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7B7B844" w14:textId="77777777">
        <w:tc>
          <w:tcPr>
            <w:tcW w:w="6379" w:type="dxa"/>
            <w:gridSpan w:val="2"/>
            <w:tcBorders>
              <w:top w:val="nil"/>
              <w:left w:val="nil"/>
              <w:bottom w:val="nil"/>
              <w:right w:val="nil"/>
            </w:tcBorders>
            <w:vAlign w:val="center"/>
          </w:tcPr>
          <w:p w:rsidR="004330ED" w:rsidP="00EA1CE4" w:rsidRDefault="004330ED" w14:paraId="2B061E8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CD6C1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4C8F9E" w14:textId="77777777">
        <w:trPr>
          <w:cantSplit/>
        </w:trPr>
        <w:tc>
          <w:tcPr>
            <w:tcW w:w="10348" w:type="dxa"/>
            <w:gridSpan w:val="3"/>
            <w:tcBorders>
              <w:top w:val="single" w:color="auto" w:sz="4" w:space="0"/>
              <w:left w:val="nil"/>
              <w:bottom w:val="nil"/>
              <w:right w:val="nil"/>
            </w:tcBorders>
          </w:tcPr>
          <w:p w:rsidR="004330ED" w:rsidP="004A1E29" w:rsidRDefault="004330ED" w14:paraId="5E24FEB7" w14:textId="11DED59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94182C">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94182C">
              <w:rPr>
                <w:rFonts w:ascii="Times New Roman" w:hAnsi="Times New Roman"/>
                <w:b w:val="0"/>
              </w:rPr>
              <w:t>5</w:t>
            </w:r>
          </w:p>
        </w:tc>
      </w:tr>
      <w:tr w:rsidR="004330ED" w:rsidTr="00EA1CE4" w14:paraId="00CF7673" w14:textId="77777777">
        <w:trPr>
          <w:cantSplit/>
        </w:trPr>
        <w:tc>
          <w:tcPr>
            <w:tcW w:w="10348" w:type="dxa"/>
            <w:gridSpan w:val="3"/>
            <w:tcBorders>
              <w:top w:val="nil"/>
              <w:left w:val="nil"/>
              <w:bottom w:val="nil"/>
              <w:right w:val="nil"/>
            </w:tcBorders>
          </w:tcPr>
          <w:p w:rsidR="004330ED" w:rsidP="00BF623B" w:rsidRDefault="004330ED" w14:paraId="302E71C6" w14:textId="77777777">
            <w:pPr>
              <w:pStyle w:val="Amendement"/>
              <w:tabs>
                <w:tab w:val="clear" w:pos="3310"/>
                <w:tab w:val="clear" w:pos="3600"/>
              </w:tabs>
              <w:rPr>
                <w:rFonts w:ascii="Times New Roman" w:hAnsi="Times New Roman"/>
                <w:b w:val="0"/>
              </w:rPr>
            </w:pPr>
          </w:p>
        </w:tc>
      </w:tr>
      <w:tr w:rsidR="004330ED" w:rsidTr="00EA1CE4" w14:paraId="3E2CDFE1" w14:textId="77777777">
        <w:trPr>
          <w:cantSplit/>
        </w:trPr>
        <w:tc>
          <w:tcPr>
            <w:tcW w:w="10348" w:type="dxa"/>
            <w:gridSpan w:val="3"/>
            <w:tcBorders>
              <w:top w:val="nil"/>
              <w:left w:val="nil"/>
              <w:bottom w:val="single" w:color="auto" w:sz="4" w:space="0"/>
              <w:right w:val="nil"/>
            </w:tcBorders>
          </w:tcPr>
          <w:p w:rsidR="004330ED" w:rsidP="00BF623B" w:rsidRDefault="004330ED" w14:paraId="31FFD220" w14:textId="77777777">
            <w:pPr>
              <w:pStyle w:val="Amendement"/>
              <w:tabs>
                <w:tab w:val="clear" w:pos="3310"/>
                <w:tab w:val="clear" w:pos="3600"/>
              </w:tabs>
              <w:rPr>
                <w:rFonts w:ascii="Times New Roman" w:hAnsi="Times New Roman"/>
              </w:rPr>
            </w:pPr>
          </w:p>
        </w:tc>
      </w:tr>
      <w:tr w:rsidR="004330ED" w:rsidTr="00EA1CE4" w14:paraId="0C6DC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95A04D"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9339F29" w14:textId="77777777">
            <w:pPr>
              <w:suppressAutoHyphens/>
              <w:ind w:left="-70"/>
              <w:rPr>
                <w:b/>
              </w:rPr>
            </w:pPr>
          </w:p>
        </w:tc>
      </w:tr>
      <w:tr w:rsidR="003C21AC" w:rsidTr="00EA1CE4" w14:paraId="48072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B3A81" w14:paraId="6A2C9547" w14:textId="3A07F7C1">
            <w:pPr>
              <w:pStyle w:val="Amendement"/>
              <w:tabs>
                <w:tab w:val="clear" w:pos="3310"/>
                <w:tab w:val="clear" w:pos="3600"/>
              </w:tabs>
              <w:rPr>
                <w:rFonts w:ascii="Times New Roman" w:hAnsi="Times New Roman"/>
              </w:rPr>
            </w:pPr>
            <w:r>
              <w:rPr>
                <w:rFonts w:ascii="Times New Roman" w:hAnsi="Times New Roman"/>
              </w:rPr>
              <w:t xml:space="preserve">36 </w:t>
            </w:r>
            <w:r w:rsidR="0094182C">
              <w:rPr>
                <w:rFonts w:ascii="Times New Roman" w:hAnsi="Times New Roman"/>
              </w:rPr>
              <w:t>583</w:t>
            </w:r>
          </w:p>
        </w:tc>
        <w:tc>
          <w:tcPr>
            <w:tcW w:w="7371" w:type="dxa"/>
            <w:gridSpan w:val="2"/>
          </w:tcPr>
          <w:p w:rsidRPr="0094182C" w:rsidR="0094182C" w:rsidP="0096083D" w:rsidRDefault="0094182C" w14:paraId="1B3DCFE4" w14:textId="77777777">
            <w:pPr>
              <w:rPr>
                <w:b/>
                <w:bCs/>
                <w:szCs w:val="24"/>
              </w:rPr>
            </w:pPr>
            <w:r w:rsidRPr="0094182C">
              <w:rPr>
                <w:b/>
                <w:bCs/>
                <w:szCs w:val="24"/>
              </w:rPr>
              <w:t>Wijziging van het voorstel van wet houdende wijziging van de Penitentiaire beginselenwet in verband met aanvullende maatregelen tegen georganiseerde criminaliteit tijdens detentie</w:t>
            </w:r>
          </w:p>
          <w:p w:rsidRPr="00C035D4" w:rsidR="003C21AC" w:rsidP="006E0971" w:rsidRDefault="003C21AC" w14:paraId="62BEAD31" w14:textId="77777777">
            <w:pPr>
              <w:ind w:left="-70"/>
              <w:rPr>
                <w:b/>
              </w:rPr>
            </w:pPr>
          </w:p>
        </w:tc>
      </w:tr>
      <w:tr w:rsidR="003C21AC" w:rsidTr="00EA1CE4" w14:paraId="10EEB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3E6D5E" w:rsidRDefault="003C21AC" w14:paraId="276A017C" w14:textId="0661DA14">
            <w:pPr>
              <w:pStyle w:val="Amendement"/>
              <w:tabs>
                <w:tab w:val="clear" w:pos="3310"/>
                <w:tab w:val="clear" w:pos="3600"/>
              </w:tabs>
              <w:rPr>
                <w:rFonts w:ascii="Times New Roman" w:hAnsi="Times New Roman"/>
              </w:rPr>
            </w:pPr>
            <w:r w:rsidRPr="00C035D4">
              <w:rPr>
                <w:rFonts w:ascii="Times New Roman" w:hAnsi="Times New Roman"/>
              </w:rPr>
              <w:t xml:space="preserve">Nr. </w:t>
            </w:r>
            <w:r w:rsidR="00AF3D07">
              <w:rPr>
                <w:rFonts w:ascii="Times New Roman" w:hAnsi="Times New Roman"/>
                <w:caps/>
              </w:rPr>
              <w:t>11</w:t>
            </w:r>
          </w:p>
        </w:tc>
        <w:tc>
          <w:tcPr>
            <w:tcW w:w="7371" w:type="dxa"/>
            <w:gridSpan w:val="2"/>
          </w:tcPr>
          <w:p w:rsidRPr="00C035D4" w:rsidR="003C21AC" w:rsidP="00D7138D" w:rsidRDefault="00E634F9" w14:paraId="28C7B81B" w14:textId="7DE54EA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D7138D">
              <w:rPr>
                <w:rFonts w:ascii="Times New Roman" w:hAnsi="Times New Roman"/>
                <w:caps/>
              </w:rPr>
              <w:t>De leden</w:t>
            </w:r>
            <w:r w:rsidRPr="00C035D4" w:rsidR="003C21AC">
              <w:rPr>
                <w:rFonts w:ascii="Times New Roman" w:hAnsi="Times New Roman"/>
                <w:caps/>
              </w:rPr>
              <w:t xml:space="preserve"> </w:t>
            </w:r>
            <w:r w:rsidRPr="00E34F0F" w:rsidR="000B65D3">
              <w:rPr>
                <w:rFonts w:ascii="Times New Roman" w:hAnsi="Times New Roman"/>
                <w:caps/>
              </w:rPr>
              <w:t>Sneller</w:t>
            </w:r>
            <w:r w:rsidRPr="00E34F0F" w:rsidR="00D7138D">
              <w:rPr>
                <w:rFonts w:ascii="Times New Roman" w:hAnsi="Times New Roman"/>
                <w:caps/>
              </w:rPr>
              <w:t xml:space="preserve"> en Lahlah</w:t>
            </w:r>
            <w:r>
              <w:rPr>
                <w:rFonts w:ascii="Times New Roman" w:hAnsi="Times New Roman"/>
                <w:caps/>
              </w:rPr>
              <w:t xml:space="preserve"> </w:t>
            </w:r>
            <w:r w:rsidRPr="00AF3D07">
              <w:rPr>
                <w:rFonts w:ascii="Times New Roman" w:hAnsi="Times New Roman"/>
                <w:bCs/>
                <w:caps/>
                <w:szCs w:val="24"/>
              </w:rPr>
              <w:t>TER VERVANGING VAN DAT GEDRUKT ONDER NR.</w:t>
            </w:r>
            <w:r>
              <w:rPr>
                <w:rFonts w:ascii="Times New Roman" w:hAnsi="Times New Roman"/>
                <w:caps/>
              </w:rPr>
              <w:t xml:space="preserve"> 8</w:t>
            </w:r>
          </w:p>
        </w:tc>
      </w:tr>
      <w:tr w:rsidR="003C21AC" w:rsidTr="00EA1CE4" w14:paraId="2E7BF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FA05F8" w14:textId="77777777">
            <w:pPr>
              <w:pStyle w:val="Amendement"/>
              <w:tabs>
                <w:tab w:val="clear" w:pos="3310"/>
                <w:tab w:val="clear" w:pos="3600"/>
              </w:tabs>
              <w:rPr>
                <w:rFonts w:ascii="Times New Roman" w:hAnsi="Times New Roman"/>
              </w:rPr>
            </w:pPr>
          </w:p>
        </w:tc>
        <w:tc>
          <w:tcPr>
            <w:tcW w:w="7371" w:type="dxa"/>
            <w:gridSpan w:val="2"/>
          </w:tcPr>
          <w:p w:rsidR="003C21AC" w:rsidP="003E6D5E" w:rsidRDefault="003C21AC" w14:paraId="02C3D982" w14:textId="7458279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F3D07">
              <w:rPr>
                <w:rFonts w:ascii="Times New Roman" w:hAnsi="Times New Roman"/>
                <w:b w:val="0"/>
              </w:rPr>
              <w:t>21</w:t>
            </w:r>
            <w:r w:rsidR="00E634F9">
              <w:rPr>
                <w:rFonts w:ascii="Times New Roman" w:hAnsi="Times New Roman"/>
                <w:b w:val="0"/>
              </w:rPr>
              <w:t xml:space="preserve"> </w:t>
            </w:r>
            <w:r w:rsidR="00934F4B">
              <w:rPr>
                <w:rFonts w:ascii="Times New Roman" w:hAnsi="Times New Roman"/>
                <w:b w:val="0"/>
              </w:rPr>
              <w:t>januari 2025</w:t>
            </w:r>
          </w:p>
        </w:tc>
      </w:tr>
      <w:tr w:rsidR="00B01BA6" w:rsidTr="00EA1CE4" w14:paraId="42071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5E36AD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0874FA3" w14:textId="77777777">
            <w:pPr>
              <w:pStyle w:val="Amendement"/>
              <w:tabs>
                <w:tab w:val="clear" w:pos="3310"/>
                <w:tab w:val="clear" w:pos="3600"/>
              </w:tabs>
              <w:ind w:left="-70"/>
              <w:rPr>
                <w:rFonts w:ascii="Times New Roman" w:hAnsi="Times New Roman"/>
                <w:b w:val="0"/>
              </w:rPr>
            </w:pPr>
          </w:p>
        </w:tc>
      </w:tr>
      <w:tr w:rsidRPr="00EA69AC" w:rsidR="00B01BA6" w:rsidTr="00EA1CE4" w14:paraId="6A95F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3B2A86" w:rsidRDefault="00B01BA6" w14:paraId="254887FF" w14:textId="3B8913F4">
            <w:pPr>
              <w:ind w:firstLine="284"/>
            </w:pPr>
            <w:r w:rsidRPr="00EA69AC">
              <w:t>De ondergetekende</w:t>
            </w:r>
            <w:r w:rsidR="003B2A86">
              <w:t>n</w:t>
            </w:r>
            <w:r w:rsidRPr="00EA69AC">
              <w:t xml:space="preserve"> stel</w:t>
            </w:r>
            <w:r w:rsidR="003B2A86">
              <w:t>len</w:t>
            </w:r>
            <w:r w:rsidRPr="00EA69AC">
              <w:t xml:space="preserve"> het volgende amendement voor:</w:t>
            </w:r>
          </w:p>
        </w:tc>
      </w:tr>
    </w:tbl>
    <w:p w:rsidR="00E53FE8" w:rsidP="00EA1CE4" w:rsidRDefault="000B65D3" w14:paraId="16D4E09B" w14:textId="77777777">
      <w:r>
        <w:t xml:space="preserve"> </w:t>
      </w:r>
    </w:p>
    <w:p w:rsidR="007032C8" w:rsidP="00EA1CE4" w:rsidRDefault="007032C8" w14:paraId="7FB954AD" w14:textId="77777777">
      <w:r>
        <w:t>I</w:t>
      </w:r>
    </w:p>
    <w:p w:rsidR="007032C8" w:rsidP="00EA1CE4" w:rsidRDefault="007032C8" w14:paraId="03F25DCC" w14:textId="77777777"/>
    <w:p w:rsidR="0094182C" w:rsidP="00EA1CE4" w:rsidRDefault="0094182C" w14:paraId="3BC6933C" w14:textId="52E3CC76">
      <w:r>
        <w:tab/>
        <w:t>In artikel I, onderdeel A, wordt het voorgestelde onderdeel C, onder 1, als volgt gewijzigd:</w:t>
      </w:r>
    </w:p>
    <w:p w:rsidR="0094182C" w:rsidP="00EA1CE4" w:rsidRDefault="0094182C" w14:paraId="669CD9D2" w14:textId="77777777"/>
    <w:p w:rsidR="00E67A77" w:rsidP="0094182C" w:rsidRDefault="007032C8" w14:paraId="28E2E887" w14:textId="10D01AD6">
      <w:r>
        <w:tab/>
      </w:r>
      <w:r w:rsidR="0094182C">
        <w:t xml:space="preserve">1. In de </w:t>
      </w:r>
      <w:r w:rsidR="00E67A77">
        <w:t>aanhef wordt “</w:t>
      </w:r>
      <w:r w:rsidR="0094182C">
        <w:t>drie</w:t>
      </w:r>
      <w:r w:rsidR="00E67A77">
        <w:t xml:space="preserve"> onderdelen” vervangen door “vier onderdelen”.</w:t>
      </w:r>
    </w:p>
    <w:p w:rsidR="00E67A77" w:rsidP="00E67A77" w:rsidRDefault="00E67A77" w14:paraId="23FF3FE3" w14:textId="77777777">
      <w:pPr>
        <w:ind w:firstLine="284"/>
      </w:pPr>
    </w:p>
    <w:p w:rsidR="00E67A77" w:rsidP="00E67A77" w:rsidRDefault="00E67A77" w14:paraId="1242ADD3" w14:textId="77777777">
      <w:pPr>
        <w:ind w:firstLine="284"/>
      </w:pPr>
      <w:r>
        <w:t>2. Na de aanhef wordt een onderdeel ingevoegd, luidende:</w:t>
      </w:r>
    </w:p>
    <w:p w:rsidR="00E67A77" w:rsidP="00E67A77" w:rsidRDefault="00E67A77" w14:paraId="231340A2" w14:textId="09CB28EF">
      <w:pPr>
        <w:ind w:firstLine="284"/>
      </w:pPr>
      <w:proofErr w:type="spellStart"/>
      <w:r>
        <w:t>ba</w:t>
      </w:r>
      <w:proofErr w:type="spellEnd"/>
      <w:r>
        <w:t>. tot het visueel toezicht houden als bedoeld in artikel 38, achtste lid;</w:t>
      </w:r>
      <w:r w:rsidR="000A6723">
        <w:t>.</w:t>
      </w:r>
    </w:p>
    <w:p w:rsidR="007032C8" w:rsidP="00EA1CE4" w:rsidRDefault="007032C8" w14:paraId="7A487D67" w14:textId="15C1A6F3">
      <w:r>
        <w:tab/>
      </w:r>
    </w:p>
    <w:p w:rsidR="007032C8" w:rsidP="00EA1CE4" w:rsidRDefault="007032C8" w14:paraId="49FFC570" w14:textId="77777777">
      <w:r>
        <w:t>II</w:t>
      </w:r>
    </w:p>
    <w:p w:rsidR="007032C8" w:rsidP="00EA1CE4" w:rsidRDefault="007032C8" w14:paraId="74463E9D" w14:textId="77777777"/>
    <w:p w:rsidR="00E634F9" w:rsidP="000B65D3" w:rsidRDefault="00E634F9" w14:paraId="1C986CF8" w14:textId="66D7738F">
      <w:pPr>
        <w:ind w:firstLine="284"/>
      </w:pPr>
      <w:r>
        <w:t>A</w:t>
      </w:r>
      <w:r w:rsidR="000B65D3">
        <w:t xml:space="preserve">rtikel I, onderdeel </w:t>
      </w:r>
      <w:r w:rsidR="00755C40">
        <w:t>B</w:t>
      </w:r>
      <w:r w:rsidR="000B65D3">
        <w:t xml:space="preserve">, </w:t>
      </w:r>
      <w:r>
        <w:t>komt te luiden:</w:t>
      </w:r>
    </w:p>
    <w:p w:rsidR="00E634F9" w:rsidP="000B65D3" w:rsidRDefault="00E634F9" w14:paraId="1E785995" w14:textId="77777777">
      <w:pPr>
        <w:ind w:firstLine="284"/>
      </w:pPr>
    </w:p>
    <w:p w:rsidR="00E634F9" w:rsidP="00E634F9" w:rsidRDefault="00E634F9" w14:paraId="47DE5B9B" w14:textId="77777777">
      <w:r>
        <w:t>B</w:t>
      </w:r>
    </w:p>
    <w:p w:rsidR="00E634F9" w:rsidP="00E634F9" w:rsidRDefault="00E634F9" w14:paraId="012B2E48" w14:textId="77777777"/>
    <w:p w:rsidR="00E634F9" w:rsidP="00E634F9" w:rsidRDefault="00301914" w14:paraId="5E75345C" w14:textId="2751DA63">
      <w:pPr>
        <w:ind w:firstLine="284"/>
      </w:pPr>
      <w:r>
        <w:t>In a</w:t>
      </w:r>
      <w:r w:rsidR="00E634F9">
        <w:t>rtikel I, onderdeel D, onder 2</w:t>
      </w:r>
      <w:r>
        <w:t xml:space="preserve">, wordt het achtste lid </w:t>
      </w:r>
      <w:r w:rsidR="00E634F9">
        <w:t>als volgt gewijzigd:</w:t>
      </w:r>
    </w:p>
    <w:p w:rsidR="00E634F9" w:rsidP="00E634F9" w:rsidRDefault="00E634F9" w14:paraId="35F47530" w14:textId="77777777">
      <w:pPr>
        <w:ind w:firstLine="284"/>
      </w:pPr>
    </w:p>
    <w:p w:rsidR="00301914" w:rsidP="000B65D3" w:rsidRDefault="00E634F9" w14:paraId="790BDFAE" w14:textId="2C738EF3">
      <w:pPr>
        <w:ind w:firstLine="284"/>
      </w:pPr>
      <w:r>
        <w:t>1.</w:t>
      </w:r>
      <w:r w:rsidR="00301914">
        <w:t xml:space="preserve"> In de eerste zin vervalt </w:t>
      </w:r>
      <w:r w:rsidR="003E01BA">
        <w:t>“in een afdeling voor intensief toezicht of”</w:t>
      </w:r>
      <w:r w:rsidR="00301914">
        <w:t>.</w:t>
      </w:r>
    </w:p>
    <w:p w:rsidR="00301914" w:rsidP="000B65D3" w:rsidRDefault="00301914" w14:paraId="208685B4" w14:textId="77777777">
      <w:pPr>
        <w:ind w:firstLine="284"/>
      </w:pPr>
    </w:p>
    <w:p w:rsidR="000B65D3" w:rsidP="00301914" w:rsidRDefault="00301914" w14:paraId="45DD0093" w14:textId="5AEA7A4B">
      <w:r>
        <w:tab/>
        <w:t>2.</w:t>
      </w:r>
      <w:r w:rsidR="003E01BA">
        <w:t xml:space="preserve"> Na de eerste zin wordt een zin </w:t>
      </w:r>
      <w:r>
        <w:t>in</w:t>
      </w:r>
      <w:r w:rsidR="003E01BA">
        <w:t xml:space="preserve">gevoegd, luidende: </w:t>
      </w:r>
      <w:r w:rsidR="0094182C">
        <w:t xml:space="preserve">Als </w:t>
      </w:r>
      <w:r w:rsidR="003E01BA">
        <w:t xml:space="preserve">het een bezoek </w:t>
      </w:r>
      <w:r w:rsidR="0094182C">
        <w:t xml:space="preserve">betreft </w:t>
      </w:r>
      <w:r w:rsidR="003E01BA">
        <w:t xml:space="preserve">aan een gedetineerde die is geplaatst in een afdeling voor intensief toezicht wordt </w:t>
      </w:r>
      <w:r w:rsidR="00FA0C6D">
        <w:t xml:space="preserve">visueel toezicht gehouden </w:t>
      </w:r>
      <w:r w:rsidR="00BD3A6D">
        <w:t>indien een bevel als bed</w:t>
      </w:r>
      <w:r w:rsidR="00941009">
        <w:t xml:space="preserve">oeld in </w:t>
      </w:r>
      <w:r w:rsidRPr="00AF3D07" w:rsidR="00941009">
        <w:t>artikel 40</w:t>
      </w:r>
      <w:r w:rsidRPr="00AF3D07">
        <w:t>d</w:t>
      </w:r>
      <w:r w:rsidR="00941009">
        <w:t xml:space="preserve"> is gegeven”.</w:t>
      </w:r>
    </w:p>
    <w:p w:rsidR="00301914" w:rsidP="00301914" w:rsidRDefault="00301914" w14:paraId="5D107C3A" w14:textId="77777777"/>
    <w:p w:rsidR="00301914" w:rsidP="00AF3D07" w:rsidRDefault="00301914" w14:paraId="023194A5" w14:textId="2BF32F94">
      <w:r>
        <w:tab/>
        <w:t>3. In de tweede zin vervalt “, met uitzondering van de opname van het audiovisueel toezicht als bedoeld in artikel 38a, eerste lid”.</w:t>
      </w:r>
    </w:p>
    <w:p w:rsidR="000B65D3" w:rsidP="00EA1CE4" w:rsidRDefault="000B65D3" w14:paraId="4A6BE4D6" w14:textId="77777777">
      <w:pPr>
        <w:rPr>
          <w:b/>
        </w:rPr>
      </w:pPr>
    </w:p>
    <w:p w:rsidRPr="00EA69AC" w:rsidR="003C21AC" w:rsidP="00EA1CE4" w:rsidRDefault="003C21AC" w14:paraId="2836D2FD" w14:textId="77777777">
      <w:pPr>
        <w:rPr>
          <w:b/>
        </w:rPr>
      </w:pPr>
      <w:r w:rsidRPr="00EA69AC">
        <w:rPr>
          <w:b/>
        </w:rPr>
        <w:t>Toelichting</w:t>
      </w:r>
    </w:p>
    <w:p w:rsidRPr="00EA69AC" w:rsidR="003C21AC" w:rsidP="00BF623B" w:rsidRDefault="003C21AC" w14:paraId="5A49074E" w14:textId="77777777"/>
    <w:p w:rsidRPr="009956C0" w:rsidR="00AC5B0D" w:rsidP="00AC5B0D" w:rsidRDefault="00AC5B0D" w14:paraId="3E94CEB8" w14:textId="28A3D442">
      <w:r w:rsidRPr="009956C0">
        <w:t>Het wetsvoorstel</w:t>
      </w:r>
      <w:r>
        <w:t xml:space="preserve"> introduceert de maatregel dat EBI</w:t>
      </w:r>
      <w:r w:rsidR="00040C90">
        <w:t>-</w:t>
      </w:r>
      <w:r>
        <w:t xml:space="preserve"> en AIT</w:t>
      </w:r>
      <w:r w:rsidR="00040C90">
        <w:t>-</w:t>
      </w:r>
      <w:r>
        <w:t xml:space="preserve">gedetineerden tijdens het contact met hun rechtsbijstandverleners onderworpen worden aan cameratoezicht. Hoewel de indieners de noodzaak van het opleggen van die maatregel voor een bepaalde buitencategorie gedetineerden onderkennen, achten zij het van belang dat steeds wordt afgewogen of het opleggen van die maatregel proportioneel en </w:t>
      </w:r>
      <w:r w:rsidR="00040C90">
        <w:t>noodzakelijk is. Gezien de ruim</w:t>
      </w:r>
      <w:r>
        <w:t xml:space="preserve"> geformuleerde plaatsingsgronden voor AIT</w:t>
      </w:r>
      <w:r w:rsidR="00040C90">
        <w:t>-</w:t>
      </w:r>
      <w:r>
        <w:t xml:space="preserve">afdelingen is de populatie gedetineerden op die afdelingen divers. Op voorhand is daarom niet generiek vast te stellen dat het visueel toezicht op alle gedetineerden op de AIT dient te worden uitgeoefend. De indieners beogen met het amendement te regelen </w:t>
      </w:r>
      <w:r>
        <w:lastRenderedPageBreak/>
        <w:t>dat de maatregel van visueel toezicht niet generiek wordt opgelegd, maar van rechtswege volgt wanneer de Minister gebruik maakt van de bevelsbevoegdheid.</w:t>
      </w:r>
      <w:r w:rsidR="002D7EE1">
        <w:t xml:space="preserve"> </w:t>
      </w:r>
      <w:bookmarkStart w:name="_Hlk187916694" w:id="0"/>
      <w:r w:rsidR="002D7EE1">
        <w:t xml:space="preserve">Het geven van een bevel dwingt de minister te </w:t>
      </w:r>
      <w:r w:rsidR="00D86E93">
        <w:t>beoordelen</w:t>
      </w:r>
      <w:r w:rsidR="002D7EE1">
        <w:t xml:space="preserve"> of visueel toezicht wenselijk is</w:t>
      </w:r>
      <w:r w:rsidR="00D86E93">
        <w:t xml:space="preserve"> in de omstandigheden van het geval</w:t>
      </w:r>
      <w:r w:rsidR="002D7EE1">
        <w:t xml:space="preserve">. Zo wordt </w:t>
      </w:r>
      <w:r>
        <w:t>per individuele gedetineerde</w:t>
      </w:r>
      <w:r w:rsidR="002D7EE1">
        <w:t xml:space="preserve"> een </w:t>
      </w:r>
      <w:r w:rsidR="00D86E93">
        <w:t xml:space="preserve">weloverwogen </w:t>
      </w:r>
      <w:r w:rsidR="002D7EE1">
        <w:t>afweging gemaakt</w:t>
      </w:r>
      <w:r>
        <w:t xml:space="preserve"> of visueel toezicht noodzakelijk, proportioneel en subsidiair is.</w:t>
      </w:r>
    </w:p>
    <w:bookmarkEnd w:id="0"/>
    <w:p w:rsidRPr="00FB3A81" w:rsidR="00FB3A81" w:rsidP="00FB3A81" w:rsidRDefault="00FB3A81" w14:paraId="23E8D2B7" w14:textId="360DA1CD"/>
    <w:p w:rsidRPr="00EA69AC" w:rsidR="00972265" w:rsidP="00FB3A81" w:rsidRDefault="000B65D3" w14:paraId="5FC471DC" w14:textId="2415FF66">
      <w:r>
        <w:t>Sneller</w:t>
      </w:r>
      <w:r w:rsidR="00AC5B0D">
        <w:br/>
      </w:r>
      <w:r w:rsidR="00D7138D">
        <w:t>Lahlah</w:t>
      </w:r>
    </w:p>
    <w:sectPr w:rsidRPr="00EA69AC" w:rsidR="00972265"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6366" w14:textId="77777777" w:rsidR="00C51589" w:rsidRDefault="00C51589">
      <w:pPr>
        <w:spacing w:line="20" w:lineRule="exact"/>
      </w:pPr>
    </w:p>
  </w:endnote>
  <w:endnote w:type="continuationSeparator" w:id="0">
    <w:p w14:paraId="51F98074" w14:textId="77777777" w:rsidR="00C51589" w:rsidRDefault="00C51589">
      <w:pPr>
        <w:pStyle w:val="Amendement"/>
      </w:pPr>
      <w:r>
        <w:rPr>
          <w:b w:val="0"/>
        </w:rPr>
        <w:t xml:space="preserve"> </w:t>
      </w:r>
    </w:p>
  </w:endnote>
  <w:endnote w:type="continuationNotice" w:id="1">
    <w:p w14:paraId="057A39A6" w14:textId="77777777" w:rsidR="00C51589" w:rsidRDefault="00C515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F84D" w14:textId="77777777" w:rsidR="00C51589" w:rsidRDefault="00C51589">
      <w:pPr>
        <w:pStyle w:val="Amendement"/>
      </w:pPr>
      <w:r>
        <w:rPr>
          <w:b w:val="0"/>
        </w:rPr>
        <w:separator/>
      </w:r>
    </w:p>
  </w:footnote>
  <w:footnote w:type="continuationSeparator" w:id="0">
    <w:p w14:paraId="448A9885" w14:textId="77777777" w:rsidR="00C51589" w:rsidRDefault="00C5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D88"/>
    <w:multiLevelType w:val="hybridMultilevel"/>
    <w:tmpl w:val="6420A7FC"/>
    <w:lvl w:ilvl="0" w:tplc="D054E16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9BA4730"/>
    <w:multiLevelType w:val="hybridMultilevel"/>
    <w:tmpl w:val="808CE7BC"/>
    <w:lvl w:ilvl="0" w:tplc="E71CC4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006931646">
    <w:abstractNumId w:val="1"/>
  </w:num>
  <w:num w:numId="2" w16cid:durableId="138656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81"/>
    <w:rsid w:val="00040C90"/>
    <w:rsid w:val="000A1C62"/>
    <w:rsid w:val="000A6723"/>
    <w:rsid w:val="000B65D3"/>
    <w:rsid w:val="000D17BF"/>
    <w:rsid w:val="00157CAF"/>
    <w:rsid w:val="001656EE"/>
    <w:rsid w:val="0016653D"/>
    <w:rsid w:val="001C60A1"/>
    <w:rsid w:val="001D56AF"/>
    <w:rsid w:val="001E0E21"/>
    <w:rsid w:val="00212E0A"/>
    <w:rsid w:val="002153B0"/>
    <w:rsid w:val="0021777F"/>
    <w:rsid w:val="00241DD0"/>
    <w:rsid w:val="00244AE7"/>
    <w:rsid w:val="002A0713"/>
    <w:rsid w:val="002D7EE1"/>
    <w:rsid w:val="00301914"/>
    <w:rsid w:val="003021E8"/>
    <w:rsid w:val="00335356"/>
    <w:rsid w:val="00341E8D"/>
    <w:rsid w:val="00375E64"/>
    <w:rsid w:val="003B2A86"/>
    <w:rsid w:val="003C21AC"/>
    <w:rsid w:val="003C5218"/>
    <w:rsid w:val="003C7876"/>
    <w:rsid w:val="003E01BA"/>
    <w:rsid w:val="003E2F98"/>
    <w:rsid w:val="003E6D5E"/>
    <w:rsid w:val="0042574B"/>
    <w:rsid w:val="004330ED"/>
    <w:rsid w:val="00455A99"/>
    <w:rsid w:val="00481C91"/>
    <w:rsid w:val="004911E3"/>
    <w:rsid w:val="00497D57"/>
    <w:rsid w:val="004A1E29"/>
    <w:rsid w:val="004A7DD4"/>
    <w:rsid w:val="004B50D8"/>
    <w:rsid w:val="004B5B90"/>
    <w:rsid w:val="004C0BB4"/>
    <w:rsid w:val="00501109"/>
    <w:rsid w:val="0050439D"/>
    <w:rsid w:val="00526937"/>
    <w:rsid w:val="005703C9"/>
    <w:rsid w:val="00596FF7"/>
    <w:rsid w:val="00597703"/>
    <w:rsid w:val="005A6097"/>
    <w:rsid w:val="005B1DCC"/>
    <w:rsid w:val="005B7323"/>
    <w:rsid w:val="005C25B9"/>
    <w:rsid w:val="005D0DF0"/>
    <w:rsid w:val="005E07B5"/>
    <w:rsid w:val="006267E6"/>
    <w:rsid w:val="006558D2"/>
    <w:rsid w:val="00672697"/>
    <w:rsid w:val="00672D25"/>
    <w:rsid w:val="006738BC"/>
    <w:rsid w:val="006D3E69"/>
    <w:rsid w:val="006D4C63"/>
    <w:rsid w:val="006E0971"/>
    <w:rsid w:val="006E47DC"/>
    <w:rsid w:val="007032C8"/>
    <w:rsid w:val="00713C88"/>
    <w:rsid w:val="007502E1"/>
    <w:rsid w:val="00750CFE"/>
    <w:rsid w:val="00755C40"/>
    <w:rsid w:val="007709F6"/>
    <w:rsid w:val="007965FC"/>
    <w:rsid w:val="007C311F"/>
    <w:rsid w:val="007D2608"/>
    <w:rsid w:val="008164E5"/>
    <w:rsid w:val="00830081"/>
    <w:rsid w:val="00843514"/>
    <w:rsid w:val="008467D7"/>
    <w:rsid w:val="00852541"/>
    <w:rsid w:val="00855729"/>
    <w:rsid w:val="00865D47"/>
    <w:rsid w:val="0088452C"/>
    <w:rsid w:val="008D7DCB"/>
    <w:rsid w:val="009055DB"/>
    <w:rsid w:val="00905ECB"/>
    <w:rsid w:val="00916156"/>
    <w:rsid w:val="00934F4B"/>
    <w:rsid w:val="0093775C"/>
    <w:rsid w:val="00940330"/>
    <w:rsid w:val="00941009"/>
    <w:rsid w:val="0094182C"/>
    <w:rsid w:val="00942496"/>
    <w:rsid w:val="0096165D"/>
    <w:rsid w:val="00972265"/>
    <w:rsid w:val="00993E91"/>
    <w:rsid w:val="009956C0"/>
    <w:rsid w:val="009A409F"/>
    <w:rsid w:val="009B5845"/>
    <w:rsid w:val="009C0C1F"/>
    <w:rsid w:val="00A10505"/>
    <w:rsid w:val="00A1288B"/>
    <w:rsid w:val="00A33199"/>
    <w:rsid w:val="00A53203"/>
    <w:rsid w:val="00A772EB"/>
    <w:rsid w:val="00AC5B0D"/>
    <w:rsid w:val="00AF0C66"/>
    <w:rsid w:val="00AF3D07"/>
    <w:rsid w:val="00B01BA6"/>
    <w:rsid w:val="00B12729"/>
    <w:rsid w:val="00B4708A"/>
    <w:rsid w:val="00B800F8"/>
    <w:rsid w:val="00BD3A6D"/>
    <w:rsid w:val="00BF623B"/>
    <w:rsid w:val="00C00D3A"/>
    <w:rsid w:val="00C035D4"/>
    <w:rsid w:val="00C47760"/>
    <w:rsid w:val="00C51589"/>
    <w:rsid w:val="00C679BF"/>
    <w:rsid w:val="00C81BBD"/>
    <w:rsid w:val="00CD3132"/>
    <w:rsid w:val="00CE27CD"/>
    <w:rsid w:val="00D134F3"/>
    <w:rsid w:val="00D20C36"/>
    <w:rsid w:val="00D47D01"/>
    <w:rsid w:val="00D502E5"/>
    <w:rsid w:val="00D7138D"/>
    <w:rsid w:val="00D774B3"/>
    <w:rsid w:val="00D86E93"/>
    <w:rsid w:val="00D9752C"/>
    <w:rsid w:val="00DD35A5"/>
    <w:rsid w:val="00DE2948"/>
    <w:rsid w:val="00DF68BE"/>
    <w:rsid w:val="00DF712A"/>
    <w:rsid w:val="00E07EB5"/>
    <w:rsid w:val="00E25DF4"/>
    <w:rsid w:val="00E3485D"/>
    <w:rsid w:val="00E34F0F"/>
    <w:rsid w:val="00E53FE8"/>
    <w:rsid w:val="00E634F9"/>
    <w:rsid w:val="00E6619B"/>
    <w:rsid w:val="00E67A77"/>
    <w:rsid w:val="00EA1CE4"/>
    <w:rsid w:val="00EA2BD7"/>
    <w:rsid w:val="00EA69AC"/>
    <w:rsid w:val="00EB40A1"/>
    <w:rsid w:val="00EC3112"/>
    <w:rsid w:val="00ED5E57"/>
    <w:rsid w:val="00ED63F6"/>
    <w:rsid w:val="00EE1BD8"/>
    <w:rsid w:val="00F4497A"/>
    <w:rsid w:val="00F932DE"/>
    <w:rsid w:val="00FA0C6D"/>
    <w:rsid w:val="00FA5BBE"/>
    <w:rsid w:val="00FB3A81"/>
    <w:rsid w:val="00FF3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67712"/>
  <w15:docId w15:val="{F82E2DA7-6FE4-4243-8790-B60C5D5F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72697"/>
    <w:pPr>
      <w:ind w:left="720"/>
      <w:contextualSpacing/>
    </w:pPr>
  </w:style>
  <w:style w:type="character" w:styleId="Verwijzingopmerking">
    <w:name w:val="annotation reference"/>
    <w:basedOn w:val="Standaardalinea-lettertype"/>
    <w:semiHidden/>
    <w:unhideWhenUsed/>
    <w:rsid w:val="00596FF7"/>
    <w:rPr>
      <w:sz w:val="16"/>
      <w:szCs w:val="16"/>
    </w:rPr>
  </w:style>
  <w:style w:type="paragraph" w:styleId="Tekstopmerking">
    <w:name w:val="annotation text"/>
    <w:basedOn w:val="Standaard"/>
    <w:link w:val="TekstopmerkingChar"/>
    <w:unhideWhenUsed/>
    <w:rsid w:val="00596FF7"/>
    <w:rPr>
      <w:sz w:val="20"/>
    </w:rPr>
  </w:style>
  <w:style w:type="character" w:customStyle="1" w:styleId="TekstopmerkingChar">
    <w:name w:val="Tekst opmerking Char"/>
    <w:basedOn w:val="Standaardalinea-lettertype"/>
    <w:link w:val="Tekstopmerking"/>
    <w:rsid w:val="00596FF7"/>
  </w:style>
  <w:style w:type="paragraph" w:styleId="Onderwerpvanopmerking">
    <w:name w:val="annotation subject"/>
    <w:basedOn w:val="Tekstopmerking"/>
    <w:next w:val="Tekstopmerking"/>
    <w:link w:val="OnderwerpvanopmerkingChar"/>
    <w:semiHidden/>
    <w:unhideWhenUsed/>
    <w:rsid w:val="00596FF7"/>
    <w:rPr>
      <w:b/>
      <w:bCs/>
    </w:rPr>
  </w:style>
  <w:style w:type="character" w:customStyle="1" w:styleId="OnderwerpvanopmerkingChar">
    <w:name w:val="Onderwerp van opmerking Char"/>
    <w:basedOn w:val="TekstopmerkingChar"/>
    <w:link w:val="Onderwerpvanopmerking"/>
    <w:semiHidden/>
    <w:rsid w:val="00596FF7"/>
    <w:rPr>
      <w:b/>
      <w:bCs/>
    </w:rPr>
  </w:style>
  <w:style w:type="paragraph" w:styleId="Revisie">
    <w:name w:val="Revision"/>
    <w:hidden/>
    <w:uiPriority w:val="99"/>
    <w:semiHidden/>
    <w:rsid w:val="00BD3A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5760">
      <w:bodyDiv w:val="1"/>
      <w:marLeft w:val="0"/>
      <w:marRight w:val="0"/>
      <w:marTop w:val="0"/>
      <w:marBottom w:val="0"/>
      <w:divBdr>
        <w:top w:val="none" w:sz="0" w:space="0" w:color="auto"/>
        <w:left w:val="none" w:sz="0" w:space="0" w:color="auto"/>
        <w:bottom w:val="none" w:sz="0" w:space="0" w:color="auto"/>
        <w:right w:val="none" w:sz="0" w:space="0" w:color="auto"/>
      </w:divBdr>
    </w:div>
    <w:div w:id="299193369">
      <w:bodyDiv w:val="1"/>
      <w:marLeft w:val="0"/>
      <w:marRight w:val="0"/>
      <w:marTop w:val="0"/>
      <w:marBottom w:val="0"/>
      <w:divBdr>
        <w:top w:val="none" w:sz="0" w:space="0" w:color="auto"/>
        <w:left w:val="none" w:sz="0" w:space="0" w:color="auto"/>
        <w:bottom w:val="none" w:sz="0" w:space="0" w:color="auto"/>
        <w:right w:val="none" w:sz="0" w:space="0" w:color="auto"/>
      </w:divBdr>
    </w:div>
    <w:div w:id="471139209">
      <w:bodyDiv w:val="1"/>
      <w:marLeft w:val="0"/>
      <w:marRight w:val="0"/>
      <w:marTop w:val="0"/>
      <w:marBottom w:val="0"/>
      <w:divBdr>
        <w:top w:val="none" w:sz="0" w:space="0" w:color="auto"/>
        <w:left w:val="none" w:sz="0" w:space="0" w:color="auto"/>
        <w:bottom w:val="none" w:sz="0" w:space="0" w:color="auto"/>
        <w:right w:val="none" w:sz="0" w:space="0" w:color="auto"/>
      </w:divBdr>
    </w:div>
    <w:div w:id="8317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373</ap:Words>
  <ap:Characters>2147</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2025-01-21T12:16:00.0000000Z</dcterms:created>
  <dcterms:modified xsi:type="dcterms:W3CDTF">2025-01-21T12:16:00.0000000Z</dcterms:modified>
  <category/>
  <version/>
</coreProperties>
</file>