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CF7E648" w14:textId="77777777">
        <w:tc>
          <w:tcPr>
            <w:tcW w:w="6379" w:type="dxa"/>
            <w:gridSpan w:val="2"/>
            <w:tcBorders>
              <w:top w:val="nil"/>
              <w:left w:val="nil"/>
              <w:bottom w:val="nil"/>
              <w:right w:val="nil"/>
            </w:tcBorders>
            <w:vAlign w:val="center"/>
          </w:tcPr>
          <w:p w:rsidR="004330ED" w:rsidP="00EA1CE4" w:rsidRDefault="004330ED" w14:paraId="5D9576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9DF777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DC3EAFA" w14:textId="77777777">
        <w:trPr>
          <w:cantSplit/>
        </w:trPr>
        <w:tc>
          <w:tcPr>
            <w:tcW w:w="10348" w:type="dxa"/>
            <w:gridSpan w:val="3"/>
            <w:tcBorders>
              <w:top w:val="single" w:color="auto" w:sz="4" w:space="0"/>
              <w:left w:val="nil"/>
              <w:bottom w:val="nil"/>
              <w:right w:val="nil"/>
            </w:tcBorders>
          </w:tcPr>
          <w:p w:rsidR="004330ED" w:rsidP="004A1E29" w:rsidRDefault="004330ED" w14:paraId="6D4A12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029494E" w14:textId="77777777">
        <w:trPr>
          <w:cantSplit/>
        </w:trPr>
        <w:tc>
          <w:tcPr>
            <w:tcW w:w="10348" w:type="dxa"/>
            <w:gridSpan w:val="3"/>
            <w:tcBorders>
              <w:top w:val="nil"/>
              <w:left w:val="nil"/>
              <w:bottom w:val="nil"/>
              <w:right w:val="nil"/>
            </w:tcBorders>
          </w:tcPr>
          <w:p w:rsidR="004330ED" w:rsidP="00BF623B" w:rsidRDefault="004330ED" w14:paraId="701A6889" w14:textId="77777777">
            <w:pPr>
              <w:pStyle w:val="Amendement"/>
              <w:tabs>
                <w:tab w:val="clear" w:pos="3310"/>
                <w:tab w:val="clear" w:pos="3600"/>
              </w:tabs>
              <w:rPr>
                <w:rFonts w:ascii="Times New Roman" w:hAnsi="Times New Roman"/>
                <w:b w:val="0"/>
              </w:rPr>
            </w:pPr>
          </w:p>
        </w:tc>
      </w:tr>
      <w:tr w:rsidR="004330ED" w:rsidTr="00EA1CE4" w14:paraId="67A11BD9" w14:textId="77777777">
        <w:trPr>
          <w:cantSplit/>
        </w:trPr>
        <w:tc>
          <w:tcPr>
            <w:tcW w:w="10348" w:type="dxa"/>
            <w:gridSpan w:val="3"/>
            <w:tcBorders>
              <w:top w:val="nil"/>
              <w:left w:val="nil"/>
              <w:bottom w:val="single" w:color="auto" w:sz="4" w:space="0"/>
              <w:right w:val="nil"/>
            </w:tcBorders>
          </w:tcPr>
          <w:p w:rsidR="004330ED" w:rsidP="00BF623B" w:rsidRDefault="004330ED" w14:paraId="0AEE00CB" w14:textId="77777777">
            <w:pPr>
              <w:pStyle w:val="Amendement"/>
              <w:tabs>
                <w:tab w:val="clear" w:pos="3310"/>
                <w:tab w:val="clear" w:pos="3600"/>
              </w:tabs>
              <w:rPr>
                <w:rFonts w:ascii="Times New Roman" w:hAnsi="Times New Roman"/>
              </w:rPr>
            </w:pPr>
          </w:p>
        </w:tc>
      </w:tr>
      <w:tr w:rsidR="004330ED" w:rsidTr="00EA1CE4" w14:paraId="10484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B6453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89888D" w14:textId="77777777">
            <w:pPr>
              <w:suppressAutoHyphens/>
              <w:ind w:left="-70"/>
              <w:rPr>
                <w:b/>
              </w:rPr>
            </w:pPr>
          </w:p>
        </w:tc>
      </w:tr>
      <w:tr w:rsidR="003C21AC" w:rsidTr="00EA1CE4" w14:paraId="35E49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0EFE" w14:paraId="3FC8DFA1" w14:textId="6BDF6A8D">
            <w:pPr>
              <w:pStyle w:val="Amendement"/>
              <w:tabs>
                <w:tab w:val="clear" w:pos="3310"/>
                <w:tab w:val="clear" w:pos="3600"/>
              </w:tabs>
              <w:rPr>
                <w:rFonts w:ascii="Times New Roman" w:hAnsi="Times New Roman"/>
              </w:rPr>
            </w:pPr>
            <w:r>
              <w:rPr>
                <w:rFonts w:ascii="Times New Roman" w:hAnsi="Times New Roman"/>
              </w:rPr>
              <w:t>36 583</w:t>
            </w:r>
          </w:p>
        </w:tc>
        <w:tc>
          <w:tcPr>
            <w:tcW w:w="7371" w:type="dxa"/>
            <w:gridSpan w:val="2"/>
          </w:tcPr>
          <w:p w:rsidRPr="00AD1974" w:rsidR="003C21AC" w:rsidP="00AD1974" w:rsidRDefault="008F0EFE" w14:paraId="1837F5FD" w14:textId="3120310C">
            <w:pPr>
              <w:rPr>
                <w:b/>
                <w:bCs/>
                <w:szCs w:val="24"/>
              </w:rPr>
            </w:pPr>
            <w:r w:rsidRPr="008F0EFE">
              <w:rPr>
                <w:b/>
                <w:bCs/>
                <w:szCs w:val="24"/>
              </w:rPr>
              <w:t>Wijziging van het voorstel van wet houdende wijziging van de Penitentiaire beginselenwet in verband met aanvullende maatregelen tegen georganiseerde criminaliteit tijdens detentie</w:t>
            </w:r>
          </w:p>
        </w:tc>
      </w:tr>
      <w:tr w:rsidR="003C21AC" w:rsidTr="00EA1CE4" w14:paraId="17E47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E88EE8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341A60" w14:textId="77777777">
            <w:pPr>
              <w:pStyle w:val="Amendement"/>
              <w:tabs>
                <w:tab w:val="clear" w:pos="3310"/>
                <w:tab w:val="clear" w:pos="3600"/>
              </w:tabs>
              <w:ind w:left="-70"/>
              <w:rPr>
                <w:rFonts w:ascii="Times New Roman" w:hAnsi="Times New Roman"/>
              </w:rPr>
            </w:pPr>
          </w:p>
        </w:tc>
      </w:tr>
      <w:tr w:rsidR="003C21AC" w:rsidTr="00EA1CE4" w14:paraId="7FB4A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32D8E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D1764F" w14:textId="77777777">
            <w:pPr>
              <w:pStyle w:val="Amendement"/>
              <w:tabs>
                <w:tab w:val="clear" w:pos="3310"/>
                <w:tab w:val="clear" w:pos="3600"/>
              </w:tabs>
              <w:ind w:left="-70"/>
              <w:rPr>
                <w:rFonts w:ascii="Times New Roman" w:hAnsi="Times New Roman"/>
              </w:rPr>
            </w:pPr>
          </w:p>
        </w:tc>
      </w:tr>
      <w:tr w:rsidR="003C21AC" w:rsidTr="00EA1CE4" w14:paraId="41D88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1A3FE37" w14:textId="53F528C4">
            <w:pPr>
              <w:pStyle w:val="Amendement"/>
              <w:tabs>
                <w:tab w:val="clear" w:pos="3310"/>
                <w:tab w:val="clear" w:pos="3600"/>
              </w:tabs>
              <w:rPr>
                <w:rFonts w:ascii="Times New Roman" w:hAnsi="Times New Roman"/>
              </w:rPr>
            </w:pPr>
            <w:r w:rsidRPr="00C035D4">
              <w:rPr>
                <w:rFonts w:ascii="Times New Roman" w:hAnsi="Times New Roman"/>
              </w:rPr>
              <w:t xml:space="preserve">Nr. </w:t>
            </w:r>
            <w:r w:rsidR="00AA72DA">
              <w:rPr>
                <w:rFonts w:ascii="Times New Roman" w:hAnsi="Times New Roman"/>
                <w:caps/>
              </w:rPr>
              <w:t>1</w:t>
            </w:r>
            <w:r w:rsidR="00113776">
              <w:rPr>
                <w:rFonts w:ascii="Times New Roman" w:hAnsi="Times New Roman"/>
                <w:caps/>
              </w:rPr>
              <w:t>3</w:t>
            </w:r>
          </w:p>
        </w:tc>
        <w:tc>
          <w:tcPr>
            <w:tcW w:w="7371" w:type="dxa"/>
            <w:gridSpan w:val="2"/>
          </w:tcPr>
          <w:p w:rsidRPr="00C035D4" w:rsidR="003C21AC" w:rsidP="006E0971" w:rsidRDefault="00C71889" w14:paraId="1B5C5FEC" w14:textId="6B815F2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113776">
              <w:rPr>
                <w:rFonts w:ascii="Times New Roman" w:hAnsi="Times New Roman"/>
                <w:caps/>
              </w:rPr>
              <w:t>de leden</w:t>
            </w:r>
            <w:r w:rsidRPr="00C035D4" w:rsidR="003C21AC">
              <w:rPr>
                <w:rFonts w:ascii="Times New Roman" w:hAnsi="Times New Roman"/>
                <w:caps/>
              </w:rPr>
              <w:t xml:space="preserve"> </w:t>
            </w:r>
            <w:r w:rsidR="008F0EFE">
              <w:rPr>
                <w:rFonts w:ascii="Times New Roman" w:hAnsi="Times New Roman"/>
                <w:caps/>
              </w:rPr>
              <w:t>Ellian</w:t>
            </w:r>
            <w:r>
              <w:rPr>
                <w:rFonts w:ascii="Times New Roman" w:hAnsi="Times New Roman"/>
                <w:caps/>
              </w:rPr>
              <w:t xml:space="preserve"> </w:t>
            </w:r>
            <w:r w:rsidR="00113776">
              <w:rPr>
                <w:rFonts w:ascii="Times New Roman" w:hAnsi="Times New Roman"/>
                <w:caps/>
              </w:rPr>
              <w:t xml:space="preserve">en wilders </w:t>
            </w:r>
            <w:r w:rsidRPr="0075382B">
              <w:rPr>
                <w:rFonts w:ascii="Times New Roman" w:hAnsi="Times New Roman"/>
                <w:bCs/>
                <w:caps/>
                <w:szCs w:val="24"/>
              </w:rPr>
              <w:t>TER VERVANGING VAN DAT GEDRUKT ONDER NR.</w:t>
            </w:r>
            <w:r>
              <w:rPr>
                <w:rFonts w:ascii="Times New Roman" w:hAnsi="Times New Roman"/>
                <w:caps/>
              </w:rPr>
              <w:t xml:space="preserve"> </w:t>
            </w:r>
            <w:r w:rsidR="00113776">
              <w:rPr>
                <w:rFonts w:ascii="Times New Roman" w:hAnsi="Times New Roman"/>
                <w:caps/>
              </w:rPr>
              <w:t>10</w:t>
            </w:r>
            <w:r w:rsidR="00113776">
              <w:rPr>
                <w:rStyle w:val="Voetnootmarkering"/>
                <w:rFonts w:ascii="Times New Roman" w:hAnsi="Times New Roman"/>
                <w:caps/>
              </w:rPr>
              <w:footnoteReference w:id="1"/>
            </w:r>
          </w:p>
        </w:tc>
      </w:tr>
      <w:tr w:rsidR="003C21AC" w:rsidTr="00EA1CE4" w14:paraId="2D53F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BFFD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0B5E662" w14:textId="3B27F92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2C74">
              <w:rPr>
                <w:rFonts w:ascii="Times New Roman" w:hAnsi="Times New Roman"/>
                <w:b w:val="0"/>
              </w:rPr>
              <w:t>2</w:t>
            </w:r>
            <w:r w:rsidR="0075382B">
              <w:rPr>
                <w:rFonts w:ascii="Times New Roman" w:hAnsi="Times New Roman"/>
                <w:b w:val="0"/>
              </w:rPr>
              <w:t>1</w:t>
            </w:r>
            <w:r w:rsidR="002C2C74">
              <w:rPr>
                <w:rFonts w:ascii="Times New Roman" w:hAnsi="Times New Roman"/>
                <w:b w:val="0"/>
              </w:rPr>
              <w:t xml:space="preserve"> januari 2025</w:t>
            </w:r>
          </w:p>
        </w:tc>
      </w:tr>
      <w:tr w:rsidR="00B01BA6" w:rsidTr="00EA1CE4" w14:paraId="5A2E9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8B059C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071D613" w14:textId="77777777">
            <w:pPr>
              <w:pStyle w:val="Amendement"/>
              <w:tabs>
                <w:tab w:val="clear" w:pos="3310"/>
                <w:tab w:val="clear" w:pos="3600"/>
              </w:tabs>
              <w:ind w:left="-70"/>
              <w:rPr>
                <w:rFonts w:ascii="Times New Roman" w:hAnsi="Times New Roman"/>
                <w:b w:val="0"/>
              </w:rPr>
            </w:pPr>
          </w:p>
        </w:tc>
      </w:tr>
      <w:tr w:rsidRPr="00EA69AC" w:rsidR="00B01BA6" w:rsidTr="00EA1CE4" w14:paraId="757D3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87617D5" w14:textId="0B281D84">
            <w:pPr>
              <w:ind w:firstLine="284"/>
            </w:pPr>
            <w:r w:rsidRPr="00EA69AC">
              <w:t>De ondergetekende</w:t>
            </w:r>
            <w:r w:rsidR="00471779">
              <w:t>n</w:t>
            </w:r>
            <w:r w:rsidRPr="00EA69AC">
              <w:t xml:space="preserve"> </w:t>
            </w:r>
            <w:r w:rsidR="00471779">
              <w:t>stellen</w:t>
            </w:r>
            <w:r w:rsidRPr="00EA69AC">
              <w:t xml:space="preserve"> het volgende amendement voor:</w:t>
            </w:r>
          </w:p>
        </w:tc>
      </w:tr>
    </w:tbl>
    <w:p w:rsidRPr="00EA69AC" w:rsidR="004330ED" w:rsidP="00D774B3" w:rsidRDefault="004330ED" w14:paraId="5EE1D824" w14:textId="77777777"/>
    <w:p w:rsidRPr="00EA69AC" w:rsidR="004330ED" w:rsidP="00EA1CE4" w:rsidRDefault="004330ED" w14:paraId="192DBDAA" w14:textId="77777777">
      <w:r w:rsidRPr="00EA69AC">
        <w:t>I</w:t>
      </w:r>
    </w:p>
    <w:p w:rsidR="005B1DCC" w:rsidP="00BF623B" w:rsidRDefault="005B1DCC" w14:paraId="0AD1DB68" w14:textId="77777777"/>
    <w:p w:rsidR="00DA41A8" w:rsidP="00BF623B" w:rsidRDefault="00DA41A8" w14:paraId="563D5944" w14:textId="76D23D2F">
      <w:r>
        <w:tab/>
        <w:t>In artikel I, onderdeel A, wordt in het voorgestelde onderdeel C, subonderdeel 1, onder c, “vijfde en zesde lid” vervangen door “zesde en zevende lid”.</w:t>
      </w:r>
    </w:p>
    <w:p w:rsidR="00DA41A8" w:rsidP="00BF623B" w:rsidRDefault="00DA41A8" w14:paraId="44CDF553" w14:textId="77777777"/>
    <w:p w:rsidR="00DA41A8" w:rsidP="00BF623B" w:rsidRDefault="00DA41A8" w14:paraId="51B6336A" w14:textId="6F64334E">
      <w:r>
        <w:t>II</w:t>
      </w:r>
    </w:p>
    <w:p w:rsidR="00DA41A8" w:rsidP="00BF623B" w:rsidRDefault="00DA41A8" w14:paraId="6F41E35E" w14:textId="77777777"/>
    <w:p w:rsidR="00DA41A8" w:rsidP="00DA41A8" w:rsidRDefault="00DA41A8" w14:paraId="1BF72651" w14:textId="77777777">
      <w:pPr>
        <w:ind w:firstLine="284"/>
      </w:pPr>
      <w:r>
        <w:t>In artikel I, onderdeel D, wordt na de aanhef een onderdeel ingevoegd, luidende:</w:t>
      </w:r>
    </w:p>
    <w:p w:rsidR="00DA41A8" w:rsidP="00DA41A8" w:rsidRDefault="00DA41A8" w14:paraId="6C445EDC" w14:textId="77777777">
      <w:pPr>
        <w:ind w:firstLine="284"/>
      </w:pPr>
    </w:p>
    <w:p w:rsidR="00DA41A8" w:rsidP="00DA41A8" w:rsidRDefault="00DA41A8" w14:paraId="151EBBCF" w14:textId="5717B4DC">
      <w:pPr>
        <w:pStyle w:val="Lijstalinea"/>
        <w:numPr>
          <w:ilvl w:val="0"/>
          <w:numId w:val="1"/>
        </w:numPr>
      </w:pPr>
      <w:r>
        <w:t>Artikel 40a wordt als volgt gewijzigd:</w:t>
      </w:r>
    </w:p>
    <w:p w:rsidR="00DA41A8" w:rsidP="00DA41A8" w:rsidRDefault="00DA41A8" w14:paraId="65097856" w14:textId="77777777">
      <w:pPr>
        <w:ind w:left="284"/>
      </w:pPr>
    </w:p>
    <w:p w:rsidR="00DA41A8" w:rsidP="00DA41A8" w:rsidRDefault="00DA41A8" w14:paraId="2025B5F1" w14:textId="3AF1E808">
      <w:pPr>
        <w:ind w:firstLine="284"/>
      </w:pPr>
      <w:r>
        <w:t>1. Na het eerste lid, wordt, onder vernummering van het tweede tot en met achtste lid tot derde tot en met negende lid, een lid ingevoegd, luidende:</w:t>
      </w:r>
    </w:p>
    <w:p w:rsidRPr="00C71889" w:rsidR="00C71889" w:rsidP="00C71889" w:rsidRDefault="00C71889" w14:paraId="5912384F" w14:textId="77777777">
      <w:pPr>
        <w:ind w:firstLine="284"/>
      </w:pPr>
      <w:r w:rsidRPr="00C71889">
        <w:t>2. Opgave door een gedetineerde in een extra beveiligde inrichting als bedoeld in artikel 13, eerste lid, onderdeel d, van een rechtsbijstandverlener die reeds twee gedetineerden in die inrichting bijstaat, wordt niet aanvaard door de directeur. Opgave door een gedetineerde in een afdeling voor intensief toezicht, van een rechtsbijstandverlener die reeds een gedetineerde in een extra beveiligde inrichting als bedoeld in artikel 13, eerste lid, onderdeel d, en reeds twee gedetineerde in een afdeling voor intensief toezicht bijstaat, wordt ook niet aanvaard door de directeur. In deze gevallen wordt de gedetineerde verzocht een andere rechtsbijstandverlener op te geven.</w:t>
      </w:r>
    </w:p>
    <w:p w:rsidR="00DA41A8" w:rsidP="00C71889" w:rsidRDefault="00373894" w14:paraId="653EEE5F" w14:textId="34645C0B">
      <w:pPr>
        <w:ind w:firstLine="284"/>
      </w:pPr>
      <w:r>
        <w:t xml:space="preserve"> </w:t>
      </w:r>
    </w:p>
    <w:p w:rsidR="00DA41A8" w:rsidP="00EA1CE4" w:rsidRDefault="00DA41A8" w14:paraId="0E9B4477" w14:textId="4F7152CF">
      <w:r>
        <w:tab/>
        <w:t>2. In het zesde lid (nieuw) wordt “Het tweede tot en met vierde lid” vervangen door “Het tweede tot en met vijfde lid”.</w:t>
      </w:r>
    </w:p>
    <w:p w:rsidR="00DA41A8" w:rsidP="00EA1CE4" w:rsidRDefault="00DA41A8" w14:paraId="357BEC38" w14:textId="77777777"/>
    <w:p w:rsidR="00DA41A8" w:rsidP="00EA1CE4" w:rsidRDefault="00DA41A8" w14:paraId="2648C89D" w14:textId="740FF94B">
      <w:r>
        <w:tab/>
        <w:t>3. In het achtste lid (nieuw) wordt “Het eerste tot en met vijfde lid” vervangen door “Het eerste tot en met zesde lid”.</w:t>
      </w:r>
    </w:p>
    <w:p w:rsidR="00DA41A8" w:rsidP="00EA1CE4" w:rsidRDefault="00DA41A8" w14:paraId="5590FAA3" w14:textId="77777777"/>
    <w:p w:rsidR="00DA41A8" w:rsidP="00EA1CE4" w:rsidRDefault="00DA41A8" w14:paraId="18B4E482" w14:textId="736CF449">
      <w:r>
        <w:t>III</w:t>
      </w:r>
    </w:p>
    <w:p w:rsidR="00DA41A8" w:rsidP="00EA1CE4" w:rsidRDefault="00DA41A8" w14:paraId="4B4C81F5" w14:textId="77777777"/>
    <w:p w:rsidR="00DA41A8" w:rsidP="00EA1CE4" w:rsidRDefault="00DA41A8" w14:paraId="6F4599F8" w14:textId="7B79912B">
      <w:r>
        <w:tab/>
        <w:t>Aan artikel I worden twee onderdelen toegevoegd, luidende:</w:t>
      </w:r>
    </w:p>
    <w:p w:rsidR="00DA41A8" w:rsidP="00EA1CE4" w:rsidRDefault="00DA41A8" w14:paraId="68621F14" w14:textId="77777777"/>
    <w:p w:rsidR="00DA41A8" w:rsidP="00EA1CE4" w:rsidRDefault="00DA41A8" w14:paraId="5396AB38" w14:textId="5633577D">
      <w:r>
        <w:t>F</w:t>
      </w:r>
    </w:p>
    <w:p w:rsidR="00DA41A8" w:rsidP="00EA1CE4" w:rsidRDefault="00DA41A8" w14:paraId="241DFA16" w14:textId="77777777"/>
    <w:p w:rsidR="00DA41A8" w:rsidP="00EA1CE4" w:rsidRDefault="00DA41A8" w14:paraId="1BD43E45" w14:textId="4652E367">
      <w:r>
        <w:tab/>
        <w:t>In artikel I, onderdeel J, wordt “vijfde en zesde lid” vervangen door “zesde en zevende lid”.</w:t>
      </w:r>
    </w:p>
    <w:p w:rsidR="00DA41A8" w:rsidP="00EA1CE4" w:rsidRDefault="00DA41A8" w14:paraId="0505F1AA" w14:textId="77777777"/>
    <w:p w:rsidR="00DA41A8" w:rsidP="00EA1CE4" w:rsidRDefault="00DA41A8" w14:paraId="469DFCF1" w14:textId="2B41BCD5">
      <w:r>
        <w:t>G</w:t>
      </w:r>
    </w:p>
    <w:p w:rsidR="00DA41A8" w:rsidP="00EA1CE4" w:rsidRDefault="00DA41A8" w14:paraId="5E986A33" w14:textId="77777777"/>
    <w:p w:rsidR="00DA41A8" w:rsidP="00EA1CE4" w:rsidRDefault="00DA41A8" w14:paraId="61446441" w14:textId="42D3E383">
      <w:r>
        <w:tab/>
        <w:t xml:space="preserve">Aan artikel III wordt </w:t>
      </w:r>
      <w:r w:rsidR="0009113F">
        <w:t xml:space="preserve">een zin </w:t>
      </w:r>
      <w:r>
        <w:t xml:space="preserve">toegevoegd, </w:t>
      </w:r>
      <w:r w:rsidR="0009113F">
        <w:t xml:space="preserve">luidende: </w:t>
      </w:r>
      <w:r w:rsidR="00E4092E">
        <w:t xml:space="preserve">Bij koninklijk besluit kan een ander tijdstip worden vastgesteld waarop </w:t>
      </w:r>
      <w:r w:rsidR="0009113F">
        <w:t>het in artikel I</w:t>
      </w:r>
      <w:r w:rsidRPr="00DA41A8">
        <w:t xml:space="preserve">, </w:t>
      </w:r>
      <w:r w:rsidR="0009113F">
        <w:t>onderdeel F, opgenomen artikel 40a, tweede lid, in werking treedt.</w:t>
      </w:r>
    </w:p>
    <w:p w:rsidR="00DA41A8" w:rsidP="00EA1CE4" w:rsidRDefault="00DA41A8" w14:paraId="2FD66316" w14:textId="77777777"/>
    <w:p w:rsidRPr="00C5281A" w:rsidR="003C21AC" w:rsidP="00AA72DA" w:rsidRDefault="003C21AC" w14:paraId="42AAE8C3" w14:textId="77777777">
      <w:pPr>
        <w:rPr>
          <w:b/>
          <w:szCs w:val="24"/>
        </w:rPr>
      </w:pPr>
      <w:r w:rsidRPr="00C5281A">
        <w:rPr>
          <w:b/>
          <w:szCs w:val="24"/>
        </w:rPr>
        <w:t>Toelichting</w:t>
      </w:r>
    </w:p>
    <w:p w:rsidRPr="00C5281A" w:rsidR="003C21AC" w:rsidP="00AA72DA" w:rsidRDefault="003C21AC" w14:paraId="31B06638" w14:textId="77777777">
      <w:pPr>
        <w:rPr>
          <w:szCs w:val="24"/>
        </w:rPr>
      </w:pPr>
    </w:p>
    <w:p w:rsidRPr="00C5281A" w:rsidR="00986A9D" w:rsidP="00113776" w:rsidRDefault="00744945" w14:paraId="68D64559" w14:textId="5661DD5B">
      <w:pPr>
        <w:rPr>
          <w:rFonts w:cstheme="minorBidi"/>
          <w:szCs w:val="24"/>
        </w:rPr>
      </w:pPr>
      <w:r w:rsidRPr="00C5281A">
        <w:rPr>
          <w:rFonts w:cstheme="minorBidi"/>
          <w:szCs w:val="24"/>
        </w:rPr>
        <w:t xml:space="preserve">Met dit </w:t>
      </w:r>
      <w:r w:rsidRPr="00C5281A" w:rsidR="009F7DA8">
        <w:rPr>
          <w:rFonts w:cstheme="minorBidi"/>
          <w:szCs w:val="24"/>
        </w:rPr>
        <w:t xml:space="preserve">amendement </w:t>
      </w:r>
      <w:r w:rsidRPr="00C5281A">
        <w:rPr>
          <w:rFonts w:cstheme="minorBidi"/>
          <w:szCs w:val="24"/>
        </w:rPr>
        <w:t>wordt een</w:t>
      </w:r>
      <w:r w:rsidRPr="00C5281A" w:rsidR="009F7DA8">
        <w:rPr>
          <w:rFonts w:cstheme="minorBidi"/>
          <w:szCs w:val="24"/>
        </w:rPr>
        <w:t xml:space="preserve"> nieuw</w:t>
      </w:r>
      <w:r w:rsidRPr="00C5281A">
        <w:rPr>
          <w:rFonts w:cstheme="minorBidi"/>
          <w:szCs w:val="24"/>
        </w:rPr>
        <w:t xml:space="preserve"> </w:t>
      </w:r>
      <w:r w:rsidRPr="00C5281A" w:rsidR="009F7DA8">
        <w:rPr>
          <w:rFonts w:cstheme="minorBidi"/>
          <w:szCs w:val="24"/>
        </w:rPr>
        <w:t xml:space="preserve">lid in het voorgestelde </w:t>
      </w:r>
      <w:r w:rsidRPr="00C5281A">
        <w:rPr>
          <w:rFonts w:cstheme="minorBidi"/>
          <w:szCs w:val="24"/>
        </w:rPr>
        <w:t xml:space="preserve">artikel 40a in de Pbw geïntroduceerd </w:t>
      </w:r>
      <w:r w:rsidRPr="00C5281A" w:rsidR="00734215">
        <w:rPr>
          <w:rFonts w:cstheme="minorBidi"/>
          <w:szCs w:val="24"/>
        </w:rPr>
        <w:t xml:space="preserve">waarmee een </w:t>
      </w:r>
      <w:r w:rsidRPr="00C5281A" w:rsidR="00B07703">
        <w:rPr>
          <w:rFonts w:cstheme="minorBidi"/>
          <w:szCs w:val="24"/>
        </w:rPr>
        <w:t>regel wordt geïntroduceerd die een maximum stelt aan het aantal gedetineerden d</w:t>
      </w:r>
      <w:r w:rsidR="00373894">
        <w:rPr>
          <w:rFonts w:cstheme="minorBidi"/>
          <w:szCs w:val="24"/>
        </w:rPr>
        <w:t>at</w:t>
      </w:r>
      <w:r w:rsidRPr="00C5281A" w:rsidR="00B07703">
        <w:rPr>
          <w:rFonts w:cstheme="minorBidi"/>
          <w:szCs w:val="24"/>
        </w:rPr>
        <w:t xml:space="preserve"> m</w:t>
      </w:r>
      <w:r w:rsidR="00373894">
        <w:rPr>
          <w:rFonts w:cstheme="minorBidi"/>
          <w:szCs w:val="24"/>
        </w:rPr>
        <w:t>a</w:t>
      </w:r>
      <w:r w:rsidRPr="00C5281A" w:rsidR="00B07703">
        <w:rPr>
          <w:rFonts w:cstheme="minorBidi"/>
          <w:szCs w:val="24"/>
        </w:rPr>
        <w:t xml:space="preserve">g worden bijgestaan door een </w:t>
      </w:r>
      <w:r w:rsidR="006E38C6">
        <w:rPr>
          <w:rFonts w:cstheme="minorBidi"/>
          <w:szCs w:val="24"/>
        </w:rPr>
        <w:t xml:space="preserve">rechtsbijstandersverlener </w:t>
      </w:r>
      <w:r w:rsidRPr="00C5281A" w:rsidR="00B07703">
        <w:rPr>
          <w:rFonts w:cstheme="minorBidi"/>
          <w:szCs w:val="24"/>
        </w:rPr>
        <w:t xml:space="preserve">indien de gedetineerde in de Extra Beveiligde Inrichting verblijft. </w:t>
      </w:r>
      <w:r w:rsidR="00C71889">
        <w:rPr>
          <w:rFonts w:cstheme="minorBidi"/>
          <w:szCs w:val="24"/>
        </w:rPr>
        <w:t>De directeur van de inrichting toetst of voldaan wordt aan deze regel.</w:t>
      </w:r>
    </w:p>
    <w:p w:rsidRPr="00C5281A" w:rsidR="00986A9D" w:rsidP="00113776" w:rsidRDefault="00986A9D" w14:paraId="5520ACCD" w14:textId="77777777">
      <w:pPr>
        <w:rPr>
          <w:rFonts w:cstheme="minorBidi"/>
          <w:szCs w:val="24"/>
        </w:rPr>
      </w:pPr>
    </w:p>
    <w:p w:rsidRPr="00C5281A" w:rsidR="00CE0EEF" w:rsidP="00113776" w:rsidRDefault="00B07703" w14:paraId="02591450" w14:textId="74194573">
      <w:pPr>
        <w:rPr>
          <w:rFonts w:cstheme="minorBidi"/>
          <w:szCs w:val="24"/>
        </w:rPr>
      </w:pPr>
      <w:r w:rsidRPr="00C5281A">
        <w:rPr>
          <w:rFonts w:cstheme="minorBidi"/>
          <w:szCs w:val="24"/>
        </w:rPr>
        <w:t>Het kabinet heeft de motie Ellian (</w:t>
      </w:r>
      <w:r w:rsidRPr="00C5281A" w:rsidR="00C23E12">
        <w:rPr>
          <w:rFonts w:cstheme="minorBidi"/>
          <w:szCs w:val="24"/>
        </w:rPr>
        <w:t>Kamerstuk</w:t>
      </w:r>
      <w:r w:rsidRPr="00C5281A" w:rsidR="00EF0FF3">
        <w:rPr>
          <w:rFonts w:cstheme="minorBidi"/>
          <w:szCs w:val="24"/>
        </w:rPr>
        <w:t xml:space="preserve"> 24 587, nr. 868</w:t>
      </w:r>
      <w:r w:rsidRPr="00C5281A">
        <w:rPr>
          <w:rFonts w:cstheme="minorBidi"/>
          <w:szCs w:val="24"/>
        </w:rPr>
        <w:t xml:space="preserve">) in onderhavig wetsvoorstel verwerkt door het </w:t>
      </w:r>
      <w:r w:rsidRPr="00C5281A" w:rsidR="00986A9D">
        <w:rPr>
          <w:rFonts w:cstheme="minorBidi"/>
          <w:szCs w:val="24"/>
        </w:rPr>
        <w:t>aantal rechtsbijstandverleners dat toegang heeft tot de gedetineerde</w:t>
      </w:r>
      <w:r w:rsidRPr="00C5281A" w:rsidR="009617D5">
        <w:rPr>
          <w:rFonts w:cstheme="minorBidi"/>
          <w:szCs w:val="24"/>
        </w:rPr>
        <w:t xml:space="preserve"> </w:t>
      </w:r>
      <w:r w:rsidRPr="00C5281A">
        <w:rPr>
          <w:rFonts w:cstheme="minorBidi"/>
          <w:szCs w:val="24"/>
        </w:rPr>
        <w:t>te beperken tot maximaal</w:t>
      </w:r>
      <w:r w:rsidRPr="00C5281A" w:rsidR="00EF0FF3">
        <w:rPr>
          <w:rFonts w:cstheme="minorBidi"/>
          <w:szCs w:val="24"/>
        </w:rPr>
        <w:t xml:space="preserve"> twee</w:t>
      </w:r>
      <w:r w:rsidRPr="00C5281A">
        <w:rPr>
          <w:rFonts w:cstheme="minorBidi"/>
          <w:szCs w:val="24"/>
        </w:rPr>
        <w:t>. Aldus levert</w:t>
      </w:r>
      <w:r w:rsidRPr="00C5281A" w:rsidR="009617D5">
        <w:rPr>
          <w:rFonts w:cstheme="minorBidi"/>
          <w:szCs w:val="24"/>
        </w:rPr>
        <w:t xml:space="preserve"> voorgestelde artikel 40a</w:t>
      </w:r>
      <w:r w:rsidRPr="00C5281A" w:rsidR="00986A9D">
        <w:rPr>
          <w:rFonts w:cstheme="minorBidi"/>
          <w:szCs w:val="24"/>
        </w:rPr>
        <w:t xml:space="preserve">, </w:t>
      </w:r>
      <w:r w:rsidRPr="00C5281A" w:rsidR="009617D5">
        <w:rPr>
          <w:rFonts w:cstheme="minorBidi"/>
          <w:szCs w:val="24"/>
        </w:rPr>
        <w:t>een bijdrage aan</w:t>
      </w:r>
      <w:r w:rsidRPr="00C5281A" w:rsidR="005B2236">
        <w:rPr>
          <w:rFonts w:cstheme="minorBidi"/>
          <w:szCs w:val="24"/>
        </w:rPr>
        <w:t xml:space="preserve"> het beperken van de mogelijkheden tot voortgezet crimineel handelen in detentie</w:t>
      </w:r>
      <w:r w:rsidRPr="00C5281A" w:rsidR="00986A9D">
        <w:rPr>
          <w:rFonts w:cstheme="minorBidi"/>
          <w:szCs w:val="24"/>
        </w:rPr>
        <w:t>.</w:t>
      </w:r>
      <w:r w:rsidRPr="00C5281A" w:rsidR="00C071F7">
        <w:rPr>
          <w:rFonts w:cstheme="minorBidi"/>
          <w:szCs w:val="24"/>
        </w:rPr>
        <w:t xml:space="preserve"> </w:t>
      </w:r>
      <w:r w:rsidRPr="00C5281A" w:rsidR="005C3218">
        <w:rPr>
          <w:rFonts w:cstheme="minorBidi"/>
          <w:szCs w:val="24"/>
        </w:rPr>
        <w:t>D</w:t>
      </w:r>
      <w:r w:rsidRPr="00C5281A">
        <w:rPr>
          <w:rFonts w:cstheme="minorBidi"/>
          <w:szCs w:val="24"/>
        </w:rPr>
        <w:t>it wets</w:t>
      </w:r>
      <w:r w:rsidRPr="00C5281A" w:rsidR="005C3218">
        <w:rPr>
          <w:rFonts w:cstheme="minorBidi"/>
          <w:szCs w:val="24"/>
        </w:rPr>
        <w:t xml:space="preserve">artikel beoogt </w:t>
      </w:r>
      <w:r w:rsidRPr="00C5281A">
        <w:rPr>
          <w:rFonts w:cstheme="minorBidi"/>
          <w:szCs w:val="24"/>
        </w:rPr>
        <w:t xml:space="preserve">namelijk </w:t>
      </w:r>
      <w:r w:rsidRPr="00C5281A" w:rsidR="005C3218">
        <w:rPr>
          <w:rFonts w:cstheme="minorBidi"/>
          <w:szCs w:val="24"/>
        </w:rPr>
        <w:t xml:space="preserve">het reële </w:t>
      </w:r>
      <w:r w:rsidRPr="00C5281A">
        <w:rPr>
          <w:rFonts w:cstheme="minorBidi"/>
          <w:szCs w:val="24"/>
        </w:rPr>
        <w:t xml:space="preserve">en voorstelbare </w:t>
      </w:r>
      <w:r w:rsidRPr="00C5281A" w:rsidR="005C3218">
        <w:rPr>
          <w:rFonts w:cstheme="minorBidi"/>
          <w:szCs w:val="24"/>
        </w:rPr>
        <w:t xml:space="preserve">risico </w:t>
      </w:r>
      <w:r w:rsidRPr="00C5281A" w:rsidR="00C071F7">
        <w:rPr>
          <w:rFonts w:cstheme="minorBidi"/>
          <w:szCs w:val="24"/>
        </w:rPr>
        <w:t>dat gedetineerden met behulp van rechtsbijstandverleners een communicatiekanaal hebben met de buitenwereld</w:t>
      </w:r>
      <w:r w:rsidRPr="00C5281A" w:rsidR="005C3218">
        <w:rPr>
          <w:rFonts w:cstheme="minorBidi"/>
          <w:szCs w:val="24"/>
        </w:rPr>
        <w:t xml:space="preserve"> te beperken</w:t>
      </w:r>
      <w:r w:rsidRPr="00C5281A" w:rsidR="00C071F7">
        <w:rPr>
          <w:rFonts w:cstheme="minorBidi"/>
          <w:szCs w:val="24"/>
        </w:rPr>
        <w:t>.</w:t>
      </w:r>
      <w:r w:rsidRPr="00C5281A" w:rsidR="005C3218">
        <w:rPr>
          <w:rFonts w:cstheme="minorBidi"/>
          <w:szCs w:val="24"/>
        </w:rPr>
        <w:t xml:space="preserve"> </w:t>
      </w:r>
      <w:r w:rsidRPr="00C5281A" w:rsidR="003B4300">
        <w:rPr>
          <w:rFonts w:cstheme="minorBidi"/>
          <w:szCs w:val="24"/>
        </w:rPr>
        <w:t xml:space="preserve">Om </w:t>
      </w:r>
      <w:r w:rsidRPr="00C5281A">
        <w:rPr>
          <w:rFonts w:cstheme="minorBidi"/>
          <w:szCs w:val="24"/>
        </w:rPr>
        <w:t>deze onaanvaardbare</w:t>
      </w:r>
      <w:r w:rsidRPr="00C5281A" w:rsidR="003B4300">
        <w:rPr>
          <w:rFonts w:cstheme="minorBidi"/>
          <w:szCs w:val="24"/>
        </w:rPr>
        <w:t xml:space="preserve"> risico’s te beperken en rechtsbijstandverleners te beschermen tegen de druk, dwang of dreiging vanuit de georganiseerde criminaliteit om de vertrouwelijke communicatie te misbruiken voor het voortzetten van crimineel handelen vanuit detentie, </w:t>
      </w:r>
      <w:r w:rsidRPr="00C5281A" w:rsidR="003D10AD">
        <w:rPr>
          <w:rFonts w:cstheme="minorBidi"/>
          <w:szCs w:val="24"/>
        </w:rPr>
        <w:t>acht</w:t>
      </w:r>
      <w:r w:rsidR="00113776">
        <w:rPr>
          <w:rFonts w:cstheme="minorBidi"/>
          <w:szCs w:val="24"/>
        </w:rPr>
        <w:t>en</w:t>
      </w:r>
      <w:r w:rsidRPr="00C5281A" w:rsidR="003D10AD">
        <w:rPr>
          <w:rFonts w:cstheme="minorBidi"/>
          <w:szCs w:val="24"/>
        </w:rPr>
        <w:t xml:space="preserve"> de indiener</w:t>
      </w:r>
      <w:r w:rsidR="00113776">
        <w:rPr>
          <w:rFonts w:cstheme="minorBidi"/>
          <w:szCs w:val="24"/>
        </w:rPr>
        <w:t>s</w:t>
      </w:r>
      <w:r w:rsidRPr="00C5281A" w:rsidR="003D10AD">
        <w:rPr>
          <w:rFonts w:cstheme="minorBidi"/>
          <w:szCs w:val="24"/>
        </w:rPr>
        <w:t xml:space="preserve"> het noodzakelijk </w:t>
      </w:r>
      <w:r w:rsidRPr="00C5281A" w:rsidR="00250120">
        <w:rPr>
          <w:rFonts w:cstheme="minorBidi"/>
          <w:szCs w:val="24"/>
        </w:rPr>
        <w:t xml:space="preserve">wettelijk te regelen </w:t>
      </w:r>
      <w:r w:rsidRPr="00C5281A" w:rsidR="003D10AD">
        <w:rPr>
          <w:rFonts w:cstheme="minorBidi"/>
          <w:szCs w:val="24"/>
        </w:rPr>
        <w:t xml:space="preserve">dat </w:t>
      </w:r>
      <w:r w:rsidRPr="00C5281A" w:rsidR="00F1625E">
        <w:rPr>
          <w:rFonts w:cstheme="minorBidi"/>
          <w:szCs w:val="24"/>
        </w:rPr>
        <w:t xml:space="preserve">rechtsbijstandsverleners </w:t>
      </w:r>
      <w:r w:rsidRPr="00C5281A" w:rsidR="003D10AD">
        <w:rPr>
          <w:rFonts w:cstheme="minorBidi"/>
          <w:szCs w:val="24"/>
        </w:rPr>
        <w:t xml:space="preserve">slechts twee gedetineerden in de </w:t>
      </w:r>
      <w:r w:rsidRPr="00C5281A" w:rsidR="009E1875">
        <w:rPr>
          <w:rFonts w:cstheme="minorBidi"/>
          <w:szCs w:val="24"/>
        </w:rPr>
        <w:t>Extra Beveiligde Inrichting</w:t>
      </w:r>
      <w:r w:rsidRPr="00C5281A" w:rsidR="003D10AD">
        <w:rPr>
          <w:rFonts w:cstheme="minorBidi"/>
          <w:szCs w:val="24"/>
        </w:rPr>
        <w:t xml:space="preserve"> </w:t>
      </w:r>
      <w:r w:rsidRPr="00C5281A" w:rsidR="00250120">
        <w:rPr>
          <w:rFonts w:cstheme="minorBidi"/>
          <w:szCs w:val="24"/>
        </w:rPr>
        <w:t>tegelijkertijd mogen bijstaan.</w:t>
      </w:r>
      <w:r w:rsidRPr="00C5281A" w:rsidR="009E1875">
        <w:rPr>
          <w:rFonts w:cstheme="minorBidi"/>
          <w:szCs w:val="24"/>
        </w:rPr>
        <w:t xml:space="preserve"> In de Extra Beveiligde Inrichting zijn de absolute kopstukken en aanverwante kopstukken van de georganiseerde criminaliteit gedetineerd. Indiener</w:t>
      </w:r>
      <w:r w:rsidR="00113776">
        <w:rPr>
          <w:rFonts w:cstheme="minorBidi"/>
          <w:szCs w:val="24"/>
        </w:rPr>
        <w:t>s</w:t>
      </w:r>
      <w:r w:rsidRPr="00C5281A" w:rsidR="009E1875">
        <w:rPr>
          <w:rFonts w:cstheme="minorBidi"/>
          <w:szCs w:val="24"/>
        </w:rPr>
        <w:t xml:space="preserve"> </w:t>
      </w:r>
      <w:r w:rsidR="00113776">
        <w:rPr>
          <w:rFonts w:cstheme="minorBidi"/>
          <w:szCs w:val="24"/>
        </w:rPr>
        <w:t>menen</w:t>
      </w:r>
      <w:r w:rsidRPr="00C5281A" w:rsidR="009E1875">
        <w:rPr>
          <w:rFonts w:cstheme="minorBidi"/>
          <w:szCs w:val="24"/>
        </w:rPr>
        <w:t xml:space="preserve"> dat zoveel als mogelijk, binnen de geldende rechtsstatelijke grenzen, gedaan moet worden om het onmogelijk te maken dat via de weg van de advocaat gecommuniceerd wordt tussen criminele kopstukken</w:t>
      </w:r>
      <w:r w:rsidRPr="00C5281A" w:rsidR="009D3B43">
        <w:rPr>
          <w:rFonts w:cstheme="minorBidi"/>
          <w:szCs w:val="24"/>
        </w:rPr>
        <w:t>.</w:t>
      </w:r>
      <w:r w:rsidRPr="00C5281A" w:rsidR="00FE1B6F">
        <w:rPr>
          <w:rFonts w:cstheme="minorBidi"/>
          <w:szCs w:val="24"/>
        </w:rPr>
        <w:t xml:space="preserve"> Nu </w:t>
      </w:r>
      <w:r w:rsidR="006E38C6">
        <w:rPr>
          <w:rFonts w:cstheme="minorBidi"/>
          <w:szCs w:val="24"/>
        </w:rPr>
        <w:t>doet de situatie zich voor</w:t>
      </w:r>
      <w:r w:rsidRPr="00C5281A" w:rsidR="00FE1B6F">
        <w:rPr>
          <w:rFonts w:cstheme="minorBidi"/>
          <w:szCs w:val="24"/>
        </w:rPr>
        <w:t xml:space="preserve"> dat verschillende gedetineerden, uit hetzelfde criminele samenwerkingsverband, in de Extra Beveiligde allemaal dezelfde advocaat hebben.</w:t>
      </w:r>
      <w:r w:rsidRPr="00C5281A" w:rsidR="00CE0EEF">
        <w:rPr>
          <w:rFonts w:cstheme="minorBidi"/>
          <w:szCs w:val="24"/>
        </w:rPr>
        <w:t xml:space="preserve"> </w:t>
      </w:r>
      <w:r w:rsidR="00213D47">
        <w:rPr>
          <w:rFonts w:cstheme="minorBidi"/>
          <w:szCs w:val="24"/>
        </w:rPr>
        <w:t>Gelet op het feit dat</w:t>
      </w:r>
      <w:r w:rsidRPr="00C5281A" w:rsidR="00CE0EEF">
        <w:rPr>
          <w:rFonts w:cstheme="minorBidi"/>
          <w:szCs w:val="24"/>
        </w:rPr>
        <w:t xml:space="preserve"> het scheiden van gedetineerden in de Extra Beveiligde Inrichting en het draaien van een individueel </w:t>
      </w:r>
      <w:r w:rsidRPr="00C5281A" w:rsidR="003B5CFA">
        <w:rPr>
          <w:rFonts w:cstheme="minorBidi"/>
          <w:szCs w:val="24"/>
        </w:rPr>
        <w:t>dagprogramma</w:t>
      </w:r>
      <w:r w:rsidRPr="00C5281A" w:rsidR="00CE0EEF">
        <w:rPr>
          <w:rFonts w:cstheme="minorBidi"/>
          <w:szCs w:val="24"/>
        </w:rPr>
        <w:t xml:space="preserve"> zonder contact met andere gedetineerden conform de motie Ellian (</w:t>
      </w:r>
      <w:r w:rsidRPr="00C5281A" w:rsidR="003C2812">
        <w:rPr>
          <w:rFonts w:cstheme="minorBidi"/>
          <w:szCs w:val="24"/>
        </w:rPr>
        <w:t xml:space="preserve">Kamerstuk 24 587, nr. </w:t>
      </w:r>
      <w:r w:rsidRPr="00C5281A" w:rsidR="00F804F5">
        <w:rPr>
          <w:rFonts w:cstheme="minorBidi"/>
          <w:szCs w:val="24"/>
        </w:rPr>
        <w:t>969</w:t>
      </w:r>
      <w:r w:rsidRPr="00C5281A" w:rsidR="00CE0EEF">
        <w:rPr>
          <w:rFonts w:cstheme="minorBidi"/>
          <w:szCs w:val="24"/>
        </w:rPr>
        <w:t xml:space="preserve">) het uitgangspunt is, is het van groot belang om het risico te beperken dat alsdan via </w:t>
      </w:r>
      <w:r w:rsidR="00213D47">
        <w:rPr>
          <w:rFonts w:cstheme="minorBidi"/>
          <w:szCs w:val="24"/>
        </w:rPr>
        <w:t xml:space="preserve">rechtsbijstandsverleners </w:t>
      </w:r>
      <w:r w:rsidRPr="00C5281A" w:rsidR="00CE0EEF">
        <w:rPr>
          <w:rFonts w:cstheme="minorBidi"/>
          <w:szCs w:val="24"/>
        </w:rPr>
        <w:t xml:space="preserve">onderlinge communicatie alsnog voortgezet wordt. </w:t>
      </w:r>
    </w:p>
    <w:p w:rsidRPr="00C5281A" w:rsidR="00CE0EEF" w:rsidP="00113776" w:rsidRDefault="00CE0EEF" w14:paraId="227B8001" w14:textId="77777777">
      <w:pPr>
        <w:rPr>
          <w:rFonts w:cstheme="minorBidi"/>
          <w:szCs w:val="24"/>
        </w:rPr>
      </w:pPr>
    </w:p>
    <w:p w:rsidRPr="00C5281A" w:rsidR="003D10AD" w:rsidP="00113776" w:rsidRDefault="00CE0EEF" w14:paraId="4799A68F" w14:textId="0F3036B8">
      <w:pPr>
        <w:rPr>
          <w:rFonts w:cstheme="minorBidi"/>
          <w:szCs w:val="24"/>
        </w:rPr>
      </w:pPr>
      <w:r w:rsidRPr="00C5281A">
        <w:rPr>
          <w:rFonts w:cstheme="minorBidi"/>
          <w:szCs w:val="24"/>
        </w:rPr>
        <w:t xml:space="preserve">Gelet op het feit dat in de Afdelingen Intensief Toezicht ook criminele kopstukken gedetineerden kunnen zijn en juist communicatie tussen een gedetineerde aldaar en een gedetineerde in de Extra Beveiligde Inrichting, </w:t>
      </w:r>
      <w:r w:rsidRPr="00C5281A" w:rsidR="00A6312D">
        <w:rPr>
          <w:rFonts w:cstheme="minorBidi"/>
          <w:szCs w:val="24"/>
        </w:rPr>
        <w:t xml:space="preserve">voorkomen moet worden omdat daarmee de criminele </w:t>
      </w:r>
      <w:r w:rsidRPr="00C5281A" w:rsidR="008E487C">
        <w:rPr>
          <w:rFonts w:cstheme="minorBidi"/>
          <w:szCs w:val="24"/>
        </w:rPr>
        <w:t>organisatie</w:t>
      </w:r>
      <w:r w:rsidRPr="00C5281A" w:rsidR="00A6312D">
        <w:rPr>
          <w:rFonts w:cstheme="minorBidi"/>
          <w:szCs w:val="24"/>
        </w:rPr>
        <w:t xml:space="preserve"> wordt voortgezet, </w:t>
      </w:r>
      <w:r w:rsidR="00113776">
        <w:rPr>
          <w:rFonts w:cstheme="minorBidi"/>
          <w:szCs w:val="24"/>
        </w:rPr>
        <w:t>stellen</w:t>
      </w:r>
      <w:r w:rsidRPr="00C5281A" w:rsidR="00A6312D">
        <w:rPr>
          <w:rFonts w:cstheme="minorBidi"/>
          <w:szCs w:val="24"/>
        </w:rPr>
        <w:t xml:space="preserve"> indiener</w:t>
      </w:r>
      <w:r w:rsidR="00113776">
        <w:rPr>
          <w:rFonts w:cstheme="minorBidi"/>
          <w:szCs w:val="24"/>
        </w:rPr>
        <w:t xml:space="preserve">s </w:t>
      </w:r>
      <w:r w:rsidRPr="00C5281A" w:rsidR="00A6312D">
        <w:rPr>
          <w:rFonts w:cstheme="minorBidi"/>
          <w:szCs w:val="24"/>
        </w:rPr>
        <w:t xml:space="preserve">voor om ook een beperking te realiseren ten aanzien van de Afdeling Intensief Toezicht. Indien een rechtsbijstandsverlener een </w:t>
      </w:r>
      <w:r w:rsidRPr="00C5281A" w:rsidR="008E487C">
        <w:rPr>
          <w:rFonts w:cstheme="minorBidi"/>
          <w:szCs w:val="24"/>
        </w:rPr>
        <w:t>gedetineerde</w:t>
      </w:r>
      <w:r w:rsidRPr="00C5281A" w:rsidR="00A6312D">
        <w:rPr>
          <w:rFonts w:cstheme="minorBidi"/>
          <w:szCs w:val="24"/>
        </w:rPr>
        <w:t xml:space="preserve"> in de Extra Beveiligde Inrichting bijstaat, mag deze nog maar </w:t>
      </w:r>
      <w:r w:rsidRPr="00C5281A" w:rsidR="00F804F5">
        <w:rPr>
          <w:rFonts w:cstheme="minorBidi"/>
          <w:szCs w:val="24"/>
        </w:rPr>
        <w:t>ten hoogste twee</w:t>
      </w:r>
      <w:r w:rsidRPr="00C5281A" w:rsidR="00A6312D">
        <w:rPr>
          <w:rFonts w:cstheme="minorBidi"/>
          <w:szCs w:val="24"/>
        </w:rPr>
        <w:t xml:space="preserve"> gedetineerden in de Afdeling Intensief Toezicht bijstaan. Hiermee wordt het risico</w:t>
      </w:r>
      <w:r w:rsidRPr="00C5281A" w:rsidR="008E487C">
        <w:rPr>
          <w:rFonts w:cstheme="minorBidi"/>
          <w:szCs w:val="24"/>
        </w:rPr>
        <w:t xml:space="preserve"> </w:t>
      </w:r>
      <w:r w:rsidRPr="00C5281A" w:rsidR="00EE4502">
        <w:rPr>
          <w:rFonts w:cstheme="minorBidi"/>
          <w:szCs w:val="24"/>
        </w:rPr>
        <w:t xml:space="preserve">verkleind dat via de Extra Beveiligde Inrichting toch </w:t>
      </w:r>
      <w:r w:rsidRPr="00C5281A" w:rsidR="00CE7319">
        <w:rPr>
          <w:rFonts w:cstheme="minorBidi"/>
          <w:szCs w:val="24"/>
        </w:rPr>
        <w:t xml:space="preserve">communicatie naar aanverwante kopstukken in de Afdeling Intensief Toezicht mogelijk is. </w:t>
      </w:r>
    </w:p>
    <w:p w:rsidRPr="00C5281A" w:rsidR="00CE7319" w:rsidP="00113776" w:rsidRDefault="00CE7319" w14:paraId="0597804A" w14:textId="77777777">
      <w:pPr>
        <w:rPr>
          <w:rFonts w:cstheme="minorBidi"/>
          <w:szCs w:val="24"/>
        </w:rPr>
      </w:pPr>
    </w:p>
    <w:p w:rsidRPr="00C5281A" w:rsidR="00CE7319" w:rsidP="00113776" w:rsidRDefault="00CE7319" w14:paraId="356B5CE9" w14:textId="5B128AB6">
      <w:pPr>
        <w:rPr>
          <w:rFonts w:cstheme="minorBidi"/>
          <w:szCs w:val="24"/>
        </w:rPr>
      </w:pPr>
      <w:r w:rsidRPr="00C5281A">
        <w:rPr>
          <w:rFonts w:cstheme="minorBidi"/>
          <w:szCs w:val="24"/>
        </w:rPr>
        <w:t>Indiener</w:t>
      </w:r>
      <w:r w:rsidR="00113776">
        <w:rPr>
          <w:rFonts w:cstheme="minorBidi"/>
          <w:szCs w:val="24"/>
        </w:rPr>
        <w:t xml:space="preserve">s hechten </w:t>
      </w:r>
      <w:r w:rsidRPr="00C5281A">
        <w:rPr>
          <w:rFonts w:cstheme="minorBidi"/>
          <w:szCs w:val="24"/>
        </w:rPr>
        <w:t xml:space="preserve">eraan te benadrukken </w:t>
      </w:r>
      <w:r w:rsidR="00FC022F">
        <w:rPr>
          <w:rFonts w:cstheme="minorBidi"/>
          <w:szCs w:val="24"/>
        </w:rPr>
        <w:t xml:space="preserve">dat </w:t>
      </w:r>
      <w:r w:rsidR="00213D47">
        <w:rPr>
          <w:rFonts w:cstheme="minorBidi"/>
          <w:szCs w:val="24"/>
        </w:rPr>
        <w:t xml:space="preserve">rechtsbijstandersverleners </w:t>
      </w:r>
      <w:r w:rsidR="00FC022F">
        <w:rPr>
          <w:rFonts w:cstheme="minorBidi"/>
          <w:szCs w:val="24"/>
        </w:rPr>
        <w:t>niet over een kam worden geschoren</w:t>
      </w:r>
      <w:r w:rsidRPr="00C5281A" w:rsidR="009D7EFE">
        <w:rPr>
          <w:rFonts w:cstheme="minorBidi"/>
          <w:szCs w:val="24"/>
        </w:rPr>
        <w:t>. Nog steeds doet zich echter de zorgwekkende situatie voor dat een rechtsbijstandverlener meerdere gedetineerden in de Extra Beveiligde Inrichting, en vaak nog de Afdeling Intensief Toezicht, bijstaat. Dit levert risico’s op voor de rechtsbijstandverlener zelf</w:t>
      </w:r>
      <w:r w:rsidRPr="00C5281A" w:rsidR="004438E3">
        <w:rPr>
          <w:rFonts w:cstheme="minorBidi"/>
          <w:szCs w:val="24"/>
        </w:rPr>
        <w:t xml:space="preserve"> en vergroot het risico dat </w:t>
      </w:r>
      <w:r w:rsidR="000253A6">
        <w:rPr>
          <w:rFonts w:cstheme="minorBidi"/>
          <w:szCs w:val="24"/>
        </w:rPr>
        <w:t>deze persoon</w:t>
      </w:r>
      <w:r w:rsidRPr="00C5281A" w:rsidR="004438E3">
        <w:rPr>
          <w:rFonts w:cstheme="minorBidi"/>
          <w:szCs w:val="24"/>
        </w:rPr>
        <w:t xml:space="preserve"> gebruikt kan worden om boodsch</w:t>
      </w:r>
      <w:r w:rsidRPr="00C5281A" w:rsidR="00F804F5">
        <w:rPr>
          <w:rFonts w:cstheme="minorBidi"/>
          <w:szCs w:val="24"/>
        </w:rPr>
        <w:t>appen</w:t>
      </w:r>
      <w:r w:rsidRPr="00C5281A" w:rsidR="004438E3">
        <w:rPr>
          <w:rFonts w:cstheme="minorBidi"/>
          <w:szCs w:val="24"/>
        </w:rPr>
        <w:t xml:space="preserve"> door te geven.</w:t>
      </w:r>
      <w:r w:rsidRPr="00C5281A" w:rsidR="00B531EC">
        <w:rPr>
          <w:rFonts w:cstheme="minorBidi"/>
          <w:szCs w:val="24"/>
        </w:rPr>
        <w:t xml:space="preserve"> </w:t>
      </w:r>
    </w:p>
    <w:p w:rsidRPr="00C5281A" w:rsidR="003B4300" w:rsidP="00113776" w:rsidRDefault="003B4300" w14:paraId="48090220" w14:textId="77777777">
      <w:pPr>
        <w:rPr>
          <w:rFonts w:cstheme="minorBidi"/>
          <w:szCs w:val="24"/>
        </w:rPr>
      </w:pPr>
    </w:p>
    <w:p w:rsidRPr="00C5281A" w:rsidR="00D340AA" w:rsidP="00113776" w:rsidRDefault="00E46436" w14:paraId="5DBDB82C" w14:textId="56918064">
      <w:pPr>
        <w:rPr>
          <w:rFonts w:cstheme="minorBidi"/>
          <w:szCs w:val="24"/>
        </w:rPr>
      </w:pPr>
      <w:r w:rsidRPr="00C5281A">
        <w:rPr>
          <w:rFonts w:cstheme="minorBidi"/>
          <w:szCs w:val="24"/>
        </w:rPr>
        <w:t>In het voorgestelde</w:t>
      </w:r>
      <w:r w:rsidRPr="00C5281A" w:rsidR="00D340AA">
        <w:rPr>
          <w:rFonts w:cstheme="minorBidi"/>
          <w:szCs w:val="24"/>
        </w:rPr>
        <w:t xml:space="preserve"> </w:t>
      </w:r>
      <w:r w:rsidRPr="00C5281A">
        <w:rPr>
          <w:rFonts w:cstheme="minorBidi"/>
          <w:szCs w:val="24"/>
        </w:rPr>
        <w:t xml:space="preserve">achtste lid van </w:t>
      </w:r>
      <w:r w:rsidRPr="00C5281A" w:rsidR="00D340AA">
        <w:rPr>
          <w:rFonts w:cstheme="minorBidi"/>
          <w:szCs w:val="24"/>
        </w:rPr>
        <w:t xml:space="preserve">artikel 40a Pbw </w:t>
      </w:r>
      <w:r w:rsidRPr="00C5281A">
        <w:rPr>
          <w:rFonts w:cstheme="minorBidi"/>
          <w:szCs w:val="24"/>
        </w:rPr>
        <w:t>is bepaald</w:t>
      </w:r>
      <w:r w:rsidRPr="00C5281A" w:rsidR="00D340AA">
        <w:rPr>
          <w:rFonts w:cstheme="minorBidi"/>
          <w:szCs w:val="24"/>
        </w:rPr>
        <w:t xml:space="preserve"> dat </w:t>
      </w:r>
      <w:r w:rsidRPr="00C5281A">
        <w:rPr>
          <w:rFonts w:cstheme="minorBidi"/>
          <w:szCs w:val="24"/>
        </w:rPr>
        <w:t xml:space="preserve">bij </w:t>
      </w:r>
      <w:r w:rsidRPr="00C5281A" w:rsidR="00D340AA">
        <w:rPr>
          <w:rFonts w:cstheme="minorBidi"/>
          <w:szCs w:val="24"/>
        </w:rPr>
        <w:t xml:space="preserve">algemene maatregel van bestuur </w:t>
      </w:r>
      <w:r w:rsidRPr="00C5281A">
        <w:rPr>
          <w:rFonts w:cstheme="minorBidi"/>
          <w:szCs w:val="24"/>
        </w:rPr>
        <w:t xml:space="preserve">nadere regels worden gesteld </w:t>
      </w:r>
      <w:r w:rsidRPr="00C5281A" w:rsidR="00D340AA">
        <w:rPr>
          <w:rFonts w:cstheme="minorBidi"/>
          <w:szCs w:val="24"/>
        </w:rPr>
        <w:t>over de uitvoering van dit artikel. Deze nadere regels hebben</w:t>
      </w:r>
      <w:r w:rsidRPr="00C5281A">
        <w:rPr>
          <w:rFonts w:cstheme="minorBidi"/>
          <w:szCs w:val="24"/>
        </w:rPr>
        <w:t xml:space="preserve"> volgens de memorie van toelichting</w:t>
      </w:r>
      <w:r w:rsidRPr="00C5281A" w:rsidR="00D340AA">
        <w:rPr>
          <w:rFonts w:cstheme="minorBidi"/>
          <w:szCs w:val="24"/>
        </w:rPr>
        <w:t xml:space="preserve"> onder meer betrekking op de wijze waarop door de directeur wordt bijgehouden welke rechtsbijstandverleners toegang hebben tot de betreffende gedetineerden. </w:t>
      </w:r>
      <w:r w:rsidRPr="00C5281A" w:rsidR="0060338E">
        <w:rPr>
          <w:rFonts w:cstheme="minorBidi"/>
          <w:szCs w:val="24"/>
        </w:rPr>
        <w:t>Indiener</w:t>
      </w:r>
      <w:r w:rsidR="00113776">
        <w:rPr>
          <w:rFonts w:cstheme="minorBidi"/>
          <w:szCs w:val="24"/>
        </w:rPr>
        <w:t xml:space="preserve">s stellen </w:t>
      </w:r>
      <w:r w:rsidRPr="00C5281A" w:rsidR="0060338E">
        <w:rPr>
          <w:rFonts w:cstheme="minorBidi"/>
          <w:szCs w:val="24"/>
        </w:rPr>
        <w:t xml:space="preserve">op grond hiervan dat wanneer </w:t>
      </w:r>
      <w:r w:rsidRPr="00C5281A" w:rsidR="00125266">
        <w:rPr>
          <w:rFonts w:cstheme="minorBidi"/>
          <w:szCs w:val="24"/>
        </w:rPr>
        <w:t xml:space="preserve">een rechtsbijstandverlener al twee gedetineerden </w:t>
      </w:r>
      <w:r w:rsidRPr="00C5281A" w:rsidR="00CD3FBE">
        <w:rPr>
          <w:rFonts w:cstheme="minorBidi"/>
          <w:szCs w:val="24"/>
        </w:rPr>
        <w:t xml:space="preserve">tegelijkertijd </w:t>
      </w:r>
      <w:r w:rsidRPr="00C5281A" w:rsidR="00125266">
        <w:rPr>
          <w:rFonts w:cstheme="minorBidi"/>
          <w:szCs w:val="24"/>
        </w:rPr>
        <w:t xml:space="preserve">bij staat in een extra beveiligde </w:t>
      </w:r>
      <w:r w:rsidRPr="00C5281A" w:rsidR="00125266">
        <w:rPr>
          <w:rFonts w:cstheme="minorBidi"/>
          <w:szCs w:val="24"/>
        </w:rPr>
        <w:lastRenderedPageBreak/>
        <w:t xml:space="preserve">inrichting, </w:t>
      </w:r>
      <w:r w:rsidRPr="00C5281A" w:rsidR="0060338E">
        <w:rPr>
          <w:rFonts w:cstheme="minorBidi"/>
          <w:szCs w:val="24"/>
        </w:rPr>
        <w:t>hem de</w:t>
      </w:r>
      <w:r w:rsidRPr="00C5281A" w:rsidR="00125266">
        <w:rPr>
          <w:rFonts w:cstheme="minorBidi"/>
          <w:szCs w:val="24"/>
        </w:rPr>
        <w:t xml:space="preserve"> toegang tot andere gedetineerden </w:t>
      </w:r>
      <w:r w:rsidRPr="00C5281A" w:rsidR="0060338E">
        <w:rPr>
          <w:rFonts w:cstheme="minorBidi"/>
          <w:szCs w:val="24"/>
        </w:rPr>
        <w:t xml:space="preserve">in een extra beveiligde inrichting wordt </w:t>
      </w:r>
      <w:r w:rsidRPr="00C5281A" w:rsidR="00125266">
        <w:rPr>
          <w:rFonts w:cstheme="minorBidi"/>
          <w:szCs w:val="24"/>
        </w:rPr>
        <w:t xml:space="preserve">ontzegd. </w:t>
      </w:r>
    </w:p>
    <w:p w:rsidRPr="00C5281A" w:rsidR="00D340AA" w:rsidP="00113776" w:rsidRDefault="00D340AA" w14:paraId="524F597C" w14:textId="77777777">
      <w:pPr>
        <w:rPr>
          <w:rFonts w:cstheme="minorBidi"/>
          <w:szCs w:val="24"/>
        </w:rPr>
      </w:pPr>
    </w:p>
    <w:p w:rsidRPr="00C5281A" w:rsidR="00D340AA" w:rsidP="00113776" w:rsidRDefault="00CD3FBE" w14:paraId="7CFBF371" w14:textId="62E32EB9">
      <w:pPr>
        <w:rPr>
          <w:rFonts w:cstheme="minorBidi"/>
          <w:szCs w:val="24"/>
        </w:rPr>
      </w:pPr>
      <w:r w:rsidRPr="00C5281A">
        <w:rPr>
          <w:rFonts w:cstheme="minorBidi"/>
          <w:szCs w:val="24"/>
        </w:rPr>
        <w:t>In het amendement wordt het mogelijk gemaakt dat de onderhavige maatregel op een later moment in werking kan treden, met het oog op eventuele uitvoeringsconsequentie</w:t>
      </w:r>
      <w:r w:rsidRPr="00C5281A" w:rsidR="003A086F">
        <w:rPr>
          <w:rFonts w:cstheme="minorBidi"/>
          <w:szCs w:val="24"/>
        </w:rPr>
        <w:t>s</w:t>
      </w:r>
      <w:r w:rsidRPr="00C5281A" w:rsidR="00337B83">
        <w:rPr>
          <w:rFonts w:cstheme="minorBidi"/>
          <w:szCs w:val="24"/>
        </w:rPr>
        <w:t xml:space="preserve">. Op die manier kunnen </w:t>
      </w:r>
      <w:r w:rsidRPr="00C5281A" w:rsidR="00F30843">
        <w:rPr>
          <w:rFonts w:cstheme="minorBidi"/>
          <w:szCs w:val="24"/>
        </w:rPr>
        <w:t xml:space="preserve">rechtsbijstandsverleners die </w:t>
      </w:r>
      <w:r w:rsidRPr="00C5281A" w:rsidR="00337B83">
        <w:rPr>
          <w:rFonts w:cstheme="minorBidi"/>
          <w:szCs w:val="24"/>
        </w:rPr>
        <w:t>thans</w:t>
      </w:r>
      <w:r w:rsidRPr="00C5281A" w:rsidR="00F30843">
        <w:rPr>
          <w:rFonts w:cstheme="minorBidi"/>
          <w:szCs w:val="24"/>
        </w:rPr>
        <w:t xml:space="preserve"> meer dan twee gedetineerden in een extra beveiligde inrichting </w:t>
      </w:r>
      <w:r w:rsidRPr="00C5281A" w:rsidR="00337B83">
        <w:rPr>
          <w:rFonts w:cstheme="minorBidi"/>
          <w:szCs w:val="24"/>
        </w:rPr>
        <w:t xml:space="preserve">bijstaan, </w:t>
      </w:r>
      <w:r w:rsidRPr="00C5281A" w:rsidR="00F30843">
        <w:rPr>
          <w:rFonts w:cstheme="minorBidi"/>
          <w:szCs w:val="24"/>
        </w:rPr>
        <w:t xml:space="preserve">in overleg met hun cliënten tijdig beslissen hoe en door wie </w:t>
      </w:r>
      <w:r w:rsidRPr="00C5281A" w:rsidR="00337B83">
        <w:rPr>
          <w:rFonts w:cstheme="minorBidi"/>
          <w:szCs w:val="24"/>
        </w:rPr>
        <w:t>r</w:t>
      </w:r>
      <w:r w:rsidRPr="00C5281A" w:rsidR="00F30843">
        <w:rPr>
          <w:rFonts w:cstheme="minorBidi"/>
          <w:szCs w:val="24"/>
        </w:rPr>
        <w:t xml:space="preserve">echtsbijstand kan worden verleend als de </w:t>
      </w:r>
      <w:r w:rsidRPr="00C5281A" w:rsidR="00337B83">
        <w:rPr>
          <w:rFonts w:cstheme="minorBidi"/>
          <w:szCs w:val="24"/>
        </w:rPr>
        <w:t xml:space="preserve">maatregel in werking treedt. </w:t>
      </w:r>
    </w:p>
    <w:p w:rsidRPr="00C5281A" w:rsidR="00D340AA" w:rsidP="00AA72DA" w:rsidRDefault="00D340AA" w14:paraId="6021D13D" w14:textId="77777777">
      <w:pPr>
        <w:rPr>
          <w:rFonts w:cstheme="minorBidi"/>
          <w:szCs w:val="24"/>
        </w:rPr>
      </w:pPr>
    </w:p>
    <w:p w:rsidR="008F0EFE" w:rsidP="00AA72DA" w:rsidRDefault="008F0EFE" w14:paraId="62F29654" w14:textId="28F8C651">
      <w:pPr>
        <w:rPr>
          <w:szCs w:val="24"/>
        </w:rPr>
      </w:pPr>
      <w:r w:rsidRPr="00C5281A">
        <w:rPr>
          <w:szCs w:val="24"/>
        </w:rPr>
        <w:t>Ellian</w:t>
      </w:r>
    </w:p>
    <w:p w:rsidRPr="00C5281A" w:rsidR="003045B7" w:rsidP="00AA72DA" w:rsidRDefault="003045B7" w14:paraId="40F05018" w14:textId="4309873A">
      <w:pPr>
        <w:rPr>
          <w:szCs w:val="24"/>
        </w:rPr>
      </w:pPr>
      <w:r>
        <w:rPr>
          <w:szCs w:val="24"/>
        </w:rPr>
        <w:t>Wilders</w:t>
      </w:r>
    </w:p>
    <w:sectPr w:rsidRPr="00C5281A" w:rsidR="003045B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F0F06" w14:textId="77777777" w:rsidR="00631C4B" w:rsidRDefault="00631C4B">
      <w:pPr>
        <w:spacing w:line="20" w:lineRule="exact"/>
      </w:pPr>
    </w:p>
  </w:endnote>
  <w:endnote w:type="continuationSeparator" w:id="0">
    <w:p w14:paraId="5970C28F" w14:textId="77777777" w:rsidR="00631C4B" w:rsidRDefault="00631C4B">
      <w:pPr>
        <w:pStyle w:val="Amendement"/>
      </w:pPr>
      <w:r>
        <w:rPr>
          <w:b w:val="0"/>
        </w:rPr>
        <w:t xml:space="preserve"> </w:t>
      </w:r>
    </w:p>
  </w:endnote>
  <w:endnote w:type="continuationNotice" w:id="1">
    <w:p w14:paraId="4507C740" w14:textId="77777777" w:rsidR="00631C4B" w:rsidRDefault="00631C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329F" w14:textId="77777777" w:rsidR="00631C4B" w:rsidRDefault="00631C4B">
      <w:pPr>
        <w:pStyle w:val="Amendement"/>
      </w:pPr>
      <w:r>
        <w:rPr>
          <w:b w:val="0"/>
        </w:rPr>
        <w:separator/>
      </w:r>
    </w:p>
  </w:footnote>
  <w:footnote w:type="continuationSeparator" w:id="0">
    <w:p w14:paraId="053EA026" w14:textId="77777777" w:rsidR="00631C4B" w:rsidRDefault="00631C4B">
      <w:r>
        <w:continuationSeparator/>
      </w:r>
    </w:p>
  </w:footnote>
  <w:footnote w:id="1">
    <w:p w14:paraId="5D2D364F" w14:textId="4A2B7F4B" w:rsidR="00113776" w:rsidRDefault="00113776">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A7A43"/>
    <w:multiLevelType w:val="hybridMultilevel"/>
    <w:tmpl w:val="3E001644"/>
    <w:lvl w:ilvl="0" w:tplc="1392455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438179AC"/>
    <w:multiLevelType w:val="hybridMultilevel"/>
    <w:tmpl w:val="C5086D0E"/>
    <w:lvl w:ilvl="0" w:tplc="E3CA4ECE">
      <w:start w:val="1"/>
      <w:numFmt w:val="decimalZero"/>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39033731">
    <w:abstractNumId w:val="1"/>
  </w:num>
  <w:num w:numId="2" w16cid:durableId="109694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FE"/>
    <w:rsid w:val="0000077A"/>
    <w:rsid w:val="000253A6"/>
    <w:rsid w:val="000315DE"/>
    <w:rsid w:val="0007471A"/>
    <w:rsid w:val="0009113F"/>
    <w:rsid w:val="000D17BF"/>
    <w:rsid w:val="000F34AB"/>
    <w:rsid w:val="000F539B"/>
    <w:rsid w:val="00105551"/>
    <w:rsid w:val="00113776"/>
    <w:rsid w:val="00125266"/>
    <w:rsid w:val="00157CAF"/>
    <w:rsid w:val="001656EE"/>
    <w:rsid w:val="0016653D"/>
    <w:rsid w:val="001D56AF"/>
    <w:rsid w:val="001E0E21"/>
    <w:rsid w:val="001E4D5B"/>
    <w:rsid w:val="00212E0A"/>
    <w:rsid w:val="00213D47"/>
    <w:rsid w:val="002153B0"/>
    <w:rsid w:val="0021777F"/>
    <w:rsid w:val="00241DD0"/>
    <w:rsid w:val="00250120"/>
    <w:rsid w:val="00262BA7"/>
    <w:rsid w:val="002A0713"/>
    <w:rsid w:val="002C2C74"/>
    <w:rsid w:val="003045B7"/>
    <w:rsid w:val="00337B83"/>
    <w:rsid w:val="00373894"/>
    <w:rsid w:val="003853D5"/>
    <w:rsid w:val="003A086F"/>
    <w:rsid w:val="003B4300"/>
    <w:rsid w:val="003B5CFA"/>
    <w:rsid w:val="003C21AC"/>
    <w:rsid w:val="003C2812"/>
    <w:rsid w:val="003C5218"/>
    <w:rsid w:val="003C7876"/>
    <w:rsid w:val="003D10AD"/>
    <w:rsid w:val="003E2308"/>
    <w:rsid w:val="003E2F98"/>
    <w:rsid w:val="004228EE"/>
    <w:rsid w:val="0042574B"/>
    <w:rsid w:val="0043227A"/>
    <w:rsid w:val="004330ED"/>
    <w:rsid w:val="004438E3"/>
    <w:rsid w:val="00471779"/>
    <w:rsid w:val="00481C91"/>
    <w:rsid w:val="004833F0"/>
    <w:rsid w:val="004911E3"/>
    <w:rsid w:val="00497D57"/>
    <w:rsid w:val="004A1E29"/>
    <w:rsid w:val="004A7DD4"/>
    <w:rsid w:val="004B50D8"/>
    <w:rsid w:val="004B5B90"/>
    <w:rsid w:val="00501109"/>
    <w:rsid w:val="005017F2"/>
    <w:rsid w:val="005216A0"/>
    <w:rsid w:val="00527CEC"/>
    <w:rsid w:val="005703C9"/>
    <w:rsid w:val="00597703"/>
    <w:rsid w:val="005A6097"/>
    <w:rsid w:val="005B1DCC"/>
    <w:rsid w:val="005B2236"/>
    <w:rsid w:val="005B7323"/>
    <w:rsid w:val="005B7E72"/>
    <w:rsid w:val="005C25B9"/>
    <w:rsid w:val="005C3218"/>
    <w:rsid w:val="005D3283"/>
    <w:rsid w:val="005F6156"/>
    <w:rsid w:val="006022B6"/>
    <w:rsid w:val="0060338E"/>
    <w:rsid w:val="006267E6"/>
    <w:rsid w:val="00631C4B"/>
    <w:rsid w:val="00640C57"/>
    <w:rsid w:val="00652E26"/>
    <w:rsid w:val="006558D2"/>
    <w:rsid w:val="00672D25"/>
    <w:rsid w:val="00673264"/>
    <w:rsid w:val="006738BC"/>
    <w:rsid w:val="00697834"/>
    <w:rsid w:val="006D3E69"/>
    <w:rsid w:val="006E0971"/>
    <w:rsid w:val="006E38C6"/>
    <w:rsid w:val="006F06F1"/>
    <w:rsid w:val="00734215"/>
    <w:rsid w:val="00744945"/>
    <w:rsid w:val="0074558F"/>
    <w:rsid w:val="0075382B"/>
    <w:rsid w:val="007709F6"/>
    <w:rsid w:val="00783215"/>
    <w:rsid w:val="007965FC"/>
    <w:rsid w:val="007C6B8A"/>
    <w:rsid w:val="007D2608"/>
    <w:rsid w:val="007E5B19"/>
    <w:rsid w:val="008164E5"/>
    <w:rsid w:val="00830081"/>
    <w:rsid w:val="008467D7"/>
    <w:rsid w:val="00852541"/>
    <w:rsid w:val="00865D47"/>
    <w:rsid w:val="0088452C"/>
    <w:rsid w:val="008B1A19"/>
    <w:rsid w:val="008B2D18"/>
    <w:rsid w:val="008D7DCB"/>
    <w:rsid w:val="008E487C"/>
    <w:rsid w:val="008F0EFE"/>
    <w:rsid w:val="009055DB"/>
    <w:rsid w:val="00905ECB"/>
    <w:rsid w:val="0096165D"/>
    <w:rsid w:val="009617D5"/>
    <w:rsid w:val="00986A9D"/>
    <w:rsid w:val="00993E91"/>
    <w:rsid w:val="009A409F"/>
    <w:rsid w:val="009B16A8"/>
    <w:rsid w:val="009B5845"/>
    <w:rsid w:val="009C0C1F"/>
    <w:rsid w:val="009D3B43"/>
    <w:rsid w:val="009D7EFE"/>
    <w:rsid w:val="009E1875"/>
    <w:rsid w:val="009F7DA8"/>
    <w:rsid w:val="00A10505"/>
    <w:rsid w:val="00A1288B"/>
    <w:rsid w:val="00A1437D"/>
    <w:rsid w:val="00A53203"/>
    <w:rsid w:val="00A6312D"/>
    <w:rsid w:val="00A66C0D"/>
    <w:rsid w:val="00A772EB"/>
    <w:rsid w:val="00AA282F"/>
    <w:rsid w:val="00AA72DA"/>
    <w:rsid w:val="00AD1974"/>
    <w:rsid w:val="00B01BA6"/>
    <w:rsid w:val="00B07703"/>
    <w:rsid w:val="00B44ACA"/>
    <w:rsid w:val="00B4708A"/>
    <w:rsid w:val="00B531EC"/>
    <w:rsid w:val="00B71935"/>
    <w:rsid w:val="00BA0D88"/>
    <w:rsid w:val="00BB387C"/>
    <w:rsid w:val="00BF623B"/>
    <w:rsid w:val="00C035D4"/>
    <w:rsid w:val="00C0667F"/>
    <w:rsid w:val="00C071F7"/>
    <w:rsid w:val="00C23E12"/>
    <w:rsid w:val="00C5281A"/>
    <w:rsid w:val="00C679BF"/>
    <w:rsid w:val="00C71889"/>
    <w:rsid w:val="00C81BBD"/>
    <w:rsid w:val="00CD3132"/>
    <w:rsid w:val="00CD3FBE"/>
    <w:rsid w:val="00CE0EEF"/>
    <w:rsid w:val="00CE27CD"/>
    <w:rsid w:val="00CE7319"/>
    <w:rsid w:val="00D134F3"/>
    <w:rsid w:val="00D340AA"/>
    <w:rsid w:val="00D36AA8"/>
    <w:rsid w:val="00D47D01"/>
    <w:rsid w:val="00D774B3"/>
    <w:rsid w:val="00D95E70"/>
    <w:rsid w:val="00DA41A8"/>
    <w:rsid w:val="00DC5401"/>
    <w:rsid w:val="00DD35A5"/>
    <w:rsid w:val="00DD6662"/>
    <w:rsid w:val="00DE2948"/>
    <w:rsid w:val="00DF68BE"/>
    <w:rsid w:val="00DF712A"/>
    <w:rsid w:val="00E25DF4"/>
    <w:rsid w:val="00E31705"/>
    <w:rsid w:val="00E3485D"/>
    <w:rsid w:val="00E4092E"/>
    <w:rsid w:val="00E46436"/>
    <w:rsid w:val="00E6619B"/>
    <w:rsid w:val="00E8265F"/>
    <w:rsid w:val="00E908D7"/>
    <w:rsid w:val="00EA1CE4"/>
    <w:rsid w:val="00EA69AC"/>
    <w:rsid w:val="00EB40A1"/>
    <w:rsid w:val="00EC3112"/>
    <w:rsid w:val="00ED5E57"/>
    <w:rsid w:val="00EE1BD8"/>
    <w:rsid w:val="00EE4502"/>
    <w:rsid w:val="00EF0FF3"/>
    <w:rsid w:val="00F1625E"/>
    <w:rsid w:val="00F30843"/>
    <w:rsid w:val="00F420B4"/>
    <w:rsid w:val="00F804F5"/>
    <w:rsid w:val="00FA5BBE"/>
    <w:rsid w:val="00FC022F"/>
    <w:rsid w:val="00FE1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EE9F0"/>
  <w15:docId w15:val="{A25D09FE-D7E4-447D-84F3-8BF6966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A41A8"/>
    <w:rPr>
      <w:sz w:val="16"/>
      <w:szCs w:val="16"/>
    </w:rPr>
  </w:style>
  <w:style w:type="paragraph" w:styleId="Tekstopmerking">
    <w:name w:val="annotation text"/>
    <w:basedOn w:val="Standaard"/>
    <w:link w:val="TekstopmerkingChar"/>
    <w:unhideWhenUsed/>
    <w:rsid w:val="00DA41A8"/>
    <w:rPr>
      <w:sz w:val="20"/>
    </w:rPr>
  </w:style>
  <w:style w:type="character" w:customStyle="1" w:styleId="TekstopmerkingChar">
    <w:name w:val="Tekst opmerking Char"/>
    <w:basedOn w:val="Standaardalinea-lettertype"/>
    <w:link w:val="Tekstopmerking"/>
    <w:rsid w:val="00DA41A8"/>
  </w:style>
  <w:style w:type="paragraph" w:styleId="Onderwerpvanopmerking">
    <w:name w:val="annotation subject"/>
    <w:basedOn w:val="Tekstopmerking"/>
    <w:next w:val="Tekstopmerking"/>
    <w:link w:val="OnderwerpvanopmerkingChar"/>
    <w:semiHidden/>
    <w:unhideWhenUsed/>
    <w:rsid w:val="00DA41A8"/>
    <w:rPr>
      <w:b/>
      <w:bCs/>
    </w:rPr>
  </w:style>
  <w:style w:type="character" w:customStyle="1" w:styleId="OnderwerpvanopmerkingChar">
    <w:name w:val="Onderwerp van opmerking Char"/>
    <w:basedOn w:val="TekstopmerkingChar"/>
    <w:link w:val="Onderwerpvanopmerking"/>
    <w:semiHidden/>
    <w:rsid w:val="00DA41A8"/>
    <w:rPr>
      <w:b/>
      <w:bCs/>
    </w:rPr>
  </w:style>
  <w:style w:type="character" w:styleId="Hyperlink">
    <w:name w:val="Hyperlink"/>
    <w:basedOn w:val="Standaardalinea-lettertype"/>
    <w:unhideWhenUsed/>
    <w:rsid w:val="00DA41A8"/>
    <w:rPr>
      <w:color w:val="0000FF" w:themeColor="hyperlink"/>
      <w:u w:val="single"/>
    </w:rPr>
  </w:style>
  <w:style w:type="character" w:styleId="Onopgelostemelding">
    <w:name w:val="Unresolved Mention"/>
    <w:basedOn w:val="Standaardalinea-lettertype"/>
    <w:uiPriority w:val="99"/>
    <w:semiHidden/>
    <w:unhideWhenUsed/>
    <w:rsid w:val="00DA41A8"/>
    <w:rPr>
      <w:color w:val="605E5C"/>
      <w:shd w:val="clear" w:color="auto" w:fill="E1DFDD"/>
    </w:rPr>
  </w:style>
  <w:style w:type="paragraph" w:styleId="Lijstalinea">
    <w:name w:val="List Paragraph"/>
    <w:basedOn w:val="Standaard"/>
    <w:uiPriority w:val="34"/>
    <w:qFormat/>
    <w:rsid w:val="00DA41A8"/>
    <w:pPr>
      <w:ind w:left="720"/>
      <w:contextualSpacing/>
    </w:pPr>
  </w:style>
  <w:style w:type="paragraph" w:styleId="Revisie">
    <w:name w:val="Revision"/>
    <w:hidden/>
    <w:uiPriority w:val="99"/>
    <w:semiHidden/>
    <w:rsid w:val="00B44ACA"/>
    <w:rPr>
      <w:sz w:val="24"/>
    </w:rPr>
  </w:style>
  <w:style w:type="character" w:styleId="Voetnootmarkering">
    <w:name w:val="footnote reference"/>
    <w:basedOn w:val="Standaardalinea-lettertype"/>
    <w:semiHidden/>
    <w:unhideWhenUsed/>
    <w:rsid w:val="00113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9759">
      <w:bodyDiv w:val="1"/>
      <w:marLeft w:val="0"/>
      <w:marRight w:val="0"/>
      <w:marTop w:val="0"/>
      <w:marBottom w:val="0"/>
      <w:divBdr>
        <w:top w:val="none" w:sz="0" w:space="0" w:color="auto"/>
        <w:left w:val="none" w:sz="0" w:space="0" w:color="auto"/>
        <w:bottom w:val="none" w:sz="0" w:space="0" w:color="auto"/>
        <w:right w:val="none" w:sz="0" w:space="0" w:color="auto"/>
      </w:divBdr>
    </w:div>
    <w:div w:id="169491496">
      <w:bodyDiv w:val="1"/>
      <w:marLeft w:val="0"/>
      <w:marRight w:val="0"/>
      <w:marTop w:val="0"/>
      <w:marBottom w:val="0"/>
      <w:divBdr>
        <w:top w:val="none" w:sz="0" w:space="0" w:color="auto"/>
        <w:left w:val="none" w:sz="0" w:space="0" w:color="auto"/>
        <w:bottom w:val="none" w:sz="0" w:space="0" w:color="auto"/>
        <w:right w:val="none" w:sz="0" w:space="0" w:color="auto"/>
      </w:divBdr>
    </w:div>
    <w:div w:id="331834097">
      <w:bodyDiv w:val="1"/>
      <w:marLeft w:val="0"/>
      <w:marRight w:val="0"/>
      <w:marTop w:val="0"/>
      <w:marBottom w:val="0"/>
      <w:divBdr>
        <w:top w:val="none" w:sz="0" w:space="0" w:color="auto"/>
        <w:left w:val="none" w:sz="0" w:space="0" w:color="auto"/>
        <w:bottom w:val="none" w:sz="0" w:space="0" w:color="auto"/>
        <w:right w:val="none" w:sz="0" w:space="0" w:color="auto"/>
      </w:divBdr>
    </w:div>
    <w:div w:id="399253513">
      <w:bodyDiv w:val="1"/>
      <w:marLeft w:val="0"/>
      <w:marRight w:val="0"/>
      <w:marTop w:val="0"/>
      <w:marBottom w:val="0"/>
      <w:divBdr>
        <w:top w:val="none" w:sz="0" w:space="0" w:color="auto"/>
        <w:left w:val="none" w:sz="0" w:space="0" w:color="auto"/>
        <w:bottom w:val="none" w:sz="0" w:space="0" w:color="auto"/>
        <w:right w:val="none" w:sz="0" w:space="0" w:color="auto"/>
      </w:divBdr>
    </w:div>
    <w:div w:id="624459476">
      <w:bodyDiv w:val="1"/>
      <w:marLeft w:val="0"/>
      <w:marRight w:val="0"/>
      <w:marTop w:val="0"/>
      <w:marBottom w:val="0"/>
      <w:divBdr>
        <w:top w:val="none" w:sz="0" w:space="0" w:color="auto"/>
        <w:left w:val="none" w:sz="0" w:space="0" w:color="auto"/>
        <w:bottom w:val="none" w:sz="0" w:space="0" w:color="auto"/>
        <w:right w:val="none" w:sz="0" w:space="0" w:color="auto"/>
      </w:divBdr>
    </w:div>
    <w:div w:id="2111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970</ap:Words>
  <ap:Characters>5798</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2025-01-21T15:01:00.0000000Z</dcterms:created>
  <dcterms:modified xsi:type="dcterms:W3CDTF">2025-01-21T15:04:00.0000000Z</dcterms:modified>
  <dc:description>------------------------</dc:description>
  <dc:subject/>
  <keywords/>
  <version/>
  <category/>
</coreProperties>
</file>