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1728" w14:paraId="7B2C82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B5D8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3B5B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1728" w14:paraId="754F7E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98786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E1728" w14:paraId="4D7C30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A95DB2" w14:textId="77777777"/>
        </w:tc>
      </w:tr>
      <w:tr w:rsidR="00997775" w:rsidTr="009E1728" w14:paraId="3A674F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514F98" w14:textId="77777777"/>
        </w:tc>
      </w:tr>
      <w:tr w:rsidR="00997775" w:rsidTr="009E1728" w14:paraId="77890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F9C5D" w14:textId="77777777"/>
        </w:tc>
        <w:tc>
          <w:tcPr>
            <w:tcW w:w="7654" w:type="dxa"/>
            <w:gridSpan w:val="2"/>
          </w:tcPr>
          <w:p w:rsidR="00997775" w:rsidRDefault="00997775" w14:paraId="5CCE75C6" w14:textId="77777777"/>
        </w:tc>
      </w:tr>
      <w:tr w:rsidR="009E1728" w:rsidTr="009E1728" w14:paraId="077A4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5FB2DB47" w14:textId="6127E1E8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9E1728" w:rsidP="009E1728" w:rsidRDefault="009E1728" w14:paraId="6B932834" w14:textId="58CBFD2E">
            <w:pPr>
              <w:rPr>
                <w:b/>
              </w:rPr>
            </w:pPr>
            <w:r w:rsidRPr="00F46FB8">
              <w:rPr>
                <w:b/>
                <w:bCs/>
              </w:rPr>
              <w:t>Politie</w:t>
            </w:r>
          </w:p>
        </w:tc>
      </w:tr>
      <w:tr w:rsidR="009E1728" w:rsidTr="009E1728" w14:paraId="16793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78B349FB" w14:textId="77777777"/>
        </w:tc>
        <w:tc>
          <w:tcPr>
            <w:tcW w:w="7654" w:type="dxa"/>
            <w:gridSpan w:val="2"/>
          </w:tcPr>
          <w:p w:rsidR="009E1728" w:rsidP="009E1728" w:rsidRDefault="009E1728" w14:paraId="112A1520" w14:textId="77777777"/>
        </w:tc>
      </w:tr>
      <w:tr w:rsidR="009E1728" w:rsidTr="009E1728" w14:paraId="4ED3E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43802CB3" w14:textId="77777777"/>
        </w:tc>
        <w:tc>
          <w:tcPr>
            <w:tcW w:w="7654" w:type="dxa"/>
            <w:gridSpan w:val="2"/>
          </w:tcPr>
          <w:p w:rsidR="009E1728" w:rsidP="009E1728" w:rsidRDefault="009E1728" w14:paraId="273F9F6D" w14:textId="77777777"/>
        </w:tc>
      </w:tr>
      <w:tr w:rsidR="009E1728" w:rsidTr="009E1728" w14:paraId="5FD47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3375EAF5" w14:textId="3048F3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1250</w:t>
            </w:r>
          </w:p>
        </w:tc>
        <w:tc>
          <w:tcPr>
            <w:tcW w:w="7654" w:type="dxa"/>
            <w:gridSpan w:val="2"/>
          </w:tcPr>
          <w:p w:rsidR="009E1728" w:rsidP="009E1728" w:rsidRDefault="009E1728" w14:paraId="4DC37E63" w14:textId="10D733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9E1728" w:rsidTr="009E1728" w14:paraId="428E6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75DD6450" w14:textId="77777777"/>
        </w:tc>
        <w:tc>
          <w:tcPr>
            <w:tcW w:w="7654" w:type="dxa"/>
            <w:gridSpan w:val="2"/>
          </w:tcPr>
          <w:p w:rsidR="009E1728" w:rsidP="009E1728" w:rsidRDefault="009E1728" w14:paraId="495E5277" w14:textId="5BB0B576">
            <w:r>
              <w:t>Voorgesteld 22 januari 2025</w:t>
            </w:r>
          </w:p>
        </w:tc>
      </w:tr>
      <w:tr w:rsidR="009E1728" w:rsidTr="009E1728" w14:paraId="10E0C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6D070D62" w14:textId="77777777"/>
        </w:tc>
        <w:tc>
          <w:tcPr>
            <w:tcW w:w="7654" w:type="dxa"/>
            <w:gridSpan w:val="2"/>
          </w:tcPr>
          <w:p w:rsidR="009E1728" w:rsidP="009E1728" w:rsidRDefault="009E1728" w14:paraId="42995F10" w14:textId="77777777"/>
        </w:tc>
      </w:tr>
      <w:tr w:rsidR="009E1728" w:rsidTr="009E1728" w14:paraId="2F1CB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1A9B06B4" w14:textId="77777777"/>
        </w:tc>
        <w:tc>
          <w:tcPr>
            <w:tcW w:w="7654" w:type="dxa"/>
            <w:gridSpan w:val="2"/>
          </w:tcPr>
          <w:p w:rsidR="009E1728" w:rsidP="009E1728" w:rsidRDefault="009E1728" w14:paraId="485CE728" w14:textId="77777777">
            <w:r>
              <w:t>De Kamer,</w:t>
            </w:r>
          </w:p>
        </w:tc>
      </w:tr>
      <w:tr w:rsidR="009E1728" w:rsidTr="009E1728" w14:paraId="69FC4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7B10213E" w14:textId="77777777"/>
        </w:tc>
        <w:tc>
          <w:tcPr>
            <w:tcW w:w="7654" w:type="dxa"/>
            <w:gridSpan w:val="2"/>
          </w:tcPr>
          <w:p w:rsidR="009E1728" w:rsidP="009E1728" w:rsidRDefault="009E1728" w14:paraId="34D85331" w14:textId="77777777"/>
        </w:tc>
      </w:tr>
      <w:tr w:rsidR="009E1728" w:rsidTr="009E1728" w14:paraId="04236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0E747930" w14:textId="77777777"/>
        </w:tc>
        <w:tc>
          <w:tcPr>
            <w:tcW w:w="7654" w:type="dxa"/>
            <w:gridSpan w:val="2"/>
          </w:tcPr>
          <w:p w:rsidR="009E1728" w:rsidP="009E1728" w:rsidRDefault="009E1728" w14:paraId="2559E142" w14:textId="77777777">
            <w:r>
              <w:t>gehoord de beraadslaging,</w:t>
            </w:r>
          </w:p>
        </w:tc>
      </w:tr>
      <w:tr w:rsidR="009E1728" w:rsidTr="009E1728" w14:paraId="712EC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5DCCF0E2" w14:textId="77777777"/>
        </w:tc>
        <w:tc>
          <w:tcPr>
            <w:tcW w:w="7654" w:type="dxa"/>
            <w:gridSpan w:val="2"/>
          </w:tcPr>
          <w:p w:rsidR="009E1728" w:rsidP="009E1728" w:rsidRDefault="009E1728" w14:paraId="1A42010B" w14:textId="77777777"/>
        </w:tc>
      </w:tr>
      <w:tr w:rsidR="009E1728" w:rsidTr="009E1728" w14:paraId="4F8E7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1728" w:rsidP="009E1728" w:rsidRDefault="009E1728" w14:paraId="2BC42778" w14:textId="77777777"/>
        </w:tc>
        <w:tc>
          <w:tcPr>
            <w:tcW w:w="7654" w:type="dxa"/>
            <w:gridSpan w:val="2"/>
          </w:tcPr>
          <w:p w:rsidRPr="009E1728" w:rsidR="009E1728" w:rsidP="009E1728" w:rsidRDefault="009E1728" w14:paraId="31554838" w14:textId="77777777">
            <w:r w:rsidRPr="009E1728">
              <w:t>constaterende dat het aantal meldingen bij de politie over mensen met verward gedrag het afgelopen jaar is opgelopen tot bijna 150.000;</w:t>
            </w:r>
          </w:p>
          <w:p w:rsidRPr="009E1728" w:rsidR="009E1728" w:rsidP="009E1728" w:rsidRDefault="009E1728" w14:paraId="2FC058FF" w14:textId="77777777">
            <w:r w:rsidRPr="009E1728">
              <w:t>constaterende dat het in 60% van de meldingen gaat om niet-acute situaties, die agenten juist veel tijd kosten;</w:t>
            </w:r>
          </w:p>
          <w:p w:rsidR="009E1728" w:rsidP="009E1728" w:rsidRDefault="009E1728" w14:paraId="784ED0F6" w14:textId="77777777"/>
          <w:p w:rsidRPr="009E1728" w:rsidR="009E1728" w:rsidP="009E1728" w:rsidRDefault="009E1728" w14:paraId="01230183" w14:textId="2AED9A8D">
            <w:r w:rsidRPr="009E1728">
              <w:t>overwegende dat het voor de politie ook vaak lastig om de ernst van een situatie met een verward persoon in te schatten;</w:t>
            </w:r>
          </w:p>
          <w:p w:rsidR="009E1728" w:rsidP="009E1728" w:rsidRDefault="009E1728" w14:paraId="369C6183" w14:textId="77777777"/>
          <w:p w:rsidRPr="009E1728" w:rsidR="009E1728" w:rsidP="009E1728" w:rsidRDefault="009E1728" w14:paraId="36FDAE05" w14:textId="02B360FC">
            <w:r w:rsidRPr="009E1728">
              <w:t>verzoekt de regering te onderzoeken hoe de ggz net als de brandweer en ambulance een vaste plek kan krijgen in meldkamer van de politie,</w:t>
            </w:r>
          </w:p>
          <w:p w:rsidR="009E1728" w:rsidP="009E1728" w:rsidRDefault="009E1728" w14:paraId="7CD04E47" w14:textId="77777777"/>
          <w:p w:rsidRPr="009E1728" w:rsidR="009E1728" w:rsidP="009E1728" w:rsidRDefault="009E1728" w14:paraId="3D09CED5" w14:textId="2855C0C0">
            <w:r w:rsidRPr="009E1728">
              <w:t>en gaat over tot de orde van de dag.</w:t>
            </w:r>
          </w:p>
          <w:p w:rsidR="009E1728" w:rsidP="009E1728" w:rsidRDefault="009E1728" w14:paraId="6F2188C3" w14:textId="77777777"/>
          <w:p w:rsidR="009E1728" w:rsidP="009E1728" w:rsidRDefault="009E1728" w14:paraId="1F2AFF3C" w14:textId="366C2DC7">
            <w:r w:rsidRPr="009E1728">
              <w:t>Eerdmans</w:t>
            </w:r>
          </w:p>
        </w:tc>
      </w:tr>
    </w:tbl>
    <w:p w:rsidR="00997775" w:rsidRDefault="00997775" w14:paraId="275438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C5577" w14:textId="77777777" w:rsidR="009E1728" w:rsidRDefault="009E1728">
      <w:pPr>
        <w:spacing w:line="20" w:lineRule="exact"/>
      </w:pPr>
    </w:p>
  </w:endnote>
  <w:endnote w:type="continuationSeparator" w:id="0">
    <w:p w14:paraId="1E652523" w14:textId="77777777" w:rsidR="009E1728" w:rsidRDefault="009E17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925C2" w14:textId="77777777" w:rsidR="009E1728" w:rsidRDefault="009E17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EDC6B" w14:textId="77777777" w:rsidR="009E1728" w:rsidRDefault="009E17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BF409E" w14:textId="77777777" w:rsidR="009E1728" w:rsidRDefault="009E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1728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E6CE4"/>
  <w15:docId w15:val="{8156A2B5-2104-433A-AC85-42F15EAB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2025-01-23T11:53:00.0000000Z</dcterms:created>
  <dcterms:modified xsi:type="dcterms:W3CDTF">2025-01-23T11:58:00.0000000Z</dcterms:modified>
  <dc:description>------------------------</dc:description>
  <dc:subject/>
  <keywords/>
  <version/>
  <category/>
</coreProperties>
</file>