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861AA" w14:paraId="7896485C" w14:textId="77777777">
        <w:tc>
          <w:tcPr>
            <w:tcW w:w="6733" w:type="dxa"/>
            <w:gridSpan w:val="2"/>
            <w:tcBorders>
              <w:top w:val="nil"/>
              <w:left w:val="nil"/>
              <w:bottom w:val="nil"/>
              <w:right w:val="nil"/>
            </w:tcBorders>
            <w:vAlign w:val="center"/>
          </w:tcPr>
          <w:p w:rsidR="00997775" w:rsidP="00710A7A" w:rsidRDefault="00997775" w14:paraId="120C66A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0CAA12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861AA" w14:paraId="45FC2E8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862EBC8" w14:textId="77777777">
            <w:r w:rsidRPr="008B0CC5">
              <w:t xml:space="preserve">Vergaderjaar </w:t>
            </w:r>
            <w:r w:rsidR="00AC6B87">
              <w:t>2024-2025</w:t>
            </w:r>
          </w:p>
        </w:tc>
      </w:tr>
      <w:tr w:rsidR="00997775" w:rsidTr="008861AA" w14:paraId="2722A0F7" w14:textId="77777777">
        <w:trPr>
          <w:cantSplit/>
        </w:trPr>
        <w:tc>
          <w:tcPr>
            <w:tcW w:w="10985" w:type="dxa"/>
            <w:gridSpan w:val="3"/>
            <w:tcBorders>
              <w:top w:val="nil"/>
              <w:left w:val="nil"/>
              <w:bottom w:val="nil"/>
              <w:right w:val="nil"/>
            </w:tcBorders>
          </w:tcPr>
          <w:p w:rsidR="00997775" w:rsidRDefault="00997775" w14:paraId="7690ABFB" w14:textId="77777777"/>
        </w:tc>
      </w:tr>
      <w:tr w:rsidR="00997775" w:rsidTr="008861AA" w14:paraId="0964097F" w14:textId="77777777">
        <w:trPr>
          <w:cantSplit/>
        </w:trPr>
        <w:tc>
          <w:tcPr>
            <w:tcW w:w="10985" w:type="dxa"/>
            <w:gridSpan w:val="3"/>
            <w:tcBorders>
              <w:top w:val="nil"/>
              <w:left w:val="nil"/>
              <w:bottom w:val="single" w:color="auto" w:sz="4" w:space="0"/>
              <w:right w:val="nil"/>
            </w:tcBorders>
          </w:tcPr>
          <w:p w:rsidR="00997775" w:rsidRDefault="00997775" w14:paraId="7685E30B" w14:textId="77777777"/>
        </w:tc>
      </w:tr>
      <w:tr w:rsidR="00997775" w:rsidTr="008861AA" w14:paraId="4D9440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DCD0136" w14:textId="77777777"/>
        </w:tc>
        <w:tc>
          <w:tcPr>
            <w:tcW w:w="7654" w:type="dxa"/>
            <w:gridSpan w:val="2"/>
          </w:tcPr>
          <w:p w:rsidR="00997775" w:rsidRDefault="00997775" w14:paraId="1CB457AD" w14:textId="77777777"/>
        </w:tc>
      </w:tr>
      <w:tr w:rsidR="008861AA" w:rsidTr="008861AA" w14:paraId="4B80E9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861AA" w:rsidP="008861AA" w:rsidRDefault="008861AA" w14:paraId="4B72684A" w14:textId="193DFFEA">
            <w:pPr>
              <w:rPr>
                <w:b/>
              </w:rPr>
            </w:pPr>
            <w:r>
              <w:rPr>
                <w:b/>
              </w:rPr>
              <w:t>34 324</w:t>
            </w:r>
          </w:p>
        </w:tc>
        <w:tc>
          <w:tcPr>
            <w:tcW w:w="7654" w:type="dxa"/>
            <w:gridSpan w:val="2"/>
          </w:tcPr>
          <w:p w:rsidR="008861AA" w:rsidP="008861AA" w:rsidRDefault="008861AA" w14:paraId="7F17B4D2" w14:textId="6BA144C9">
            <w:pPr>
              <w:rPr>
                <w:b/>
              </w:rPr>
            </w:pPr>
            <w:r w:rsidRPr="00BA5F5D">
              <w:rPr>
                <w:b/>
                <w:bCs/>
              </w:rPr>
              <w:t>Evaluatie Wet openbare manifestaties</w:t>
            </w:r>
          </w:p>
        </w:tc>
      </w:tr>
      <w:tr w:rsidR="008861AA" w:rsidTr="008861AA" w14:paraId="3D85A1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861AA" w:rsidP="008861AA" w:rsidRDefault="008861AA" w14:paraId="2B8EA8F7" w14:textId="77777777"/>
        </w:tc>
        <w:tc>
          <w:tcPr>
            <w:tcW w:w="7654" w:type="dxa"/>
            <w:gridSpan w:val="2"/>
          </w:tcPr>
          <w:p w:rsidR="008861AA" w:rsidP="008861AA" w:rsidRDefault="008861AA" w14:paraId="1AF4D46A" w14:textId="77777777"/>
        </w:tc>
      </w:tr>
      <w:tr w:rsidR="008861AA" w:rsidTr="008861AA" w14:paraId="6800D1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861AA" w:rsidP="008861AA" w:rsidRDefault="008861AA" w14:paraId="4A8ADD8B" w14:textId="77777777"/>
        </w:tc>
        <w:tc>
          <w:tcPr>
            <w:tcW w:w="7654" w:type="dxa"/>
            <w:gridSpan w:val="2"/>
          </w:tcPr>
          <w:p w:rsidR="008861AA" w:rsidP="008861AA" w:rsidRDefault="008861AA" w14:paraId="4C620905" w14:textId="77777777"/>
        </w:tc>
      </w:tr>
      <w:tr w:rsidR="008861AA" w:rsidTr="008861AA" w14:paraId="28D960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861AA" w:rsidP="008861AA" w:rsidRDefault="008861AA" w14:paraId="026DDB99" w14:textId="71D071F7">
            <w:pPr>
              <w:rPr>
                <w:b/>
              </w:rPr>
            </w:pPr>
            <w:r>
              <w:rPr>
                <w:b/>
              </w:rPr>
              <w:t xml:space="preserve">Nr. </w:t>
            </w:r>
            <w:r w:rsidR="009B6E46">
              <w:rPr>
                <w:b/>
              </w:rPr>
              <w:t>17</w:t>
            </w:r>
          </w:p>
        </w:tc>
        <w:tc>
          <w:tcPr>
            <w:tcW w:w="7654" w:type="dxa"/>
            <w:gridSpan w:val="2"/>
          </w:tcPr>
          <w:p w:rsidR="008861AA" w:rsidP="008861AA" w:rsidRDefault="008861AA" w14:paraId="4B8E3022" w14:textId="0FE8A6A9">
            <w:pPr>
              <w:rPr>
                <w:b/>
              </w:rPr>
            </w:pPr>
            <w:r>
              <w:rPr>
                <w:b/>
              </w:rPr>
              <w:t xml:space="preserve">MOTIE VAN </w:t>
            </w:r>
            <w:r w:rsidR="009B6E46">
              <w:rPr>
                <w:b/>
              </w:rPr>
              <w:t>HET LID BIKKER C.S.</w:t>
            </w:r>
          </w:p>
        </w:tc>
      </w:tr>
      <w:tr w:rsidR="008861AA" w:rsidTr="008861AA" w14:paraId="3B3167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861AA" w:rsidP="008861AA" w:rsidRDefault="008861AA" w14:paraId="366ADC8C" w14:textId="77777777"/>
        </w:tc>
        <w:tc>
          <w:tcPr>
            <w:tcW w:w="7654" w:type="dxa"/>
            <w:gridSpan w:val="2"/>
          </w:tcPr>
          <w:p w:rsidR="008861AA" w:rsidP="008861AA" w:rsidRDefault="008861AA" w14:paraId="3C9BAC65" w14:textId="2C2FD812">
            <w:r>
              <w:t>Voorgesteld 22 januari 2025</w:t>
            </w:r>
          </w:p>
        </w:tc>
      </w:tr>
      <w:tr w:rsidR="008861AA" w:rsidTr="008861AA" w14:paraId="79A0A8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861AA" w:rsidP="008861AA" w:rsidRDefault="008861AA" w14:paraId="7165E80B" w14:textId="77777777"/>
        </w:tc>
        <w:tc>
          <w:tcPr>
            <w:tcW w:w="7654" w:type="dxa"/>
            <w:gridSpan w:val="2"/>
          </w:tcPr>
          <w:p w:rsidR="008861AA" w:rsidP="008861AA" w:rsidRDefault="008861AA" w14:paraId="6D83F025" w14:textId="77777777"/>
        </w:tc>
      </w:tr>
      <w:tr w:rsidR="008861AA" w:rsidTr="008861AA" w14:paraId="63ABC4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861AA" w:rsidP="008861AA" w:rsidRDefault="008861AA" w14:paraId="237CDB06" w14:textId="77777777"/>
        </w:tc>
        <w:tc>
          <w:tcPr>
            <w:tcW w:w="7654" w:type="dxa"/>
            <w:gridSpan w:val="2"/>
          </w:tcPr>
          <w:p w:rsidR="008861AA" w:rsidP="008861AA" w:rsidRDefault="008861AA" w14:paraId="07EB29B5" w14:textId="77777777">
            <w:r>
              <w:t>De Kamer,</w:t>
            </w:r>
          </w:p>
        </w:tc>
      </w:tr>
      <w:tr w:rsidR="008861AA" w:rsidTr="008861AA" w14:paraId="3A77DF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861AA" w:rsidP="008861AA" w:rsidRDefault="008861AA" w14:paraId="4FAD4B40" w14:textId="77777777"/>
        </w:tc>
        <w:tc>
          <w:tcPr>
            <w:tcW w:w="7654" w:type="dxa"/>
            <w:gridSpan w:val="2"/>
          </w:tcPr>
          <w:p w:rsidR="008861AA" w:rsidP="008861AA" w:rsidRDefault="008861AA" w14:paraId="462CA9B8" w14:textId="77777777"/>
        </w:tc>
      </w:tr>
      <w:tr w:rsidR="008861AA" w:rsidTr="008861AA" w14:paraId="68A1D0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861AA" w:rsidP="008861AA" w:rsidRDefault="008861AA" w14:paraId="23B3A13A" w14:textId="77777777"/>
        </w:tc>
        <w:tc>
          <w:tcPr>
            <w:tcW w:w="7654" w:type="dxa"/>
            <w:gridSpan w:val="2"/>
          </w:tcPr>
          <w:p w:rsidR="008861AA" w:rsidP="008861AA" w:rsidRDefault="008861AA" w14:paraId="3D3D02D1" w14:textId="77777777">
            <w:r>
              <w:t>gehoord de beraadslaging,</w:t>
            </w:r>
          </w:p>
        </w:tc>
      </w:tr>
      <w:tr w:rsidR="008861AA" w:rsidTr="008861AA" w14:paraId="343D4D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861AA" w:rsidP="008861AA" w:rsidRDefault="008861AA" w14:paraId="22B9A741" w14:textId="77777777"/>
        </w:tc>
        <w:tc>
          <w:tcPr>
            <w:tcW w:w="7654" w:type="dxa"/>
            <w:gridSpan w:val="2"/>
          </w:tcPr>
          <w:p w:rsidR="008861AA" w:rsidP="008861AA" w:rsidRDefault="008861AA" w14:paraId="47521D5D" w14:textId="77777777"/>
        </w:tc>
      </w:tr>
      <w:tr w:rsidR="008861AA" w:rsidTr="008861AA" w14:paraId="0AB8CB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861AA" w:rsidP="008861AA" w:rsidRDefault="008861AA" w14:paraId="2EDF9E13" w14:textId="77777777"/>
        </w:tc>
        <w:tc>
          <w:tcPr>
            <w:tcW w:w="7654" w:type="dxa"/>
            <w:gridSpan w:val="2"/>
          </w:tcPr>
          <w:p w:rsidRPr="008861AA" w:rsidR="008861AA" w:rsidP="008861AA" w:rsidRDefault="008861AA" w14:paraId="27A247AE" w14:textId="77777777">
            <w:r w:rsidRPr="008861AA">
              <w:t>constaterende dat Nederland op 4 mei twee minuten stil is bij de nationale dodenherdenking;</w:t>
            </w:r>
          </w:p>
          <w:p w:rsidR="009B6E46" w:rsidP="008861AA" w:rsidRDefault="009B6E46" w14:paraId="37AD5A17" w14:textId="77777777"/>
          <w:p w:rsidRPr="008861AA" w:rsidR="008861AA" w:rsidP="008861AA" w:rsidRDefault="008861AA" w14:paraId="17A4B787" w14:textId="6B4E58B0">
            <w:r w:rsidRPr="008861AA">
              <w:t>constaterende dat gedurende de nationale herdenking 15 augustus 1945, en de Nationale Holocaustherdenking op de laatste zondag van januari op verschillende locaties een minuut stilte in acht wordt genomen;</w:t>
            </w:r>
          </w:p>
          <w:p w:rsidR="009B6E46" w:rsidP="008861AA" w:rsidRDefault="009B6E46" w14:paraId="3106F62B" w14:textId="77777777"/>
          <w:p w:rsidRPr="008861AA" w:rsidR="008861AA" w:rsidP="008861AA" w:rsidRDefault="008861AA" w14:paraId="25217D4D" w14:textId="1065EB77">
            <w:r w:rsidRPr="008861AA">
              <w:t>overwegende dat deze herdenkingen door het hele land gehouden worden en overal waardig en respectvol moeten verlopen;</w:t>
            </w:r>
          </w:p>
          <w:p w:rsidR="009B6E46" w:rsidP="008861AA" w:rsidRDefault="009B6E46" w14:paraId="7971EFE2" w14:textId="77777777"/>
          <w:p w:rsidRPr="008861AA" w:rsidR="008861AA" w:rsidP="008861AA" w:rsidRDefault="008861AA" w14:paraId="10D0C2D9" w14:textId="731EA377">
            <w:r w:rsidRPr="008861AA">
              <w:t>verzoekt de regering de drie nationale herdenkingen beter te beschermen tegen ordeverstoringen, bijvoorbeeld door de twee minuten stilte in heel Nederland tijdens nationale dodenherdenking op 4 mei als beschermd moment in de tijd aan te merken, zodat herdenken op dat moment boven demonstreren gaat en de Wet openbare manifestaties met oog hierop te verbeteren, zodat burgemeesters en de politie meer duidelijkheid en handelingsruimte krijgen om verstoring door demonstranten te voorkomen en indien nodig snel in te grijpen;</w:t>
            </w:r>
          </w:p>
          <w:p w:rsidR="009B6E46" w:rsidP="008861AA" w:rsidRDefault="009B6E46" w14:paraId="36996A80" w14:textId="77777777"/>
          <w:p w:rsidRPr="008861AA" w:rsidR="008861AA" w:rsidP="008861AA" w:rsidRDefault="008861AA" w14:paraId="33CFCA70" w14:textId="230CA16C">
            <w:r w:rsidRPr="008861AA">
              <w:t>verzoekt de regering voorts om te onderzoeken welke andere (lokale) herdenkingen of plechtigheden ook als beschermd moment aangemerkt zouden moeten worden en welke regelgeving daarbij past,</w:t>
            </w:r>
          </w:p>
          <w:p w:rsidR="009B6E46" w:rsidP="008861AA" w:rsidRDefault="009B6E46" w14:paraId="0546D16C" w14:textId="77777777"/>
          <w:p w:rsidRPr="008861AA" w:rsidR="008861AA" w:rsidP="008861AA" w:rsidRDefault="008861AA" w14:paraId="4595E8BA" w14:textId="7FE1675A">
            <w:r w:rsidRPr="008861AA">
              <w:t>en gaat over tot de orde van de dag.</w:t>
            </w:r>
          </w:p>
          <w:p w:rsidR="009B6E46" w:rsidP="008861AA" w:rsidRDefault="009B6E46" w14:paraId="6E4FA106" w14:textId="77777777"/>
          <w:p w:rsidR="009B6E46" w:rsidP="008861AA" w:rsidRDefault="008861AA" w14:paraId="056BFC60" w14:textId="77777777">
            <w:r w:rsidRPr="008861AA">
              <w:t>Bikker</w:t>
            </w:r>
          </w:p>
          <w:p w:rsidR="009B6E46" w:rsidP="008861AA" w:rsidRDefault="008861AA" w14:paraId="07996729" w14:textId="77777777">
            <w:proofErr w:type="spellStart"/>
            <w:r w:rsidRPr="008861AA">
              <w:t>Boswijk</w:t>
            </w:r>
            <w:proofErr w:type="spellEnd"/>
          </w:p>
          <w:p w:rsidR="009B6E46" w:rsidP="008861AA" w:rsidRDefault="008861AA" w14:paraId="5C8897DD" w14:textId="77777777">
            <w:proofErr w:type="spellStart"/>
            <w:r w:rsidRPr="008861AA">
              <w:t>Flach</w:t>
            </w:r>
            <w:proofErr w:type="spellEnd"/>
          </w:p>
          <w:p w:rsidR="009B6E46" w:rsidP="008861AA" w:rsidRDefault="008861AA" w14:paraId="7AD2D70F" w14:textId="77777777">
            <w:r w:rsidRPr="008861AA">
              <w:t>Eerdmans</w:t>
            </w:r>
          </w:p>
          <w:p w:rsidR="009B6E46" w:rsidP="008861AA" w:rsidRDefault="008861AA" w14:paraId="685AA353" w14:textId="77777777">
            <w:r w:rsidRPr="008861AA">
              <w:t>Michon-</w:t>
            </w:r>
            <w:proofErr w:type="spellStart"/>
            <w:r w:rsidRPr="008861AA">
              <w:t>Derkzen</w:t>
            </w:r>
            <w:proofErr w:type="spellEnd"/>
            <w:r w:rsidRPr="008861AA">
              <w:t xml:space="preserve"> </w:t>
            </w:r>
          </w:p>
          <w:p w:rsidR="008861AA" w:rsidP="009B6E46" w:rsidRDefault="008861AA" w14:paraId="53C0137F" w14:textId="7838A0C2">
            <w:r w:rsidRPr="008861AA">
              <w:t>Six Dijkstra</w:t>
            </w:r>
          </w:p>
        </w:tc>
      </w:tr>
    </w:tbl>
    <w:p w:rsidR="00997775" w:rsidRDefault="00997775" w14:paraId="6E6D4BB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EFCD03" w14:textId="77777777" w:rsidR="008861AA" w:rsidRDefault="008861AA">
      <w:pPr>
        <w:spacing w:line="20" w:lineRule="exact"/>
      </w:pPr>
    </w:p>
  </w:endnote>
  <w:endnote w:type="continuationSeparator" w:id="0">
    <w:p w14:paraId="173F378E" w14:textId="77777777" w:rsidR="008861AA" w:rsidRDefault="008861AA">
      <w:pPr>
        <w:pStyle w:val="Amendement"/>
      </w:pPr>
      <w:r>
        <w:rPr>
          <w:b w:val="0"/>
        </w:rPr>
        <w:t xml:space="preserve"> </w:t>
      </w:r>
    </w:p>
  </w:endnote>
  <w:endnote w:type="continuationNotice" w:id="1">
    <w:p w14:paraId="782E46BD" w14:textId="77777777" w:rsidR="008861AA" w:rsidRDefault="008861A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E21023" w14:textId="77777777" w:rsidR="008861AA" w:rsidRDefault="008861AA">
      <w:pPr>
        <w:pStyle w:val="Amendement"/>
      </w:pPr>
      <w:r>
        <w:rPr>
          <w:b w:val="0"/>
        </w:rPr>
        <w:separator/>
      </w:r>
    </w:p>
  </w:footnote>
  <w:footnote w:type="continuationSeparator" w:id="0">
    <w:p w14:paraId="6548FBA3" w14:textId="77777777" w:rsidR="008861AA" w:rsidRDefault="008861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1AA"/>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861AA"/>
    <w:rsid w:val="008B0CC5"/>
    <w:rsid w:val="00930A04"/>
    <w:rsid w:val="009925E9"/>
    <w:rsid w:val="00997775"/>
    <w:rsid w:val="009B6E46"/>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81799"/>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BDB70C"/>
  <w15:docId w15:val="{FB51F06E-56BC-45A6-B8C4-EB8395DF7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209</ap:Words>
  <ap:Characters>1262</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2025-01-23T09:24:00.0000000Z</dcterms:created>
  <dcterms:modified xsi:type="dcterms:W3CDTF">2025-01-23T09:54:00.0000000Z</dcterms:modified>
  <dc:description>------------------------</dc:description>
  <dc:subject/>
  <keywords/>
  <version/>
  <category/>
</coreProperties>
</file>