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8037B" w14:paraId="106D8B1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3F3306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946ED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8037B" w14:paraId="373350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7CFE4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8037B" w14:paraId="5E4A690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A5B62B" w14:textId="77777777"/>
        </w:tc>
      </w:tr>
      <w:tr w:rsidR="00997775" w:rsidTr="0038037B" w14:paraId="3580FD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7AB6650" w14:textId="77777777"/>
        </w:tc>
      </w:tr>
      <w:tr w:rsidR="00997775" w:rsidTr="0038037B" w14:paraId="3F80AD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D99B1" w14:textId="77777777"/>
        </w:tc>
        <w:tc>
          <w:tcPr>
            <w:tcW w:w="7654" w:type="dxa"/>
            <w:gridSpan w:val="2"/>
          </w:tcPr>
          <w:p w:rsidR="00997775" w:rsidRDefault="00997775" w14:paraId="5D7DD5D1" w14:textId="77777777"/>
        </w:tc>
      </w:tr>
      <w:tr w:rsidR="0038037B" w:rsidTr="0038037B" w14:paraId="65AB44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4698B3D8" w14:textId="78FB80BB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38037B" w:rsidP="0038037B" w:rsidRDefault="0038037B" w14:paraId="6B38308B" w14:textId="3770A585">
            <w:pPr>
              <w:rPr>
                <w:b/>
              </w:rPr>
            </w:pPr>
            <w:r w:rsidRPr="00D67228">
              <w:rPr>
                <w:b/>
                <w:bCs/>
              </w:rPr>
              <w:t xml:space="preserve">Raad Algemene Zaken en Raad Buitenlandse Zaken </w:t>
            </w:r>
          </w:p>
        </w:tc>
      </w:tr>
      <w:tr w:rsidR="0038037B" w:rsidTr="0038037B" w14:paraId="18997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767D1883" w14:textId="77777777"/>
        </w:tc>
        <w:tc>
          <w:tcPr>
            <w:tcW w:w="7654" w:type="dxa"/>
            <w:gridSpan w:val="2"/>
          </w:tcPr>
          <w:p w:rsidR="0038037B" w:rsidP="0038037B" w:rsidRDefault="0038037B" w14:paraId="38225812" w14:textId="77777777"/>
        </w:tc>
      </w:tr>
      <w:tr w:rsidR="0038037B" w:rsidTr="0038037B" w14:paraId="54ECF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523968C6" w14:textId="77777777"/>
        </w:tc>
        <w:tc>
          <w:tcPr>
            <w:tcW w:w="7654" w:type="dxa"/>
            <w:gridSpan w:val="2"/>
          </w:tcPr>
          <w:p w:rsidR="0038037B" w:rsidP="0038037B" w:rsidRDefault="0038037B" w14:paraId="7F755FE6" w14:textId="77777777"/>
        </w:tc>
      </w:tr>
      <w:tr w:rsidR="0038037B" w:rsidTr="0038037B" w14:paraId="388EA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20E42718" w14:textId="276E6FF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3030</w:t>
            </w:r>
          </w:p>
        </w:tc>
        <w:tc>
          <w:tcPr>
            <w:tcW w:w="7654" w:type="dxa"/>
            <w:gridSpan w:val="2"/>
          </w:tcPr>
          <w:p w:rsidR="0038037B" w:rsidP="0038037B" w:rsidRDefault="0038037B" w14:paraId="6BBC7984" w14:textId="42EBCF9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RAM</w:t>
            </w:r>
          </w:p>
        </w:tc>
      </w:tr>
      <w:tr w:rsidR="0038037B" w:rsidTr="0038037B" w14:paraId="54273A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53A2DFD1" w14:textId="77777777"/>
        </w:tc>
        <w:tc>
          <w:tcPr>
            <w:tcW w:w="7654" w:type="dxa"/>
            <w:gridSpan w:val="2"/>
          </w:tcPr>
          <w:p w:rsidR="0038037B" w:rsidP="0038037B" w:rsidRDefault="0038037B" w14:paraId="2A7135BC" w14:textId="25C10CEF">
            <w:r>
              <w:t>Voorgesteld 23 januari 2025</w:t>
            </w:r>
          </w:p>
        </w:tc>
      </w:tr>
      <w:tr w:rsidR="0038037B" w:rsidTr="0038037B" w14:paraId="537A96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0009709A" w14:textId="77777777"/>
        </w:tc>
        <w:tc>
          <w:tcPr>
            <w:tcW w:w="7654" w:type="dxa"/>
            <w:gridSpan w:val="2"/>
          </w:tcPr>
          <w:p w:rsidR="0038037B" w:rsidP="0038037B" w:rsidRDefault="0038037B" w14:paraId="0531684A" w14:textId="77777777"/>
        </w:tc>
      </w:tr>
      <w:tr w:rsidR="0038037B" w:rsidTr="0038037B" w14:paraId="4EF97B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20DA8C6A" w14:textId="77777777"/>
        </w:tc>
        <w:tc>
          <w:tcPr>
            <w:tcW w:w="7654" w:type="dxa"/>
            <w:gridSpan w:val="2"/>
          </w:tcPr>
          <w:p w:rsidR="0038037B" w:rsidP="0038037B" w:rsidRDefault="0038037B" w14:paraId="7B498829" w14:textId="77777777">
            <w:r>
              <w:t>De Kamer,</w:t>
            </w:r>
          </w:p>
        </w:tc>
      </w:tr>
      <w:tr w:rsidR="0038037B" w:rsidTr="0038037B" w14:paraId="382C9A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54148785" w14:textId="77777777"/>
        </w:tc>
        <w:tc>
          <w:tcPr>
            <w:tcW w:w="7654" w:type="dxa"/>
            <w:gridSpan w:val="2"/>
          </w:tcPr>
          <w:p w:rsidR="0038037B" w:rsidP="0038037B" w:rsidRDefault="0038037B" w14:paraId="329FD149" w14:textId="77777777"/>
        </w:tc>
      </w:tr>
      <w:tr w:rsidR="0038037B" w:rsidTr="0038037B" w14:paraId="560FC2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222D8804" w14:textId="77777777"/>
        </w:tc>
        <w:tc>
          <w:tcPr>
            <w:tcW w:w="7654" w:type="dxa"/>
            <w:gridSpan w:val="2"/>
          </w:tcPr>
          <w:p w:rsidR="0038037B" w:rsidP="0038037B" w:rsidRDefault="0038037B" w14:paraId="47C7C650" w14:textId="77777777">
            <w:r>
              <w:t>gehoord de beraadslaging,</w:t>
            </w:r>
          </w:p>
        </w:tc>
      </w:tr>
      <w:tr w:rsidR="0038037B" w:rsidTr="0038037B" w14:paraId="7AADF4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35974860" w14:textId="77777777"/>
        </w:tc>
        <w:tc>
          <w:tcPr>
            <w:tcW w:w="7654" w:type="dxa"/>
            <w:gridSpan w:val="2"/>
          </w:tcPr>
          <w:p w:rsidR="0038037B" w:rsidP="0038037B" w:rsidRDefault="0038037B" w14:paraId="07C0634B" w14:textId="77777777"/>
        </w:tc>
      </w:tr>
      <w:tr w:rsidR="0038037B" w:rsidTr="0038037B" w14:paraId="7961EC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8037B" w:rsidP="0038037B" w:rsidRDefault="0038037B" w14:paraId="7E8DDFA2" w14:textId="77777777"/>
        </w:tc>
        <w:tc>
          <w:tcPr>
            <w:tcW w:w="7654" w:type="dxa"/>
            <w:gridSpan w:val="2"/>
          </w:tcPr>
          <w:p w:rsidRPr="0038037B" w:rsidR="0038037B" w:rsidP="0038037B" w:rsidRDefault="0038037B" w14:paraId="15EFC55D" w14:textId="77777777">
            <w:r w:rsidRPr="0038037B">
              <w:t>verzoekt de regering zich in Europees verband uit te spreken tegen de uitbreiding van de interne markt naar kandidaat-lidstaten,</w:t>
            </w:r>
          </w:p>
          <w:p w:rsidR="0038037B" w:rsidP="0038037B" w:rsidRDefault="0038037B" w14:paraId="3D5EC3CD" w14:textId="77777777"/>
          <w:p w:rsidRPr="0038037B" w:rsidR="0038037B" w:rsidP="0038037B" w:rsidRDefault="0038037B" w14:paraId="2A733FF4" w14:textId="6B87373B">
            <w:r w:rsidRPr="0038037B">
              <w:t>en gaat over tot de orde van de dag.</w:t>
            </w:r>
          </w:p>
          <w:p w:rsidR="0038037B" w:rsidP="0038037B" w:rsidRDefault="0038037B" w14:paraId="12F43F60" w14:textId="77777777"/>
          <w:p w:rsidR="0038037B" w:rsidP="0038037B" w:rsidRDefault="0038037B" w14:paraId="23C93779" w14:textId="324397EA">
            <w:r w:rsidRPr="0038037B">
              <w:t>Ram</w:t>
            </w:r>
          </w:p>
        </w:tc>
      </w:tr>
    </w:tbl>
    <w:p w:rsidR="00997775" w:rsidRDefault="00997775" w14:paraId="3CCA52D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9BC2D" w14:textId="77777777" w:rsidR="0038037B" w:rsidRDefault="0038037B">
      <w:pPr>
        <w:spacing w:line="20" w:lineRule="exact"/>
      </w:pPr>
    </w:p>
  </w:endnote>
  <w:endnote w:type="continuationSeparator" w:id="0">
    <w:p w14:paraId="44542B37" w14:textId="77777777" w:rsidR="0038037B" w:rsidRDefault="0038037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0C1F5E" w14:textId="77777777" w:rsidR="0038037B" w:rsidRDefault="0038037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6D291" w14:textId="77777777" w:rsidR="0038037B" w:rsidRDefault="0038037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D1609E" w14:textId="77777777" w:rsidR="0038037B" w:rsidRDefault="0038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7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037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AD973"/>
  <w15:docId w15:val="{E6A51759-9520-4B2D-9ABF-39DFAAE22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2025-01-24T11:32:00.0000000Z</dcterms:created>
  <dcterms:modified xsi:type="dcterms:W3CDTF">2025-01-24T11:35:00.0000000Z</dcterms:modified>
  <dc:description>------------------------</dc:description>
  <dc:subject/>
  <keywords/>
  <version/>
  <category/>
</coreProperties>
</file>