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2025Z01066</w:t>
        <w:br/>
      </w:r>
      <w:proofErr w:type="spellEnd"/>
    </w:p>
    <w:p>
      <w:pPr>
        <w:pStyle w:val="Normal"/>
        <w:rPr>
          <w:b w:val="1"/>
          <w:bCs w:val="1"/>
        </w:rPr>
      </w:pPr>
      <w:r w:rsidR="250AE766">
        <w:rPr>
          <w:b w:val="0"/>
          <w:bCs w:val="0"/>
        </w:rPr>
        <w:t>(ingezonden 23 januari 2025)</w:t>
        <w:br/>
      </w:r>
    </w:p>
    <w:p>
      <w:r>
        <w:t xml:space="preserve">Vragen van het lid Dobbe (SP) aan de staatssecretaris van Volksgezondheid, Welzijn en Sport over het bericht dat voor patiënten met gedragsproblemen en verstandelijke handicap geen geld is in de opvang</w:t>
      </w:r>
      <w:r>
        <w:br/>
      </w:r>
    </w:p>
    <w:p>
      <w:pPr>
        <w:pStyle w:val="ListParagraph"/>
        <w:numPr>
          <w:ilvl w:val="0"/>
          <w:numId w:val="100466110"/>
        </w:numPr>
        <w:ind w:left="360"/>
      </w:pPr>
      <w:r>
        <w:t>Wat is uw reactie op het bericht "Voor patiënten met gedragsproblemen en verstandelijke handicap is geen geld in de opvang"? 1)</w:t>
      </w:r>
      <w:r>
        <w:br/>
      </w:r>
    </w:p>
    <w:p>
      <w:pPr>
        <w:pStyle w:val="ListParagraph"/>
        <w:numPr>
          <w:ilvl w:val="0"/>
          <w:numId w:val="100466110"/>
        </w:numPr>
        <w:ind w:left="360"/>
      </w:pPr>
      <w:r>
        <w:t>Hoe reageert u op de stelling van de Vereniging Gehandicaptenzorg Nederland (VGN) dat er voor de groep mensen met een VG7-indicatie een tariefverhoging van minstens 15 procent nodig is? Bent u bereid om deze tariefverhoging zo snel mogelijk door te voeren? Zo nee, waarom denkt u dat de huidige tarieven wel te verantwoorden zijn?</w:t>
      </w:r>
      <w:r>
        <w:br/>
      </w:r>
    </w:p>
    <w:p>
      <w:pPr>
        <w:pStyle w:val="ListParagraph"/>
        <w:numPr>
          <w:ilvl w:val="0"/>
          <w:numId w:val="100466110"/>
        </w:numPr>
        <w:ind w:left="360"/>
      </w:pPr>
      <w:r>
        <w:t>Op basis van welke gegevens was de tariefverhoging van 6,2% voor VG7-indicaties gebaseerd? Bent u bereid om de achterliggende berekeningen met de Kamer te delen?</w:t>
      </w:r>
      <w:r>
        <w:br/>
      </w:r>
    </w:p>
    <w:p>
      <w:pPr>
        <w:pStyle w:val="ListParagraph"/>
        <w:numPr>
          <w:ilvl w:val="0"/>
          <w:numId w:val="100466110"/>
        </w:numPr>
        <w:ind w:left="360"/>
      </w:pPr>
      <w:r>
        <w:t>Hoe reageert u op het feit dat gehandicaptenzorginstellingen nu vaak de tekorten, die ontstaan door de zorg voor bewoners met een VG7-indicatie, compenseren door minder te investeren in huisvesting? Gaat dit niet op de langere termijn voor grote problemen zorgen, aangezien deze instellingen vaak de gehele normatieve huisvestingscomponent nodig hebben om hun vastgoed te onderhouden en zo nodig te vervangen?</w:t>
      </w:r>
      <w:r>
        <w:br/>
      </w:r>
    </w:p>
    <w:p>
      <w:pPr>
        <w:pStyle w:val="ListParagraph"/>
        <w:numPr>
          <w:ilvl w:val="0"/>
          <w:numId w:val="100466110"/>
        </w:numPr>
        <w:ind w:left="360"/>
      </w:pPr>
      <w:r>
        <w:t>Deelt u de mening dat het volstrekt onverantwoord is om cliënten, die vanwege gedragsproblemen eigenlijk intensieve professionele begeleiding nodig hebben, gedwongen bij familie of zelfs op straat te laten leven, als gevolg van financiële prikkels voor zorginstellingen om deze mensen niet op te nemen? Creëert dit geen onverantwoorde en onveilige situaties voor familieleden, de samenleving en deze mensen zelf?</w:t>
      </w:r>
      <w:r>
        <w:br/>
      </w:r>
    </w:p>
    <w:p>
      <w:pPr>
        <w:pStyle w:val="ListParagraph"/>
        <w:numPr>
          <w:ilvl w:val="0"/>
          <w:numId w:val="100466110"/>
        </w:numPr>
        <w:ind w:left="360"/>
      </w:pPr>
      <w:r>
        <w:t>Gaat u zich inzetten om zo snel mogelijk een oplossing te vinden voor de minstens 149 cliënten die dringend op zoek zijn naar een plek in een instelling, “omdat de situatie onhoudbaar is”? Zo ja, welke stappen gaat u daartoe zetten?</w:t>
      </w:r>
      <w:r>
        <w:br/>
      </w:r>
    </w:p>
    <w:p>
      <w:pPr>
        <w:pStyle w:val="ListParagraph"/>
        <w:numPr>
          <w:ilvl w:val="0"/>
          <w:numId w:val="100466110"/>
        </w:numPr>
        <w:ind w:left="360"/>
      </w:pPr>
      <w:r>
        <w:t>In hoeverre acht u de reeds aangekondigde bezuinigingen op de langdurige zorg en daarmee de gehandicaptenzorg nog steeds verantwoord, in het licht van de huidige in het artikel beschreven situatie?</w:t>
      </w:r>
      <w:r>
        <w:br/>
      </w:r>
    </w:p>
    <w:p>
      <w:pPr>
        <w:pStyle w:val="ListParagraph"/>
        <w:numPr>
          <w:ilvl w:val="0"/>
          <w:numId w:val="100466110"/>
        </w:numPr>
        <w:ind w:left="360"/>
      </w:pPr>
      <w:r>
        <w:t>Hoe reageert u op het beeld dat wordt geschetst aan het einde van het artikel dat de huidige tekortschietende tarieven er wellicht voor zullen zorgen dat zorgaanbieders zich genoodzaakt zullen voelen om weer meer medicatie en dwangmaatregelen in te zetten, terwijl deze maatregelen de laatste decennia juist fors zijn afgebouwd? Staan de huidige VG7-tarieven daarmee niet op gespannen voet met de Wet zorg en dwang?</w:t>
      </w:r>
      <w:r>
        <w:br/>
      </w:r>
    </w:p>
    <w:p>
      <w:pPr>
        <w:pStyle w:val="ListParagraph"/>
        <w:numPr>
          <w:ilvl w:val="0"/>
          <w:numId w:val="100466110"/>
        </w:numPr>
        <w:ind w:left="360"/>
      </w:pPr>
      <w:r>
        <w:t>Bent u bereid om deze vragen één voor één te beantwoorden?</w:t>
      </w:r>
      <w:r>
        <w:br/>
      </w:r>
    </w:p>
    <w:p>
      <w:r>
        <w:t xml:space="preserve"> </w:t>
      </w:r>
      <w:r>
        <w:br/>
      </w:r>
    </w:p>
    <w:p>
      <w:r>
        <w:t xml:space="preserve">1) Trouw, 21 januari 2025, https://www.trouw.nl/zorg/voor-patienten-met-gedragsproblemen-en-verstandelijke-handicap-is-geen-geld-in-de-opvang~b15a3860/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