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0773" w14:paraId="476C22CF" w14:textId="77777777">
        <w:tc>
          <w:tcPr>
            <w:tcW w:w="6733" w:type="dxa"/>
            <w:gridSpan w:val="2"/>
            <w:tcBorders>
              <w:top w:val="nil"/>
              <w:left w:val="nil"/>
              <w:bottom w:val="nil"/>
              <w:right w:val="nil"/>
            </w:tcBorders>
            <w:vAlign w:val="center"/>
          </w:tcPr>
          <w:p w:rsidR="00997775" w:rsidP="00710A7A" w:rsidRDefault="00997775" w14:paraId="524B14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519FC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0773" w14:paraId="462CCE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8046E7" w14:textId="77777777">
            <w:r w:rsidRPr="008B0CC5">
              <w:t xml:space="preserve">Vergaderjaar </w:t>
            </w:r>
            <w:r w:rsidR="00AC6B87">
              <w:t>2024-2025</w:t>
            </w:r>
          </w:p>
        </w:tc>
      </w:tr>
      <w:tr w:rsidR="00997775" w:rsidTr="00170773" w14:paraId="64A21E4E" w14:textId="77777777">
        <w:trPr>
          <w:cantSplit/>
        </w:trPr>
        <w:tc>
          <w:tcPr>
            <w:tcW w:w="10985" w:type="dxa"/>
            <w:gridSpan w:val="3"/>
            <w:tcBorders>
              <w:top w:val="nil"/>
              <w:left w:val="nil"/>
              <w:bottom w:val="nil"/>
              <w:right w:val="nil"/>
            </w:tcBorders>
          </w:tcPr>
          <w:p w:rsidR="00997775" w:rsidRDefault="00997775" w14:paraId="3FF63D80" w14:textId="77777777"/>
        </w:tc>
      </w:tr>
      <w:tr w:rsidR="00997775" w:rsidTr="00170773" w14:paraId="30A674F5" w14:textId="77777777">
        <w:trPr>
          <w:cantSplit/>
        </w:trPr>
        <w:tc>
          <w:tcPr>
            <w:tcW w:w="10985" w:type="dxa"/>
            <w:gridSpan w:val="3"/>
            <w:tcBorders>
              <w:top w:val="nil"/>
              <w:left w:val="nil"/>
              <w:bottom w:val="single" w:color="auto" w:sz="4" w:space="0"/>
              <w:right w:val="nil"/>
            </w:tcBorders>
          </w:tcPr>
          <w:p w:rsidR="00997775" w:rsidRDefault="00997775" w14:paraId="3A718920" w14:textId="77777777"/>
        </w:tc>
      </w:tr>
      <w:tr w:rsidR="00997775" w:rsidTr="00170773" w14:paraId="6E6B2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196CB" w14:textId="77777777"/>
        </w:tc>
        <w:tc>
          <w:tcPr>
            <w:tcW w:w="7654" w:type="dxa"/>
            <w:gridSpan w:val="2"/>
          </w:tcPr>
          <w:p w:rsidR="00997775" w:rsidRDefault="00997775" w14:paraId="7562E7FF" w14:textId="77777777"/>
        </w:tc>
      </w:tr>
      <w:tr w:rsidR="00170773" w:rsidTr="00170773" w14:paraId="0755C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1F5FC275" w14:textId="1AD23C37">
            <w:pPr>
              <w:rPr>
                <w:b/>
              </w:rPr>
            </w:pPr>
            <w:r>
              <w:rPr>
                <w:b/>
              </w:rPr>
              <w:t>36 395</w:t>
            </w:r>
          </w:p>
        </w:tc>
        <w:tc>
          <w:tcPr>
            <w:tcW w:w="7654" w:type="dxa"/>
            <w:gridSpan w:val="2"/>
          </w:tcPr>
          <w:p w:rsidR="00170773" w:rsidP="00170773" w:rsidRDefault="00170773" w14:paraId="37B3C9E9" w14:textId="19D6C0E8">
            <w:pPr>
              <w:rPr>
                <w:b/>
              </w:rPr>
            </w:pPr>
            <w:r w:rsidRPr="00B24FA7">
              <w:rPr>
                <w:b/>
                <w:bCs/>
                <w:szCs w:val="24"/>
              </w:rPr>
              <w:t>Wijziging van de Politiewet 2012 in verband met een delegatiegrondslag voor een algemene maatregel van bestuur over de bewapening en uitrusting van buitengewoon opsporingsambtenaren</w:t>
            </w:r>
          </w:p>
        </w:tc>
      </w:tr>
      <w:tr w:rsidR="00170773" w:rsidTr="00170773" w14:paraId="1043A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01B7C4DE" w14:textId="77777777"/>
        </w:tc>
        <w:tc>
          <w:tcPr>
            <w:tcW w:w="7654" w:type="dxa"/>
            <w:gridSpan w:val="2"/>
          </w:tcPr>
          <w:p w:rsidR="00170773" w:rsidP="00170773" w:rsidRDefault="00170773" w14:paraId="02083771" w14:textId="77777777"/>
        </w:tc>
      </w:tr>
      <w:tr w:rsidR="00170773" w:rsidTr="00170773" w14:paraId="472D0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0E3B5E7E" w14:textId="77777777"/>
        </w:tc>
        <w:tc>
          <w:tcPr>
            <w:tcW w:w="7654" w:type="dxa"/>
            <w:gridSpan w:val="2"/>
          </w:tcPr>
          <w:p w:rsidR="00170773" w:rsidP="00170773" w:rsidRDefault="00170773" w14:paraId="16A4B128" w14:textId="77777777"/>
        </w:tc>
      </w:tr>
      <w:tr w:rsidR="00170773" w:rsidTr="00170773" w14:paraId="2EFDD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2499955C" w14:textId="160B6327">
            <w:pPr>
              <w:rPr>
                <w:b/>
              </w:rPr>
            </w:pPr>
            <w:r>
              <w:rPr>
                <w:b/>
              </w:rPr>
              <w:t xml:space="preserve">Nr. </w:t>
            </w:r>
            <w:r>
              <w:rPr>
                <w:b/>
              </w:rPr>
              <w:t>9</w:t>
            </w:r>
          </w:p>
        </w:tc>
        <w:tc>
          <w:tcPr>
            <w:tcW w:w="7654" w:type="dxa"/>
            <w:gridSpan w:val="2"/>
          </w:tcPr>
          <w:p w:rsidR="00170773" w:rsidP="00170773" w:rsidRDefault="00170773" w14:paraId="3303AC82" w14:textId="04498F89">
            <w:pPr>
              <w:rPr>
                <w:b/>
              </w:rPr>
            </w:pPr>
            <w:r>
              <w:rPr>
                <w:b/>
              </w:rPr>
              <w:t xml:space="preserve">MOTIE VAN </w:t>
            </w:r>
            <w:r>
              <w:rPr>
                <w:b/>
              </w:rPr>
              <w:t>HET LID MICHON-DERKZEN</w:t>
            </w:r>
          </w:p>
        </w:tc>
      </w:tr>
      <w:tr w:rsidR="00170773" w:rsidTr="00170773" w14:paraId="0713C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5B7AFD23" w14:textId="77777777"/>
        </w:tc>
        <w:tc>
          <w:tcPr>
            <w:tcW w:w="7654" w:type="dxa"/>
            <w:gridSpan w:val="2"/>
          </w:tcPr>
          <w:p w:rsidR="00170773" w:rsidP="00170773" w:rsidRDefault="00170773" w14:paraId="184E18A2" w14:textId="50BCD3A0">
            <w:r>
              <w:t>Voorgesteld tijdens het Wetgevingsoverleg van 23 januari 2025</w:t>
            </w:r>
          </w:p>
        </w:tc>
      </w:tr>
      <w:tr w:rsidR="00170773" w:rsidTr="00170773" w14:paraId="1CE6D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1DE301B1" w14:textId="77777777"/>
        </w:tc>
        <w:tc>
          <w:tcPr>
            <w:tcW w:w="7654" w:type="dxa"/>
            <w:gridSpan w:val="2"/>
          </w:tcPr>
          <w:p w:rsidR="00170773" w:rsidP="00170773" w:rsidRDefault="00170773" w14:paraId="28C4B1D4" w14:textId="77777777"/>
        </w:tc>
      </w:tr>
      <w:tr w:rsidR="00170773" w:rsidTr="00170773" w14:paraId="3EAD2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5E442CA6" w14:textId="77777777"/>
        </w:tc>
        <w:tc>
          <w:tcPr>
            <w:tcW w:w="7654" w:type="dxa"/>
            <w:gridSpan w:val="2"/>
          </w:tcPr>
          <w:p w:rsidR="00170773" w:rsidP="00170773" w:rsidRDefault="00170773" w14:paraId="7871BEAF" w14:textId="77777777">
            <w:r>
              <w:t>De Kamer,</w:t>
            </w:r>
          </w:p>
        </w:tc>
      </w:tr>
      <w:tr w:rsidR="00170773" w:rsidTr="00170773" w14:paraId="7832C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148C0877" w14:textId="77777777"/>
        </w:tc>
        <w:tc>
          <w:tcPr>
            <w:tcW w:w="7654" w:type="dxa"/>
            <w:gridSpan w:val="2"/>
          </w:tcPr>
          <w:p w:rsidR="00170773" w:rsidP="00170773" w:rsidRDefault="00170773" w14:paraId="5B2D6970" w14:textId="77777777"/>
        </w:tc>
      </w:tr>
      <w:tr w:rsidR="00170773" w:rsidTr="00170773" w14:paraId="3EF48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50148C98" w14:textId="77777777"/>
        </w:tc>
        <w:tc>
          <w:tcPr>
            <w:tcW w:w="7654" w:type="dxa"/>
            <w:gridSpan w:val="2"/>
          </w:tcPr>
          <w:p w:rsidR="00170773" w:rsidP="00170773" w:rsidRDefault="00170773" w14:paraId="3F627378" w14:textId="77777777">
            <w:r>
              <w:t>gehoord de beraadslaging,</w:t>
            </w:r>
          </w:p>
        </w:tc>
      </w:tr>
      <w:tr w:rsidR="00170773" w:rsidTr="00170773" w14:paraId="4101C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4678DEA5" w14:textId="77777777"/>
        </w:tc>
        <w:tc>
          <w:tcPr>
            <w:tcW w:w="7654" w:type="dxa"/>
            <w:gridSpan w:val="2"/>
          </w:tcPr>
          <w:p w:rsidR="00170773" w:rsidP="00170773" w:rsidRDefault="00170773" w14:paraId="26024AF1" w14:textId="77777777"/>
        </w:tc>
      </w:tr>
      <w:tr w:rsidR="00170773" w:rsidTr="00170773" w14:paraId="58459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773" w:rsidP="00170773" w:rsidRDefault="00170773" w14:paraId="7B714BDD" w14:textId="77777777"/>
        </w:tc>
        <w:tc>
          <w:tcPr>
            <w:tcW w:w="7654" w:type="dxa"/>
            <w:gridSpan w:val="2"/>
          </w:tcPr>
          <w:p w:rsidRPr="00170773" w:rsidR="00170773" w:rsidP="00170773" w:rsidRDefault="00170773" w14:paraId="372733F4" w14:textId="77777777">
            <w:r w:rsidRPr="00170773">
              <w:t>constaterende dat de werkgever van de groene boa besluit over diens taken en verantwoordelijk is voor een veilige en verantwoordelijke uitvoering van die taken;</w:t>
            </w:r>
          </w:p>
          <w:p w:rsidR="00170773" w:rsidP="00170773" w:rsidRDefault="00170773" w14:paraId="4369EB1C" w14:textId="77777777"/>
          <w:p w:rsidRPr="00170773" w:rsidR="00170773" w:rsidP="00170773" w:rsidRDefault="00170773" w14:paraId="7600F6A6" w14:textId="1514360A">
            <w:r w:rsidRPr="00170773">
              <w:t xml:space="preserve">constaterende dat de werkgever in het kader van de veilige taakuitoefening een aanvraag voor bewapening kan doen voor een groene boa waarover, na advies van OM en politie, de minister van </w:t>
            </w:r>
            <w:proofErr w:type="spellStart"/>
            <w:r w:rsidRPr="00170773">
              <w:t>JenV</w:t>
            </w:r>
            <w:proofErr w:type="spellEnd"/>
            <w:r w:rsidRPr="00170773">
              <w:t xml:space="preserve"> besluit;</w:t>
            </w:r>
          </w:p>
          <w:p w:rsidR="00170773" w:rsidP="00170773" w:rsidRDefault="00170773" w14:paraId="6CA0EFEA" w14:textId="77777777"/>
          <w:p w:rsidRPr="00170773" w:rsidR="00170773" w:rsidP="00170773" w:rsidRDefault="00170773" w14:paraId="1E03246F" w14:textId="516D63F8">
            <w:r w:rsidRPr="00170773">
              <w:t xml:space="preserve">van mening dat de beoordeling van een aanvraag voor een wapen onvoldoende blijk geeft van de risico's die een groene boa loopt in het werk, door de </w:t>
            </w:r>
            <w:proofErr w:type="spellStart"/>
            <w:r w:rsidRPr="00170773">
              <w:t>kan-bepaling</w:t>
            </w:r>
            <w:proofErr w:type="spellEnd"/>
            <w:r w:rsidRPr="00170773">
              <w:t xml:space="preserve"> in artikel 10.3;</w:t>
            </w:r>
          </w:p>
          <w:p w:rsidR="00170773" w:rsidP="00170773" w:rsidRDefault="00170773" w14:paraId="0A5E37AD" w14:textId="77777777"/>
          <w:p w:rsidRPr="00170773" w:rsidR="00170773" w:rsidP="00170773" w:rsidRDefault="00170773" w14:paraId="79997FFA" w14:textId="7520E781">
            <w:r w:rsidRPr="00170773">
              <w:t>verzoekt het kabinet om de toetsingscriteria van het ontwerpbesluit tegen het licht te houden, waarbij rekenschap wordt gegeven van de gevaarzetting van het werk van de groene boa,</w:t>
            </w:r>
          </w:p>
          <w:p w:rsidR="00170773" w:rsidP="00170773" w:rsidRDefault="00170773" w14:paraId="7204F356" w14:textId="77777777"/>
          <w:p w:rsidRPr="00170773" w:rsidR="00170773" w:rsidP="00170773" w:rsidRDefault="00170773" w14:paraId="10CF88DE" w14:textId="5B8AAC68">
            <w:r w:rsidRPr="00170773">
              <w:t>en gaat over tot de orde van de dag.</w:t>
            </w:r>
          </w:p>
          <w:p w:rsidR="00170773" w:rsidP="00170773" w:rsidRDefault="00170773" w14:paraId="429B8A87" w14:textId="77777777"/>
          <w:p w:rsidR="00170773" w:rsidP="00170773" w:rsidRDefault="00170773" w14:paraId="44785AF1" w14:textId="7582B567">
            <w:r w:rsidRPr="00170773">
              <w:t>Michon-</w:t>
            </w:r>
            <w:proofErr w:type="spellStart"/>
            <w:r w:rsidRPr="00170773">
              <w:t>Derkzen</w:t>
            </w:r>
            <w:proofErr w:type="spellEnd"/>
          </w:p>
        </w:tc>
      </w:tr>
    </w:tbl>
    <w:p w:rsidR="00997775" w:rsidRDefault="00997775" w14:paraId="01470C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27BE8" w14:textId="77777777" w:rsidR="00170773" w:rsidRDefault="00170773">
      <w:pPr>
        <w:spacing w:line="20" w:lineRule="exact"/>
      </w:pPr>
    </w:p>
  </w:endnote>
  <w:endnote w:type="continuationSeparator" w:id="0">
    <w:p w14:paraId="6BA2E532" w14:textId="77777777" w:rsidR="00170773" w:rsidRDefault="00170773">
      <w:pPr>
        <w:pStyle w:val="Amendement"/>
      </w:pPr>
      <w:r>
        <w:rPr>
          <w:b w:val="0"/>
        </w:rPr>
        <w:t xml:space="preserve"> </w:t>
      </w:r>
    </w:p>
  </w:endnote>
  <w:endnote w:type="continuationNotice" w:id="1">
    <w:p w14:paraId="1C93A258" w14:textId="77777777" w:rsidR="00170773" w:rsidRDefault="001707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5A268" w14:textId="77777777" w:rsidR="00170773" w:rsidRDefault="00170773">
      <w:pPr>
        <w:pStyle w:val="Amendement"/>
      </w:pPr>
      <w:r>
        <w:rPr>
          <w:b w:val="0"/>
        </w:rPr>
        <w:separator/>
      </w:r>
    </w:p>
  </w:footnote>
  <w:footnote w:type="continuationSeparator" w:id="0">
    <w:p w14:paraId="46D8B34B" w14:textId="77777777" w:rsidR="00170773" w:rsidRDefault="00170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3"/>
    <w:rsid w:val="00133FCE"/>
    <w:rsid w:val="00170773"/>
    <w:rsid w:val="001E482C"/>
    <w:rsid w:val="001E4877"/>
    <w:rsid w:val="0021105A"/>
    <w:rsid w:val="00280D6A"/>
    <w:rsid w:val="002B78E9"/>
    <w:rsid w:val="002C5406"/>
    <w:rsid w:val="00330D60"/>
    <w:rsid w:val="00345A5C"/>
    <w:rsid w:val="003F71A1"/>
    <w:rsid w:val="00476415"/>
    <w:rsid w:val="00546F8D"/>
    <w:rsid w:val="00560113"/>
    <w:rsid w:val="00610BD7"/>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B201A"/>
  <w15:docId w15:val="{DFD8ABBE-FEB8-44AB-BEC1-42F52E98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2025-01-24T08:46:00.0000000Z</dcterms:created>
  <dcterms:modified xsi:type="dcterms:W3CDTF">2025-01-24T08:56:00.0000000Z</dcterms:modified>
  <dc:description>------------------------</dc:description>
  <dc:subject/>
  <keywords/>
  <version/>
  <category/>
</coreProperties>
</file>