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2D74108" w14:textId="77777777">
        <w:tc>
          <w:tcPr>
            <w:tcW w:w="6379" w:type="dxa"/>
            <w:gridSpan w:val="2"/>
            <w:tcBorders>
              <w:top w:val="nil"/>
              <w:left w:val="nil"/>
              <w:bottom w:val="nil"/>
              <w:right w:val="nil"/>
            </w:tcBorders>
            <w:vAlign w:val="center"/>
          </w:tcPr>
          <w:p w:rsidR="004330ED" w:rsidP="00EA1CE4" w:rsidRDefault="004330ED" w14:paraId="57CEABB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E9DB28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BBFC27A" w14:textId="77777777">
        <w:trPr>
          <w:cantSplit/>
        </w:trPr>
        <w:tc>
          <w:tcPr>
            <w:tcW w:w="10348" w:type="dxa"/>
            <w:gridSpan w:val="3"/>
            <w:tcBorders>
              <w:top w:val="single" w:color="auto" w:sz="4" w:space="0"/>
              <w:left w:val="nil"/>
              <w:bottom w:val="nil"/>
              <w:right w:val="nil"/>
            </w:tcBorders>
          </w:tcPr>
          <w:p w:rsidR="004330ED" w:rsidP="004A1E29" w:rsidRDefault="004330ED" w14:paraId="46E6B52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D4ECD0B" w14:textId="77777777">
        <w:trPr>
          <w:cantSplit/>
        </w:trPr>
        <w:tc>
          <w:tcPr>
            <w:tcW w:w="10348" w:type="dxa"/>
            <w:gridSpan w:val="3"/>
            <w:tcBorders>
              <w:top w:val="nil"/>
              <w:left w:val="nil"/>
              <w:bottom w:val="nil"/>
              <w:right w:val="nil"/>
            </w:tcBorders>
          </w:tcPr>
          <w:p w:rsidR="004330ED" w:rsidP="00BF623B" w:rsidRDefault="004330ED" w14:paraId="26949618" w14:textId="77777777">
            <w:pPr>
              <w:pStyle w:val="Amendement"/>
              <w:tabs>
                <w:tab w:val="clear" w:pos="3310"/>
                <w:tab w:val="clear" w:pos="3600"/>
              </w:tabs>
              <w:rPr>
                <w:rFonts w:ascii="Times New Roman" w:hAnsi="Times New Roman"/>
                <w:b w:val="0"/>
              </w:rPr>
            </w:pPr>
          </w:p>
        </w:tc>
      </w:tr>
      <w:tr w:rsidR="004330ED" w:rsidTr="00EA1CE4" w14:paraId="47B9EFFA" w14:textId="77777777">
        <w:trPr>
          <w:cantSplit/>
        </w:trPr>
        <w:tc>
          <w:tcPr>
            <w:tcW w:w="10348" w:type="dxa"/>
            <w:gridSpan w:val="3"/>
            <w:tcBorders>
              <w:top w:val="nil"/>
              <w:left w:val="nil"/>
              <w:bottom w:val="single" w:color="auto" w:sz="4" w:space="0"/>
              <w:right w:val="nil"/>
            </w:tcBorders>
          </w:tcPr>
          <w:p w:rsidR="004330ED" w:rsidP="00BF623B" w:rsidRDefault="004330ED" w14:paraId="431CECEC" w14:textId="77777777">
            <w:pPr>
              <w:pStyle w:val="Amendement"/>
              <w:tabs>
                <w:tab w:val="clear" w:pos="3310"/>
                <w:tab w:val="clear" w:pos="3600"/>
              </w:tabs>
              <w:rPr>
                <w:rFonts w:ascii="Times New Roman" w:hAnsi="Times New Roman"/>
              </w:rPr>
            </w:pPr>
          </w:p>
        </w:tc>
      </w:tr>
      <w:tr w:rsidR="004330ED" w:rsidTr="00EA1CE4" w14:paraId="0AF3CB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43382648"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C21778A" w14:textId="77777777">
            <w:pPr>
              <w:suppressAutoHyphens/>
              <w:ind w:left="-70"/>
              <w:rPr>
                <w:b/>
              </w:rPr>
            </w:pPr>
          </w:p>
        </w:tc>
      </w:tr>
      <w:tr w:rsidR="003C21AC" w:rsidTr="00EA1CE4" w14:paraId="5E5E3A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0308F" w14:paraId="45DBECFF" w14:textId="30898D31">
            <w:pPr>
              <w:pStyle w:val="Amendement"/>
              <w:tabs>
                <w:tab w:val="clear" w:pos="3310"/>
                <w:tab w:val="clear" w:pos="3600"/>
              </w:tabs>
              <w:rPr>
                <w:rFonts w:ascii="Times New Roman" w:hAnsi="Times New Roman"/>
              </w:rPr>
            </w:pPr>
            <w:r>
              <w:rPr>
                <w:rFonts w:ascii="Times New Roman" w:hAnsi="Times New Roman"/>
              </w:rPr>
              <w:t>36 327</w:t>
            </w:r>
          </w:p>
        </w:tc>
        <w:tc>
          <w:tcPr>
            <w:tcW w:w="7371" w:type="dxa"/>
            <w:gridSpan w:val="2"/>
          </w:tcPr>
          <w:p w:rsidRPr="0000308F" w:rsidR="003C21AC" w:rsidP="0000308F" w:rsidRDefault="0000308F" w14:paraId="211FDC96" w14:textId="3407ADCF">
            <w:pPr>
              <w:rPr>
                <w:b/>
                <w:bCs/>
                <w:szCs w:val="24"/>
              </w:rPr>
            </w:pPr>
            <w:r w:rsidRPr="0000308F">
              <w:rPr>
                <w:b/>
                <w:bCs/>
                <w:szCs w:val="24"/>
              </w:rPr>
              <w:t>Vaststelling van het nieuwe Wetboek van Strafvordering (Wetboek van Strafvordering)</w:t>
            </w:r>
          </w:p>
        </w:tc>
      </w:tr>
      <w:tr w:rsidR="003C21AC" w:rsidTr="00EA1CE4" w14:paraId="43E434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EB192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930E594" w14:textId="77777777">
            <w:pPr>
              <w:pStyle w:val="Amendement"/>
              <w:tabs>
                <w:tab w:val="clear" w:pos="3310"/>
                <w:tab w:val="clear" w:pos="3600"/>
              </w:tabs>
              <w:ind w:left="-70"/>
              <w:rPr>
                <w:rFonts w:ascii="Times New Roman" w:hAnsi="Times New Roman"/>
              </w:rPr>
            </w:pPr>
          </w:p>
        </w:tc>
      </w:tr>
      <w:tr w:rsidR="003C21AC" w:rsidTr="00EA1CE4" w14:paraId="32CFD3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C40AD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FE0815F" w14:textId="77777777">
            <w:pPr>
              <w:pStyle w:val="Amendement"/>
              <w:tabs>
                <w:tab w:val="clear" w:pos="3310"/>
                <w:tab w:val="clear" w:pos="3600"/>
              </w:tabs>
              <w:ind w:left="-70"/>
              <w:rPr>
                <w:rFonts w:ascii="Times New Roman" w:hAnsi="Times New Roman"/>
              </w:rPr>
            </w:pPr>
          </w:p>
        </w:tc>
      </w:tr>
      <w:tr w:rsidR="003C21AC" w:rsidTr="00EA1CE4" w14:paraId="2C55B7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6A004BAF" w14:textId="29E73336">
            <w:pPr>
              <w:pStyle w:val="Amendement"/>
              <w:tabs>
                <w:tab w:val="clear" w:pos="3310"/>
                <w:tab w:val="clear" w:pos="3600"/>
              </w:tabs>
              <w:rPr>
                <w:rFonts w:ascii="Times New Roman" w:hAnsi="Times New Roman"/>
              </w:rPr>
            </w:pPr>
            <w:r w:rsidRPr="00C035D4">
              <w:rPr>
                <w:rFonts w:ascii="Times New Roman" w:hAnsi="Times New Roman"/>
              </w:rPr>
              <w:t xml:space="preserve">Nr. </w:t>
            </w:r>
            <w:r w:rsidR="007255F9">
              <w:rPr>
                <w:rFonts w:ascii="Times New Roman" w:hAnsi="Times New Roman"/>
                <w:caps/>
              </w:rPr>
              <w:t>29</w:t>
            </w:r>
          </w:p>
        </w:tc>
        <w:tc>
          <w:tcPr>
            <w:tcW w:w="7371" w:type="dxa"/>
            <w:gridSpan w:val="2"/>
          </w:tcPr>
          <w:p w:rsidRPr="00C035D4" w:rsidR="003C21AC" w:rsidP="006E0971" w:rsidRDefault="003C21AC" w14:paraId="28645676" w14:textId="2C640F17">
            <w:pPr>
              <w:pStyle w:val="Amendement"/>
              <w:tabs>
                <w:tab w:val="clear" w:pos="3310"/>
                <w:tab w:val="clear" w:pos="3600"/>
              </w:tabs>
              <w:ind w:left="-70"/>
              <w:rPr>
                <w:rFonts w:ascii="Times New Roman" w:hAnsi="Times New Roman"/>
                <w:caps/>
              </w:rPr>
            </w:pPr>
            <w:r w:rsidRPr="00C035D4">
              <w:rPr>
                <w:rFonts w:ascii="Times New Roman" w:hAnsi="Times New Roman"/>
                <w:caps/>
              </w:rPr>
              <w:t>AMENDEMENT VAN HET LID</w:t>
            </w:r>
            <w:r w:rsidR="00CA753C">
              <w:rPr>
                <w:rFonts w:ascii="Times New Roman" w:hAnsi="Times New Roman"/>
                <w:caps/>
              </w:rPr>
              <w:t xml:space="preserve"> Koops</w:t>
            </w:r>
          </w:p>
        </w:tc>
      </w:tr>
      <w:tr w:rsidR="003C21AC" w:rsidTr="00EA1CE4" w14:paraId="4F91AB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F61DA32"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7FC929F" w14:textId="15A3AF3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7255F9">
              <w:rPr>
                <w:rFonts w:ascii="Times New Roman" w:hAnsi="Times New Roman"/>
                <w:b w:val="0"/>
              </w:rPr>
              <w:t>24 januari 2025</w:t>
            </w:r>
          </w:p>
        </w:tc>
      </w:tr>
      <w:tr w:rsidR="00B01BA6" w:rsidTr="00EA1CE4" w14:paraId="2A80C0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2265F5D4"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3C9490B8" w14:textId="77777777">
            <w:pPr>
              <w:pStyle w:val="Amendement"/>
              <w:tabs>
                <w:tab w:val="clear" w:pos="3310"/>
                <w:tab w:val="clear" w:pos="3600"/>
              </w:tabs>
              <w:ind w:left="-70"/>
              <w:rPr>
                <w:rFonts w:ascii="Times New Roman" w:hAnsi="Times New Roman"/>
                <w:b w:val="0"/>
              </w:rPr>
            </w:pPr>
          </w:p>
        </w:tc>
      </w:tr>
      <w:tr w:rsidRPr="00EA69AC" w:rsidR="00B01BA6" w:rsidTr="00EA1CE4" w14:paraId="0D4129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86030E9" w14:textId="77777777">
            <w:pPr>
              <w:ind w:firstLine="284"/>
            </w:pPr>
            <w:r w:rsidRPr="00EA69AC">
              <w:t>De ondergetekende stelt het volgende amendement voor:</w:t>
            </w:r>
          </w:p>
        </w:tc>
      </w:tr>
    </w:tbl>
    <w:p w:rsidR="0000308F" w:rsidP="00EA1CE4" w:rsidRDefault="0000308F" w14:paraId="4E83E496" w14:textId="77777777"/>
    <w:p w:rsidR="00CA753C" w:rsidP="00EA1CE4" w:rsidRDefault="006C6387" w14:paraId="40EEB3AD" w14:textId="1C059224">
      <w:r>
        <w:tab/>
        <w:t>Na artikel 1.1.9 wordt een artikel ingevoegd, luidende:</w:t>
      </w:r>
      <w:r>
        <w:br/>
      </w:r>
    </w:p>
    <w:p w:rsidR="006C6387" w:rsidP="00EA1CE4" w:rsidRDefault="006C6387" w14:paraId="2D8ADAF2" w14:textId="3ACB708A">
      <w:pPr>
        <w:rPr>
          <w:b/>
          <w:bCs/>
        </w:rPr>
      </w:pPr>
      <w:r>
        <w:rPr>
          <w:b/>
          <w:bCs/>
        </w:rPr>
        <w:t xml:space="preserve">Artikel 1.1.9a </w:t>
      </w:r>
    </w:p>
    <w:p w:rsidR="006C6387" w:rsidP="00EA1CE4" w:rsidRDefault="006C6387" w14:paraId="597C5828" w14:textId="77777777">
      <w:pPr>
        <w:rPr>
          <w:b/>
          <w:bCs/>
        </w:rPr>
      </w:pPr>
    </w:p>
    <w:p w:rsidR="006C6387" w:rsidP="00EA1CE4" w:rsidRDefault="006C6387" w14:paraId="77236115" w14:textId="476F9241">
      <w:r>
        <w:rPr>
          <w:b/>
          <w:bCs/>
        </w:rPr>
        <w:tab/>
      </w:r>
      <w:r>
        <w:t xml:space="preserve">Onder voorzitter wordt daar waar aan hem bevoegdheden worden toegekend die verbandhouden met de regievoering over het onderzoek verstaan de voorzitter van de kamer die de zaak inhoudelijk zal behandelen. </w:t>
      </w:r>
    </w:p>
    <w:p w:rsidRPr="006C6387" w:rsidR="006C6387" w:rsidP="00EA1CE4" w:rsidRDefault="006C6387" w14:paraId="37F2954F" w14:textId="77777777"/>
    <w:p w:rsidRPr="005E7DFB" w:rsidR="005E7DFB" w:rsidP="005E7DFB" w:rsidRDefault="003C21AC" w14:paraId="3F20B849" w14:textId="72984CFB">
      <w:pPr>
        <w:rPr>
          <w:b/>
        </w:rPr>
      </w:pPr>
      <w:r w:rsidRPr="00EA69AC">
        <w:rPr>
          <w:b/>
        </w:rPr>
        <w:t>Toelichting</w:t>
      </w:r>
    </w:p>
    <w:p w:rsidR="005E7DFB" w:rsidP="00BF623B" w:rsidRDefault="005E7DFB" w14:paraId="63E249C1" w14:textId="77777777"/>
    <w:p w:rsidRPr="007255F9" w:rsidR="007255F9" w:rsidP="007255F9" w:rsidRDefault="007255F9" w14:paraId="7EB18612" w14:textId="77777777">
      <w:r w:rsidRPr="007255F9">
        <w:t>Dit amendement strekt ertoe nader vast te leggen wie wordt bedoeld met de term “voorzitter” in het Wetboek van Strafvordering, daar waar aan de voorzitter bevoegdheden worden toegekend die verband houden met de regievoering over het onderzoek.</w:t>
      </w:r>
    </w:p>
    <w:p w:rsidRPr="007255F9" w:rsidR="007255F9" w:rsidP="007255F9" w:rsidRDefault="007255F9" w14:paraId="7B714E4E" w14:textId="77777777">
      <w:r w:rsidRPr="007255F9">
        <w:t xml:space="preserve">In het kader van de ‘beweging naar voren’ die moet worden bewerkstelligd, krijgt de “voorzitter van de rechtbank” een grotere regierol en een grotere verantwoordelijkheid. De voorzitter krijgt bijvoorbeeld in de fase tussen de procesinleiding en de oproeping verscheidene bevoegdheden om de zaak </w:t>
      </w:r>
      <w:proofErr w:type="spellStart"/>
      <w:r w:rsidRPr="007255F9">
        <w:t>zittingsklaar</w:t>
      </w:r>
      <w:proofErr w:type="spellEnd"/>
      <w:r w:rsidRPr="007255F9">
        <w:t xml:space="preserve"> te maken. Echter, in de wettekst is niet gedefinieerd wie de ‘voorzitter’ is. Strikt gezien kan dat ook een (rol)rechter bij de Verkeerstoren van de rechtbank zijn. </w:t>
      </w:r>
    </w:p>
    <w:p w:rsidR="007255F9" w:rsidP="007255F9" w:rsidRDefault="007255F9" w14:paraId="3D2D70D2" w14:textId="44D60A96">
      <w:r w:rsidRPr="007255F9">
        <w:t>Wat de indiener betreft moet duidelijk zijn wie ‘probleemeigenaar’ is. Met deze toevoeging wordt voorkomen dat in de praktijk niet duidelijk is wie verantwoordelijk is voor het voeren van regie over het strafproces. Dit draagt volgens de indiener bij aan een efficiënt procesverloop, hetgeen in het belang is van alle procespartijen en ten goede moet komen aan het bewerkstelligen van de ‘beweging naar voren’ in de praktijk. Met de modernisering wordt immers onder andere beoogd een duidelijke regievoering en een efficiënte behandeling van strafzaken te creëren. De voorzitter van de inhoudelijk behandelende Kamer is degene die hierin wat de indiener betreft de cruciale rol moet hebben.</w:t>
      </w:r>
    </w:p>
    <w:p w:rsidRPr="00EA69AC" w:rsidR="007255F9" w:rsidP="00BF623B" w:rsidRDefault="007255F9" w14:paraId="29F8A6B3" w14:textId="77777777"/>
    <w:p w:rsidRPr="00EA69AC" w:rsidR="00B4708A" w:rsidP="00EA1CE4" w:rsidRDefault="00CA753C" w14:paraId="6E2C5732" w14:textId="17457A6C">
      <w:r>
        <w:t>Koops</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647AE" w14:textId="77777777" w:rsidR="0000308F" w:rsidRDefault="0000308F">
      <w:pPr>
        <w:spacing w:line="20" w:lineRule="exact"/>
      </w:pPr>
    </w:p>
  </w:endnote>
  <w:endnote w:type="continuationSeparator" w:id="0">
    <w:p w14:paraId="2587CBFD" w14:textId="77777777" w:rsidR="0000308F" w:rsidRDefault="0000308F">
      <w:pPr>
        <w:pStyle w:val="Amendement"/>
      </w:pPr>
      <w:r>
        <w:rPr>
          <w:b w:val="0"/>
        </w:rPr>
        <w:t xml:space="preserve"> </w:t>
      </w:r>
    </w:p>
  </w:endnote>
  <w:endnote w:type="continuationNotice" w:id="1">
    <w:p w14:paraId="304C70FB" w14:textId="77777777" w:rsidR="0000308F" w:rsidRDefault="000030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BE1DE" w14:textId="77777777" w:rsidR="0000308F" w:rsidRDefault="0000308F">
      <w:pPr>
        <w:pStyle w:val="Amendement"/>
      </w:pPr>
      <w:r>
        <w:rPr>
          <w:b w:val="0"/>
        </w:rPr>
        <w:separator/>
      </w:r>
    </w:p>
  </w:footnote>
  <w:footnote w:type="continuationSeparator" w:id="0">
    <w:p w14:paraId="185AF288" w14:textId="77777777" w:rsidR="0000308F" w:rsidRDefault="000030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08F"/>
    <w:rsid w:val="0000308F"/>
    <w:rsid w:val="0007471A"/>
    <w:rsid w:val="000D17BF"/>
    <w:rsid w:val="00157CAF"/>
    <w:rsid w:val="001656EE"/>
    <w:rsid w:val="0016653D"/>
    <w:rsid w:val="001D56AF"/>
    <w:rsid w:val="001E0E21"/>
    <w:rsid w:val="00212E0A"/>
    <w:rsid w:val="002153B0"/>
    <w:rsid w:val="0021777F"/>
    <w:rsid w:val="00241DD0"/>
    <w:rsid w:val="002A0713"/>
    <w:rsid w:val="003173E8"/>
    <w:rsid w:val="003C21AC"/>
    <w:rsid w:val="003C5218"/>
    <w:rsid w:val="003C7876"/>
    <w:rsid w:val="003E2308"/>
    <w:rsid w:val="003E2F98"/>
    <w:rsid w:val="0042574B"/>
    <w:rsid w:val="004330ED"/>
    <w:rsid w:val="00481C91"/>
    <w:rsid w:val="004911E3"/>
    <w:rsid w:val="00497D57"/>
    <w:rsid w:val="004A1E29"/>
    <w:rsid w:val="004A7DD4"/>
    <w:rsid w:val="004B50D8"/>
    <w:rsid w:val="004B5B90"/>
    <w:rsid w:val="00501109"/>
    <w:rsid w:val="005703C9"/>
    <w:rsid w:val="00597703"/>
    <w:rsid w:val="005A6097"/>
    <w:rsid w:val="005B1DCC"/>
    <w:rsid w:val="005B7323"/>
    <w:rsid w:val="005C25B9"/>
    <w:rsid w:val="005E7DFB"/>
    <w:rsid w:val="006267E6"/>
    <w:rsid w:val="006558D2"/>
    <w:rsid w:val="00672D25"/>
    <w:rsid w:val="006738BC"/>
    <w:rsid w:val="006C6387"/>
    <w:rsid w:val="006D3E69"/>
    <w:rsid w:val="006E0971"/>
    <w:rsid w:val="007255F9"/>
    <w:rsid w:val="007709F6"/>
    <w:rsid w:val="00783215"/>
    <w:rsid w:val="007965FC"/>
    <w:rsid w:val="007A391D"/>
    <w:rsid w:val="007D2608"/>
    <w:rsid w:val="008164E5"/>
    <w:rsid w:val="00830081"/>
    <w:rsid w:val="00837C7C"/>
    <w:rsid w:val="008467D7"/>
    <w:rsid w:val="00852541"/>
    <w:rsid w:val="00865D47"/>
    <w:rsid w:val="0088452C"/>
    <w:rsid w:val="008D7DCB"/>
    <w:rsid w:val="009055DB"/>
    <w:rsid w:val="00905ECB"/>
    <w:rsid w:val="0096165D"/>
    <w:rsid w:val="009639DB"/>
    <w:rsid w:val="00993E91"/>
    <w:rsid w:val="009A409F"/>
    <w:rsid w:val="009A78EB"/>
    <w:rsid w:val="009B5845"/>
    <w:rsid w:val="009C0C1F"/>
    <w:rsid w:val="00A10505"/>
    <w:rsid w:val="00A1288B"/>
    <w:rsid w:val="00A53203"/>
    <w:rsid w:val="00A772EB"/>
    <w:rsid w:val="00AE5E11"/>
    <w:rsid w:val="00AF70CD"/>
    <w:rsid w:val="00B01BA6"/>
    <w:rsid w:val="00B4708A"/>
    <w:rsid w:val="00B93DBE"/>
    <w:rsid w:val="00B95457"/>
    <w:rsid w:val="00BE0AD6"/>
    <w:rsid w:val="00BF623B"/>
    <w:rsid w:val="00C035D4"/>
    <w:rsid w:val="00C679BF"/>
    <w:rsid w:val="00C81BBD"/>
    <w:rsid w:val="00CA753C"/>
    <w:rsid w:val="00CD3132"/>
    <w:rsid w:val="00CE27CD"/>
    <w:rsid w:val="00CE2EBC"/>
    <w:rsid w:val="00D134F3"/>
    <w:rsid w:val="00D47D01"/>
    <w:rsid w:val="00D774B3"/>
    <w:rsid w:val="00DD35A5"/>
    <w:rsid w:val="00DE2948"/>
    <w:rsid w:val="00DF68BE"/>
    <w:rsid w:val="00DF712A"/>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73B96"/>
  <w15:docId w15:val="{49DD18AE-D9F1-43BA-9D17-5025322E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CE2EBC"/>
    <w:rPr>
      <w:sz w:val="24"/>
    </w:rPr>
  </w:style>
  <w:style w:type="character" w:styleId="Verwijzingopmerking">
    <w:name w:val="annotation reference"/>
    <w:basedOn w:val="Standaardalinea-lettertype"/>
    <w:semiHidden/>
    <w:unhideWhenUsed/>
    <w:rsid w:val="00B93DBE"/>
    <w:rPr>
      <w:sz w:val="16"/>
      <w:szCs w:val="16"/>
    </w:rPr>
  </w:style>
  <w:style w:type="paragraph" w:styleId="Tekstopmerking">
    <w:name w:val="annotation text"/>
    <w:basedOn w:val="Standaard"/>
    <w:link w:val="TekstopmerkingChar"/>
    <w:unhideWhenUsed/>
    <w:rsid w:val="00B93DBE"/>
    <w:rPr>
      <w:sz w:val="20"/>
    </w:rPr>
  </w:style>
  <w:style w:type="character" w:customStyle="1" w:styleId="TekstopmerkingChar">
    <w:name w:val="Tekst opmerking Char"/>
    <w:basedOn w:val="Standaardalinea-lettertype"/>
    <w:link w:val="Tekstopmerking"/>
    <w:rsid w:val="00B93DBE"/>
  </w:style>
  <w:style w:type="paragraph" w:styleId="Onderwerpvanopmerking">
    <w:name w:val="annotation subject"/>
    <w:basedOn w:val="Tekstopmerking"/>
    <w:next w:val="Tekstopmerking"/>
    <w:link w:val="OnderwerpvanopmerkingChar"/>
    <w:semiHidden/>
    <w:unhideWhenUsed/>
    <w:rsid w:val="00B93DBE"/>
    <w:rPr>
      <w:b/>
      <w:bCs/>
    </w:rPr>
  </w:style>
  <w:style w:type="character" w:customStyle="1" w:styleId="OnderwerpvanopmerkingChar">
    <w:name w:val="Onderwerp van opmerking Char"/>
    <w:basedOn w:val="TekstopmerkingChar"/>
    <w:link w:val="Onderwerpvanopmerking"/>
    <w:semiHidden/>
    <w:rsid w:val="00B93D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2142899">
      <w:bodyDiv w:val="1"/>
      <w:marLeft w:val="0"/>
      <w:marRight w:val="0"/>
      <w:marTop w:val="0"/>
      <w:marBottom w:val="0"/>
      <w:divBdr>
        <w:top w:val="none" w:sz="0" w:space="0" w:color="auto"/>
        <w:left w:val="none" w:sz="0" w:space="0" w:color="auto"/>
        <w:bottom w:val="none" w:sz="0" w:space="0" w:color="auto"/>
        <w:right w:val="none" w:sz="0" w:space="0" w:color="auto"/>
      </w:divBdr>
    </w:div>
    <w:div w:id="500126072">
      <w:bodyDiv w:val="1"/>
      <w:marLeft w:val="0"/>
      <w:marRight w:val="0"/>
      <w:marTop w:val="0"/>
      <w:marBottom w:val="0"/>
      <w:divBdr>
        <w:top w:val="none" w:sz="0" w:space="0" w:color="auto"/>
        <w:left w:val="none" w:sz="0" w:space="0" w:color="auto"/>
        <w:bottom w:val="none" w:sz="0" w:space="0" w:color="auto"/>
        <w:right w:val="none" w:sz="0" w:space="0" w:color="auto"/>
      </w:divBdr>
    </w:div>
    <w:div w:id="720640132">
      <w:bodyDiv w:val="1"/>
      <w:marLeft w:val="0"/>
      <w:marRight w:val="0"/>
      <w:marTop w:val="0"/>
      <w:marBottom w:val="0"/>
      <w:divBdr>
        <w:top w:val="none" w:sz="0" w:space="0" w:color="auto"/>
        <w:left w:val="none" w:sz="0" w:space="0" w:color="auto"/>
        <w:bottom w:val="none" w:sz="0" w:space="0" w:color="auto"/>
        <w:right w:val="none" w:sz="0" w:space="0" w:color="auto"/>
      </w:divBdr>
    </w:div>
    <w:div w:id="101870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293</ap:Words>
  <ap:Characters>1709</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1999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2025-01-24T15:57:00.0000000Z</dcterms:created>
  <dcterms:modified xsi:type="dcterms:W3CDTF">2025-01-24T15:57:00.0000000Z</dcterms:modified>
  <dc:description>------------------------</dc:description>
  <dc:subject/>
  <keywords/>
  <version/>
  <category/>
</coreProperties>
</file>