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A00F5" w:rsidTr="00D9561B" w14:paraId="0354BDB2" w14:textId="77777777">
        <w:trPr>
          <w:trHeight w:val="1514"/>
        </w:trPr>
        <w:tc>
          <w:tcPr>
            <w:tcW w:w="7522" w:type="dxa"/>
            <w:tcBorders>
              <w:top w:val="nil"/>
              <w:left w:val="nil"/>
              <w:bottom w:val="nil"/>
              <w:right w:val="nil"/>
            </w:tcBorders>
            <w:tcMar>
              <w:left w:w="0" w:type="dxa"/>
              <w:right w:w="0" w:type="dxa"/>
            </w:tcMar>
          </w:tcPr>
          <w:p w:rsidR="00374412" w:rsidP="00D9561B" w:rsidRDefault="002C591E" w14:paraId="1D4F3226" w14:textId="77777777">
            <w:r>
              <w:t>De v</w:t>
            </w:r>
            <w:r w:rsidR="008E3932">
              <w:t>oorzitter van de Tweede Kamer der Staten-Generaal</w:t>
            </w:r>
          </w:p>
          <w:p w:rsidR="00374412" w:rsidP="00D9561B" w:rsidRDefault="002C591E" w14:paraId="024396A1" w14:textId="77777777">
            <w:r>
              <w:t>Postbus 20018</w:t>
            </w:r>
          </w:p>
          <w:p w:rsidR="008E3932" w:rsidP="00D9561B" w:rsidRDefault="002C591E" w14:paraId="75F6422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A00F5" w:rsidTr="00FF66F9" w14:paraId="33A72AEE" w14:textId="77777777">
        <w:trPr>
          <w:trHeight w:val="289" w:hRule="exact"/>
        </w:trPr>
        <w:tc>
          <w:tcPr>
            <w:tcW w:w="929" w:type="dxa"/>
          </w:tcPr>
          <w:p w:rsidRPr="00434042" w:rsidR="0005404B" w:rsidP="00FF66F9" w:rsidRDefault="002C591E" w14:paraId="64FE12E1" w14:textId="77777777">
            <w:pPr>
              <w:rPr>
                <w:lang w:eastAsia="en-US"/>
              </w:rPr>
            </w:pPr>
            <w:r>
              <w:rPr>
                <w:lang w:eastAsia="en-US"/>
              </w:rPr>
              <w:t>Datum</w:t>
            </w:r>
          </w:p>
        </w:tc>
        <w:tc>
          <w:tcPr>
            <w:tcW w:w="6581" w:type="dxa"/>
          </w:tcPr>
          <w:p w:rsidRPr="00434042" w:rsidR="0005404B" w:rsidP="00FF66F9" w:rsidRDefault="009246F8" w14:paraId="02272AF2" w14:textId="74DDADD6">
            <w:pPr>
              <w:rPr>
                <w:lang w:eastAsia="en-US"/>
              </w:rPr>
            </w:pPr>
            <w:r>
              <w:rPr>
                <w:lang w:eastAsia="en-US"/>
              </w:rPr>
              <w:t>27 januari 2025</w:t>
            </w:r>
          </w:p>
        </w:tc>
      </w:tr>
      <w:tr w:rsidR="004A00F5" w:rsidTr="00FF66F9" w14:paraId="019D7BB8" w14:textId="77777777">
        <w:trPr>
          <w:trHeight w:val="368"/>
        </w:trPr>
        <w:tc>
          <w:tcPr>
            <w:tcW w:w="929" w:type="dxa"/>
          </w:tcPr>
          <w:p w:rsidR="0005404B" w:rsidP="00FF66F9" w:rsidRDefault="002C591E" w14:paraId="2F26BBF7" w14:textId="77777777">
            <w:pPr>
              <w:rPr>
                <w:lang w:eastAsia="en-US"/>
              </w:rPr>
            </w:pPr>
            <w:r>
              <w:rPr>
                <w:lang w:eastAsia="en-US"/>
              </w:rPr>
              <w:t>Betreft</w:t>
            </w:r>
          </w:p>
        </w:tc>
        <w:tc>
          <w:tcPr>
            <w:tcW w:w="6581" w:type="dxa"/>
          </w:tcPr>
          <w:p w:rsidR="0005404B" w:rsidP="00FF66F9" w:rsidRDefault="002C591E" w14:paraId="7C05B27E" w14:textId="77777777">
            <w:pPr>
              <w:rPr>
                <w:lang w:eastAsia="en-US"/>
              </w:rPr>
            </w:pPr>
            <w:r>
              <w:rPr>
                <w:lang w:eastAsia="en-US"/>
              </w:rPr>
              <w:t>Antwoord op schriftelijke vragen van de leden Pijpelink en Stultiens (beiden GroenLinks-PvdA) aan de minister van Onderwijs, Cultuur en Wetenschap over het University College Roosevelt (UCR) en HZ University of Applied Sciences (HZ) die nu al miljoenen mislopen, maar die vooral voor de toekomst vrezen vanwege de Wet internationalisering in balans.</w:t>
            </w:r>
          </w:p>
        </w:tc>
      </w:tr>
    </w:tbl>
    <w:p w:rsidR="004A00F5" w:rsidRDefault="001C2C36" w14:paraId="11A003B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246F8" w:rsidR="004A00F5" w:rsidTr="00A421A1" w14:paraId="3491262D" w14:textId="77777777">
        <w:tc>
          <w:tcPr>
            <w:tcW w:w="2160" w:type="dxa"/>
          </w:tcPr>
          <w:p w:rsidRPr="00F53C9D" w:rsidR="006205C0" w:rsidP="00686AED" w:rsidRDefault="002C591E" w14:paraId="42BB03A2" w14:textId="77777777">
            <w:pPr>
              <w:pStyle w:val="Colofonkop"/>
              <w:framePr w:hSpace="0" w:wrap="auto" w:hAnchor="text" w:vAnchor="margin" w:xAlign="left" w:yAlign="inline"/>
            </w:pPr>
            <w:r>
              <w:t>Hoger Onderwijs en Studiefinanciering</w:t>
            </w:r>
          </w:p>
          <w:p w:rsidR="006205C0" w:rsidP="00A421A1" w:rsidRDefault="002C591E" w14:paraId="1B872AC5" w14:textId="77777777">
            <w:pPr>
              <w:pStyle w:val="Huisstijl-Gegeven"/>
              <w:spacing w:after="0"/>
            </w:pPr>
            <w:r>
              <w:t xml:space="preserve">Rijnstraat 50 </w:t>
            </w:r>
          </w:p>
          <w:p w:rsidR="004425A7" w:rsidP="00E972A2" w:rsidRDefault="002C591E" w14:paraId="2B807952" w14:textId="77777777">
            <w:pPr>
              <w:pStyle w:val="Huisstijl-Gegeven"/>
              <w:spacing w:after="0"/>
            </w:pPr>
            <w:r>
              <w:t>Den Haag</w:t>
            </w:r>
          </w:p>
          <w:p w:rsidR="004425A7" w:rsidP="00E972A2" w:rsidRDefault="002C591E" w14:paraId="7ABB09A4" w14:textId="77777777">
            <w:pPr>
              <w:pStyle w:val="Huisstijl-Gegeven"/>
              <w:spacing w:after="0"/>
            </w:pPr>
            <w:r>
              <w:t>Postbus 16375</w:t>
            </w:r>
          </w:p>
          <w:p w:rsidR="004425A7" w:rsidP="00E972A2" w:rsidRDefault="002C591E" w14:paraId="746DC406" w14:textId="77777777">
            <w:pPr>
              <w:pStyle w:val="Huisstijl-Gegeven"/>
              <w:spacing w:after="0"/>
            </w:pPr>
            <w:r>
              <w:t>2500 BJ Den Haag</w:t>
            </w:r>
          </w:p>
          <w:p w:rsidR="004425A7" w:rsidP="00E972A2" w:rsidRDefault="002C591E" w14:paraId="3206064D" w14:textId="77777777">
            <w:pPr>
              <w:pStyle w:val="Huisstijl-Gegeven"/>
              <w:spacing w:after="90"/>
            </w:pPr>
            <w:r>
              <w:t>www.rijksoverheid.nl</w:t>
            </w:r>
          </w:p>
          <w:p w:rsidRPr="00D86CC6" w:rsidR="006205C0" w:rsidP="00A421A1" w:rsidRDefault="002C591E" w14:paraId="2C2C9602" w14:textId="77777777">
            <w:pPr>
              <w:spacing w:line="180" w:lineRule="exact"/>
              <w:rPr>
                <w:b/>
                <w:sz w:val="13"/>
                <w:szCs w:val="13"/>
              </w:rPr>
            </w:pPr>
            <w:r>
              <w:rPr>
                <w:b/>
                <w:sz w:val="13"/>
                <w:szCs w:val="13"/>
              </w:rPr>
              <w:t>Contactpersoon</w:t>
            </w:r>
          </w:p>
          <w:p w:rsidRPr="002C591E" w:rsidR="006205C0" w:rsidP="00A421A1" w:rsidRDefault="006205C0" w14:paraId="2C182005" w14:textId="51BB5E6C">
            <w:pPr>
              <w:spacing w:line="180" w:lineRule="exact"/>
              <w:rPr>
                <w:sz w:val="13"/>
                <w:szCs w:val="13"/>
                <w:lang w:val="en-US"/>
              </w:rPr>
            </w:pPr>
          </w:p>
        </w:tc>
      </w:tr>
      <w:tr w:rsidRPr="009246F8" w:rsidR="004A00F5" w:rsidTr="00A421A1" w14:paraId="20404E36" w14:textId="77777777">
        <w:trPr>
          <w:trHeight w:val="200" w:hRule="exact"/>
        </w:trPr>
        <w:tc>
          <w:tcPr>
            <w:tcW w:w="2160" w:type="dxa"/>
          </w:tcPr>
          <w:p w:rsidRPr="002C591E" w:rsidR="006205C0" w:rsidP="00A421A1" w:rsidRDefault="006205C0" w14:paraId="3F725554" w14:textId="77777777">
            <w:pPr>
              <w:spacing w:after="90" w:line="180" w:lineRule="exact"/>
              <w:rPr>
                <w:sz w:val="13"/>
                <w:szCs w:val="13"/>
                <w:lang w:val="en-US"/>
              </w:rPr>
            </w:pPr>
          </w:p>
        </w:tc>
      </w:tr>
      <w:tr w:rsidR="004A00F5" w:rsidTr="00A421A1" w14:paraId="7E79C1DC" w14:textId="77777777">
        <w:trPr>
          <w:trHeight w:val="450"/>
        </w:trPr>
        <w:tc>
          <w:tcPr>
            <w:tcW w:w="2160" w:type="dxa"/>
          </w:tcPr>
          <w:p w:rsidR="00F51A76" w:rsidP="00A421A1" w:rsidRDefault="002C591E" w14:paraId="5E052729" w14:textId="77777777">
            <w:pPr>
              <w:spacing w:line="180" w:lineRule="exact"/>
              <w:rPr>
                <w:b/>
                <w:sz w:val="13"/>
                <w:szCs w:val="13"/>
              </w:rPr>
            </w:pPr>
            <w:r>
              <w:rPr>
                <w:b/>
                <w:sz w:val="13"/>
                <w:szCs w:val="13"/>
              </w:rPr>
              <w:t>Onze referentie</w:t>
            </w:r>
          </w:p>
          <w:p w:rsidRPr="00FA7882" w:rsidR="006205C0" w:rsidP="00215356" w:rsidRDefault="002C591E" w14:paraId="06BC3CEB" w14:textId="77777777">
            <w:pPr>
              <w:spacing w:line="180" w:lineRule="exact"/>
              <w:rPr>
                <w:sz w:val="13"/>
                <w:szCs w:val="13"/>
              </w:rPr>
            </w:pPr>
            <w:r>
              <w:rPr>
                <w:sz w:val="13"/>
                <w:szCs w:val="13"/>
              </w:rPr>
              <w:t>49774822</w:t>
            </w:r>
          </w:p>
        </w:tc>
      </w:tr>
      <w:tr w:rsidR="004A00F5" w:rsidTr="00A421A1" w14:paraId="2B174384" w14:textId="77777777">
        <w:trPr>
          <w:trHeight w:val="136"/>
        </w:trPr>
        <w:tc>
          <w:tcPr>
            <w:tcW w:w="2160" w:type="dxa"/>
          </w:tcPr>
          <w:p w:rsidRPr="00C5333A" w:rsidR="006205C0" w:rsidP="00A421A1" w:rsidRDefault="002C591E" w14:paraId="200F017F" w14:textId="77777777">
            <w:pPr>
              <w:tabs>
                <w:tab w:val="left" w:pos="1890"/>
              </w:tabs>
              <w:spacing w:line="180" w:lineRule="exact"/>
              <w:rPr>
                <w:b/>
                <w:sz w:val="13"/>
                <w:szCs w:val="13"/>
              </w:rPr>
            </w:pPr>
            <w:r w:rsidRPr="00003544">
              <w:rPr>
                <w:b/>
                <w:sz w:val="13"/>
                <w:szCs w:val="13"/>
              </w:rPr>
              <w:t>Uw brief</w:t>
            </w:r>
          </w:p>
          <w:p w:rsidRPr="00E06CD4" w:rsidR="00E91674" w:rsidP="00E210E0" w:rsidRDefault="002C591E" w14:paraId="7AB92040" w14:textId="77777777">
            <w:pPr>
              <w:tabs>
                <w:tab w:val="left" w:pos="1890"/>
              </w:tabs>
              <w:spacing w:after="92" w:line="180" w:lineRule="exact"/>
              <w:rPr>
                <w:sz w:val="13"/>
                <w:szCs w:val="13"/>
              </w:rPr>
            </w:pPr>
            <w:r>
              <w:rPr>
                <w:sz w:val="13"/>
                <w:szCs w:val="13"/>
              </w:rPr>
              <w:t>05 december 2024</w:t>
            </w:r>
          </w:p>
        </w:tc>
      </w:tr>
      <w:tr w:rsidR="004A00F5" w:rsidTr="00A421A1" w14:paraId="088E6184" w14:textId="77777777">
        <w:trPr>
          <w:trHeight w:val="227"/>
        </w:trPr>
        <w:tc>
          <w:tcPr>
            <w:tcW w:w="2160" w:type="dxa"/>
          </w:tcPr>
          <w:p w:rsidRPr="004A65A5" w:rsidR="006205C0" w:rsidP="00A421A1" w:rsidRDefault="002C591E" w14:paraId="3685F9FE" w14:textId="77777777">
            <w:pPr>
              <w:spacing w:line="180" w:lineRule="exact"/>
              <w:rPr>
                <w:b/>
                <w:sz w:val="13"/>
                <w:szCs w:val="13"/>
              </w:rPr>
            </w:pPr>
            <w:r>
              <w:rPr>
                <w:b/>
                <w:sz w:val="13"/>
                <w:szCs w:val="13"/>
              </w:rPr>
              <w:t>Uw referentie</w:t>
            </w:r>
          </w:p>
          <w:p w:rsidRPr="00D74F66" w:rsidR="006205C0" w:rsidP="00A421A1" w:rsidRDefault="002C591E" w14:paraId="4CD45359" w14:textId="77777777">
            <w:pPr>
              <w:spacing w:after="90" w:line="180" w:lineRule="exact"/>
              <w:rPr>
                <w:sz w:val="13"/>
              </w:rPr>
            </w:pPr>
            <w:r>
              <w:rPr>
                <w:sz w:val="13"/>
              </w:rPr>
              <w:t>2024Z20376</w:t>
            </w:r>
          </w:p>
        </w:tc>
      </w:tr>
    </w:tbl>
    <w:p w:rsidR="00215356" w:rsidRDefault="00215356" w14:paraId="593FB2CF" w14:textId="77777777"/>
    <w:p w:rsidR="006205C0" w:rsidP="00A421A1" w:rsidRDefault="006205C0" w14:paraId="7BBB8F54" w14:textId="77777777"/>
    <w:p w:rsidR="00C54769" w:rsidP="00CA35E4" w:rsidRDefault="00C54769" w14:paraId="1E40E169" w14:textId="77777777"/>
    <w:p w:rsidR="00C54769" w:rsidP="00CA35E4" w:rsidRDefault="00C54769" w14:paraId="06166BDD" w14:textId="77777777"/>
    <w:p w:rsidR="00C54769" w:rsidP="00CA35E4" w:rsidRDefault="00C54769" w14:paraId="0DC325A0" w14:textId="77777777"/>
    <w:p w:rsidR="00C54769" w:rsidP="00CA35E4" w:rsidRDefault="00C54769" w14:paraId="02CD23B6" w14:textId="77777777"/>
    <w:p w:rsidR="00CA35E4" w:rsidP="00CA35E4" w:rsidRDefault="00437472" w14:paraId="65768B70" w14:textId="7173CEB0">
      <w:r>
        <w:t xml:space="preserve">Hierbij </w:t>
      </w:r>
      <w:r w:rsidR="002C591E">
        <w:t>stuur ik</w:t>
      </w:r>
      <w:r w:rsidR="00D45993">
        <w:t xml:space="preserve"> u</w:t>
      </w:r>
      <w:r w:rsidR="002C591E">
        <w:t xml:space="preserve"> de antwoorden</w:t>
      </w:r>
      <w:r w:rsidR="006B0A79">
        <w:t xml:space="preserve"> op</w:t>
      </w:r>
      <w:r w:rsidR="00C82662">
        <w:t xml:space="preserve"> </w:t>
      </w:r>
      <w:r w:rsidRPr="002C591E" w:rsidR="002C591E">
        <w:t>de vragen</w:t>
      </w:r>
      <w:r w:rsidR="002C591E">
        <w:t> </w:t>
      </w:r>
      <w:r w:rsidRPr="002C591E" w:rsidR="002C591E">
        <w:t>van de leden Pijpelink en Stultiens (GroenLinks-PvdA</w:t>
      </w:r>
      <w:r w:rsidR="006C3227">
        <w:t>)</w:t>
      </w:r>
      <w:r w:rsidR="00AD7C7C">
        <w:t xml:space="preserve"> </w:t>
      </w:r>
      <w:r w:rsidR="00127580">
        <w:t>over</w:t>
      </w:r>
      <w:r w:rsidR="002C591E">
        <w:t> </w:t>
      </w:r>
      <w:r w:rsidR="006C3227">
        <w:t>d</w:t>
      </w:r>
      <w:r w:rsidR="002C591E">
        <w:t>e gevolgen van het wetsvoorstel Wet Internationalisering in Balans op de regio Zeeland</w:t>
      </w:r>
      <w:r w:rsidR="005E637C">
        <w:t>.</w:t>
      </w:r>
    </w:p>
    <w:p w:rsidR="00CA35E4" w:rsidP="00CA35E4" w:rsidRDefault="00CA35E4" w14:paraId="0FD046B2" w14:textId="77777777"/>
    <w:p w:rsidR="00463FBD" w:rsidP="00CA35E4" w:rsidRDefault="002C591E" w14:paraId="4434C992" w14:textId="77777777">
      <w:r w:rsidRPr="002C591E">
        <w:t>De vragen werden</w:t>
      </w:r>
      <w:r w:rsidR="00B11469">
        <w:t> </w:t>
      </w:r>
      <w:r w:rsidR="00BD7E81">
        <w:t>in</w:t>
      </w:r>
      <w:r w:rsidR="00CA35E4">
        <w:t xml:space="preserve">gezonden </w:t>
      </w:r>
      <w:r w:rsidR="00BD7E81">
        <w:t>op</w:t>
      </w:r>
      <w:r w:rsidR="00EB5D85">
        <w:t xml:space="preserve"> </w:t>
      </w:r>
      <w:r>
        <w:t>5 december 2024</w:t>
      </w:r>
      <w:r w:rsidR="00E82C38">
        <w:t xml:space="preserve"> met kenmerk </w:t>
      </w:r>
      <w:r>
        <w:t>2024Z20376</w:t>
      </w:r>
      <w:r w:rsidR="00E82C38">
        <w:t>.</w:t>
      </w:r>
    </w:p>
    <w:p w:rsidR="00930C09" w:rsidP="00CA35E4" w:rsidRDefault="00930C09" w14:paraId="3825B4A4" w14:textId="77777777"/>
    <w:p w:rsidRPr="002C591E" w:rsidR="002C591E" w:rsidP="002C591E" w:rsidRDefault="004E7F73" w14:paraId="4665A791" w14:textId="007FAFE1">
      <w:pPr>
        <w:spacing w:after="160" w:line="259" w:lineRule="auto"/>
        <w:rPr>
          <w:rFonts w:eastAsia="Calibri"/>
          <w:szCs w:val="18"/>
          <w:lang w:eastAsia="en-US"/>
        </w:rPr>
      </w:pPr>
      <w:r>
        <w:rPr>
          <w:rFonts w:eastAsia="Calibri"/>
          <w:szCs w:val="18"/>
          <w:lang w:eastAsia="en-US"/>
        </w:rPr>
        <w:t xml:space="preserve">Voor ik inga op de beantwoording van </w:t>
      </w:r>
      <w:r w:rsidR="002E3525">
        <w:rPr>
          <w:rFonts w:eastAsia="Calibri"/>
          <w:szCs w:val="18"/>
          <w:lang w:eastAsia="en-US"/>
        </w:rPr>
        <w:t>de</w:t>
      </w:r>
      <w:r>
        <w:rPr>
          <w:rFonts w:eastAsia="Calibri"/>
          <w:szCs w:val="18"/>
          <w:lang w:eastAsia="en-US"/>
        </w:rPr>
        <w:t xml:space="preserve"> vragen</w:t>
      </w:r>
      <w:r w:rsidR="002E3525">
        <w:rPr>
          <w:rFonts w:eastAsia="Calibri"/>
          <w:szCs w:val="18"/>
          <w:lang w:eastAsia="en-US"/>
        </w:rPr>
        <w:t xml:space="preserve"> van de leden Pijpelink en Stultiens</w:t>
      </w:r>
      <w:r>
        <w:rPr>
          <w:rFonts w:eastAsia="Calibri"/>
          <w:szCs w:val="18"/>
          <w:lang w:eastAsia="en-US"/>
        </w:rPr>
        <w:t xml:space="preserve">, wil ik aangeven dat de vragen </w:t>
      </w:r>
      <w:r w:rsidRPr="002C591E" w:rsidR="002C591E">
        <w:rPr>
          <w:rFonts w:eastAsia="Calibri"/>
          <w:szCs w:val="18"/>
          <w:lang w:eastAsia="en-US"/>
        </w:rPr>
        <w:t>in het licht van het amendement-Bontenbal c.s.</w:t>
      </w:r>
      <w:r w:rsidRPr="002C591E" w:rsidR="002C591E">
        <w:rPr>
          <w:rFonts w:eastAsia="Calibri"/>
          <w:szCs w:val="18"/>
          <w:vertAlign w:val="superscript"/>
          <w:lang w:eastAsia="en-US"/>
        </w:rPr>
        <w:footnoteReference w:id="1"/>
      </w:r>
      <w:r w:rsidRPr="002C591E" w:rsidR="002C591E">
        <w:rPr>
          <w:rFonts w:eastAsia="Calibri"/>
          <w:szCs w:val="18"/>
          <w:lang w:eastAsia="en-US"/>
        </w:rPr>
        <w:t xml:space="preserve"> </w:t>
      </w:r>
      <w:r>
        <w:rPr>
          <w:rFonts w:eastAsia="Calibri"/>
          <w:szCs w:val="18"/>
          <w:lang w:eastAsia="en-US"/>
        </w:rPr>
        <w:t>op dit moment nog niet volledig te beantwoorden zijn</w:t>
      </w:r>
      <w:r w:rsidRPr="002C591E" w:rsidR="002C591E">
        <w:rPr>
          <w:rFonts w:eastAsia="Calibri"/>
          <w:szCs w:val="18"/>
          <w:lang w:eastAsia="en-US"/>
        </w:rPr>
        <w:t xml:space="preserve">. Dit amendement verzoekt het kabinet </w:t>
      </w:r>
      <w:r w:rsidR="00BD720F">
        <w:rPr>
          <w:rFonts w:eastAsia="Calibri"/>
          <w:szCs w:val="18"/>
          <w:lang w:eastAsia="en-US"/>
        </w:rPr>
        <w:t xml:space="preserve">onder meer </w:t>
      </w:r>
      <w:r w:rsidRPr="002C591E" w:rsidR="002C591E">
        <w:rPr>
          <w:rFonts w:eastAsia="Calibri"/>
          <w:szCs w:val="18"/>
          <w:lang w:eastAsia="en-US"/>
        </w:rPr>
        <w:t xml:space="preserve">om een nota van wijziging in te dienen op het wetsvoorstel Wet Internationalisering in </w:t>
      </w:r>
      <w:r w:rsidR="002E3525">
        <w:rPr>
          <w:rFonts w:eastAsia="Calibri"/>
          <w:szCs w:val="18"/>
          <w:lang w:eastAsia="en-US"/>
        </w:rPr>
        <w:t>b</w:t>
      </w:r>
      <w:r w:rsidRPr="002C591E" w:rsidR="002C591E">
        <w:rPr>
          <w:rFonts w:eastAsia="Calibri"/>
          <w:szCs w:val="18"/>
          <w:lang w:eastAsia="en-US"/>
        </w:rPr>
        <w:t>alans (WIB), met daarin een aanpassing van de toets anderstalig onderwijs die ervoor moet zorgen dat de instroom van internationale studenten behouden blijft in regio’s waar de WIB gevolgen heeft voor het onderwijsaanbod.</w:t>
      </w:r>
    </w:p>
    <w:p w:rsidR="00C54769" w:rsidP="002C591E" w:rsidRDefault="002C591E" w14:paraId="72384DD1" w14:textId="6DD1635E">
      <w:pPr>
        <w:spacing w:after="160" w:line="259" w:lineRule="auto"/>
        <w:rPr>
          <w:rFonts w:eastAsia="Calibri"/>
          <w:szCs w:val="18"/>
          <w:lang w:eastAsia="en-US"/>
        </w:rPr>
      </w:pPr>
      <w:r w:rsidRPr="002C591E">
        <w:rPr>
          <w:rFonts w:eastAsia="Calibri"/>
          <w:szCs w:val="18"/>
          <w:lang w:eastAsia="en-US"/>
        </w:rPr>
        <w:t xml:space="preserve">Ik heb </w:t>
      </w:r>
      <w:r w:rsidR="00BD720F">
        <w:rPr>
          <w:rFonts w:eastAsia="Calibri"/>
          <w:szCs w:val="18"/>
          <w:lang w:eastAsia="en-US"/>
        </w:rPr>
        <w:t>uw Kamer reeds</w:t>
      </w:r>
      <w:r w:rsidRPr="002C591E" w:rsidR="00BD720F">
        <w:rPr>
          <w:rFonts w:eastAsia="Calibri"/>
          <w:szCs w:val="18"/>
          <w:lang w:eastAsia="en-US"/>
        </w:rPr>
        <w:t xml:space="preserve"> </w:t>
      </w:r>
      <w:r w:rsidRPr="002C591E">
        <w:rPr>
          <w:rFonts w:eastAsia="Calibri"/>
          <w:szCs w:val="18"/>
          <w:lang w:eastAsia="en-US"/>
        </w:rPr>
        <w:t xml:space="preserve">toegezegd om in januari via een Kamerbrief uiteen te zetten op welke manier ik voornemens ben uitvoering te geven aan dit </w:t>
      </w:r>
      <w:r w:rsidR="00BD720F">
        <w:rPr>
          <w:rFonts w:eastAsia="Calibri"/>
          <w:szCs w:val="18"/>
          <w:lang w:eastAsia="en-US"/>
        </w:rPr>
        <w:t xml:space="preserve">onderdeel van het </w:t>
      </w:r>
      <w:r w:rsidRPr="002C591E">
        <w:rPr>
          <w:rFonts w:eastAsia="Calibri"/>
          <w:szCs w:val="18"/>
          <w:lang w:eastAsia="en-US"/>
        </w:rPr>
        <w:t xml:space="preserve">amendement. </w:t>
      </w:r>
      <w:r w:rsidR="00DD7DDB">
        <w:rPr>
          <w:rFonts w:eastAsia="Calibri"/>
          <w:szCs w:val="18"/>
          <w:lang w:eastAsia="en-US"/>
        </w:rPr>
        <w:t>O</w:t>
      </w:r>
      <w:r w:rsidR="00E20281">
        <w:rPr>
          <w:rFonts w:eastAsia="Calibri"/>
          <w:szCs w:val="18"/>
          <w:lang w:eastAsia="en-US"/>
        </w:rPr>
        <w:t xml:space="preserve">mdat ik op dit moment nog bezig ben met de uitwerking </w:t>
      </w:r>
      <w:r w:rsidR="004E7F73">
        <w:rPr>
          <w:rFonts w:eastAsia="Calibri"/>
          <w:szCs w:val="18"/>
          <w:lang w:eastAsia="en-US"/>
        </w:rPr>
        <w:t>daarvan</w:t>
      </w:r>
      <w:r w:rsidR="00E20281">
        <w:rPr>
          <w:rFonts w:eastAsia="Calibri"/>
          <w:szCs w:val="18"/>
          <w:lang w:eastAsia="en-US"/>
        </w:rPr>
        <w:t xml:space="preserve">, inclusief de juridische kaders, kan ik </w:t>
      </w:r>
      <w:r w:rsidR="00662515">
        <w:rPr>
          <w:rFonts w:eastAsia="Calibri"/>
          <w:szCs w:val="18"/>
          <w:lang w:eastAsia="en-US"/>
        </w:rPr>
        <w:t>hier</w:t>
      </w:r>
      <w:r w:rsidR="002E3525">
        <w:rPr>
          <w:rFonts w:eastAsia="Calibri"/>
          <w:szCs w:val="18"/>
          <w:lang w:eastAsia="en-US"/>
        </w:rPr>
        <w:t xml:space="preserve">op </w:t>
      </w:r>
      <w:r w:rsidR="00BD720F">
        <w:rPr>
          <w:rFonts w:eastAsia="Calibri"/>
          <w:szCs w:val="18"/>
          <w:lang w:eastAsia="en-US"/>
        </w:rPr>
        <w:t xml:space="preserve">in de beantwoording van de vragen voor de Zeeuwse context nog niet vooruitlopen. </w:t>
      </w:r>
    </w:p>
    <w:p w:rsidR="00C54769" w:rsidRDefault="00C54769" w14:paraId="4196A49C" w14:textId="77777777">
      <w:pPr>
        <w:spacing w:line="240" w:lineRule="auto"/>
        <w:rPr>
          <w:rFonts w:eastAsia="Calibri"/>
          <w:szCs w:val="18"/>
          <w:lang w:eastAsia="en-US"/>
        </w:rPr>
      </w:pPr>
      <w:r>
        <w:rPr>
          <w:rFonts w:eastAsia="Calibri"/>
          <w:szCs w:val="18"/>
          <w:lang w:eastAsia="en-US"/>
        </w:rPr>
        <w:br w:type="page"/>
      </w:r>
    </w:p>
    <w:p w:rsidR="006C3227" w:rsidP="002C591E" w:rsidRDefault="00DD7DDB" w14:paraId="44DA3E64" w14:textId="183F6404">
      <w:pPr>
        <w:spacing w:after="160" w:line="259" w:lineRule="auto"/>
        <w:rPr>
          <w:rFonts w:eastAsia="Calibri"/>
          <w:szCs w:val="18"/>
          <w:lang w:eastAsia="en-US"/>
        </w:rPr>
      </w:pPr>
      <w:r>
        <w:rPr>
          <w:rFonts w:eastAsia="Calibri"/>
          <w:szCs w:val="18"/>
          <w:lang w:eastAsia="en-US"/>
        </w:rPr>
        <w:lastRenderedPageBreak/>
        <w:t xml:space="preserve">In de </w:t>
      </w:r>
      <w:r w:rsidR="004E7F73">
        <w:rPr>
          <w:rFonts w:eastAsia="Calibri"/>
          <w:szCs w:val="18"/>
          <w:lang w:eastAsia="en-US"/>
        </w:rPr>
        <w:t xml:space="preserve">toegezegde </w:t>
      </w:r>
      <w:r>
        <w:rPr>
          <w:rFonts w:eastAsia="Calibri"/>
          <w:szCs w:val="18"/>
          <w:lang w:eastAsia="en-US"/>
        </w:rPr>
        <w:t xml:space="preserve">Kamerbrief zal </w:t>
      </w:r>
      <w:r w:rsidR="00AE56F7">
        <w:rPr>
          <w:rFonts w:eastAsia="Calibri"/>
          <w:szCs w:val="18"/>
          <w:lang w:eastAsia="en-US"/>
        </w:rPr>
        <w:t xml:space="preserve">ik </w:t>
      </w:r>
      <w:r w:rsidR="00781CA9">
        <w:rPr>
          <w:rFonts w:eastAsia="Calibri"/>
          <w:szCs w:val="18"/>
          <w:lang w:eastAsia="en-US"/>
        </w:rPr>
        <w:t>verdere toelichting geven</w:t>
      </w:r>
      <w:r w:rsidR="00C723C3">
        <w:rPr>
          <w:rFonts w:eastAsia="Calibri"/>
          <w:szCs w:val="18"/>
          <w:lang w:eastAsia="en-US"/>
        </w:rPr>
        <w:t xml:space="preserve"> op de</w:t>
      </w:r>
      <w:r w:rsidR="00E03FB1">
        <w:rPr>
          <w:rFonts w:eastAsia="Calibri"/>
          <w:szCs w:val="18"/>
          <w:lang w:eastAsia="en-US"/>
        </w:rPr>
        <w:t xml:space="preserve"> </w:t>
      </w:r>
      <w:r w:rsidR="00AE56F7">
        <w:rPr>
          <w:rFonts w:eastAsia="Calibri"/>
          <w:szCs w:val="18"/>
          <w:lang w:eastAsia="en-US"/>
        </w:rPr>
        <w:t>uitwerking van het maatwerk voor de regio</w:t>
      </w:r>
      <w:r w:rsidR="00E03FB1">
        <w:rPr>
          <w:rFonts w:eastAsia="Calibri"/>
          <w:szCs w:val="18"/>
          <w:lang w:eastAsia="en-US"/>
        </w:rPr>
        <w:t xml:space="preserve"> d</w:t>
      </w:r>
      <w:r w:rsidR="00AE56F7">
        <w:rPr>
          <w:rFonts w:eastAsia="Calibri"/>
          <w:szCs w:val="18"/>
          <w:lang w:eastAsia="en-US"/>
        </w:rPr>
        <w:t>at</w:t>
      </w:r>
      <w:r w:rsidR="00E03FB1">
        <w:rPr>
          <w:rFonts w:eastAsia="Calibri"/>
          <w:szCs w:val="18"/>
          <w:lang w:eastAsia="en-US"/>
        </w:rPr>
        <w:t xml:space="preserve"> </w:t>
      </w:r>
      <w:r w:rsidR="00AE56F7">
        <w:rPr>
          <w:rFonts w:eastAsia="Calibri"/>
          <w:szCs w:val="18"/>
          <w:lang w:eastAsia="en-US"/>
        </w:rPr>
        <w:t xml:space="preserve">ik </w:t>
      </w:r>
      <w:r w:rsidR="00E03FB1">
        <w:rPr>
          <w:rFonts w:eastAsia="Calibri"/>
          <w:szCs w:val="18"/>
          <w:lang w:eastAsia="en-US"/>
        </w:rPr>
        <w:t>voor ogen heb</w:t>
      </w:r>
      <w:r w:rsidR="00781CA9">
        <w:rPr>
          <w:rFonts w:eastAsia="Calibri"/>
          <w:szCs w:val="18"/>
          <w:lang w:eastAsia="en-US"/>
        </w:rPr>
        <w:t xml:space="preserve">, en zal </w:t>
      </w:r>
      <w:r>
        <w:rPr>
          <w:rFonts w:eastAsia="Calibri"/>
          <w:szCs w:val="18"/>
          <w:lang w:eastAsia="en-US"/>
        </w:rPr>
        <w:t xml:space="preserve">ik ook ingaan op </w:t>
      </w:r>
      <w:r w:rsidR="00C723C3">
        <w:rPr>
          <w:rFonts w:eastAsia="Calibri"/>
          <w:szCs w:val="18"/>
          <w:lang w:eastAsia="en-US"/>
        </w:rPr>
        <w:t>uw verzoek om een reactie te geven op de notitie ‘</w:t>
      </w:r>
      <w:r w:rsidRPr="00C723C3" w:rsidR="00C723C3">
        <w:rPr>
          <w:rFonts w:eastAsia="Calibri"/>
          <w:szCs w:val="18"/>
          <w:lang w:eastAsia="en-US"/>
        </w:rPr>
        <w:t xml:space="preserve">Wet Internationalisering in </w:t>
      </w:r>
      <w:r w:rsidR="002E3525">
        <w:rPr>
          <w:rFonts w:eastAsia="Calibri"/>
          <w:szCs w:val="18"/>
          <w:lang w:eastAsia="en-US"/>
        </w:rPr>
        <w:t>b</w:t>
      </w:r>
      <w:r w:rsidRPr="00C723C3" w:rsidR="00C723C3">
        <w:rPr>
          <w:rFonts w:eastAsia="Calibri"/>
          <w:szCs w:val="18"/>
          <w:lang w:eastAsia="en-US"/>
        </w:rPr>
        <w:t>alans: heb oog voor de regio</w:t>
      </w:r>
      <w:r w:rsidR="00C723C3">
        <w:rPr>
          <w:rFonts w:eastAsia="Calibri"/>
          <w:szCs w:val="18"/>
          <w:lang w:eastAsia="en-US"/>
        </w:rPr>
        <w:t>’.</w:t>
      </w:r>
    </w:p>
    <w:p w:rsidR="00CF5E43" w:rsidP="002C591E" w:rsidRDefault="00CF5E43" w14:paraId="015E678C" w14:textId="77777777">
      <w:pPr>
        <w:spacing w:after="160" w:line="259" w:lineRule="auto"/>
        <w:rPr>
          <w:rFonts w:eastAsia="Calibri"/>
          <w:szCs w:val="18"/>
          <w:lang w:eastAsia="en-US"/>
        </w:rPr>
      </w:pPr>
    </w:p>
    <w:p w:rsidR="006C3227" w:rsidP="006C3227" w:rsidRDefault="006C3227" w14:paraId="7FE8388C" w14:textId="77777777">
      <w:r>
        <w:t>De minister van Onderwijs, Cultuur en Wetenschap,</w:t>
      </w:r>
    </w:p>
    <w:p w:rsidR="006C3227" w:rsidP="006C3227" w:rsidRDefault="006C3227" w14:paraId="0ACE444E" w14:textId="77777777"/>
    <w:p w:rsidR="006C3227" w:rsidP="006C3227" w:rsidRDefault="006C3227" w14:paraId="261F181D" w14:textId="77777777"/>
    <w:p w:rsidR="006C3227" w:rsidP="006C3227" w:rsidRDefault="006C3227" w14:paraId="11ECD7B8" w14:textId="77777777"/>
    <w:p w:rsidR="006C3227" w:rsidP="006C3227" w:rsidRDefault="006C3227" w14:paraId="4D047379" w14:textId="77777777"/>
    <w:p w:rsidR="006C3227" w:rsidP="006C3227" w:rsidRDefault="006C3227" w14:paraId="3ECECCFD" w14:textId="77777777">
      <w:pPr>
        <w:pStyle w:val="standaard-tekst"/>
      </w:pPr>
      <w:r>
        <w:t>Eppo Bruins</w:t>
      </w:r>
    </w:p>
    <w:p w:rsidR="006C3227" w:rsidRDefault="006C3227" w14:paraId="63426551" w14:textId="3C8520D0">
      <w:pPr>
        <w:spacing w:line="240" w:lineRule="auto"/>
        <w:rPr>
          <w:rFonts w:eastAsia="Calibri"/>
          <w:szCs w:val="18"/>
          <w:lang w:eastAsia="en-US"/>
        </w:rPr>
      </w:pPr>
      <w:r>
        <w:rPr>
          <w:rFonts w:eastAsia="Calibri"/>
          <w:szCs w:val="18"/>
          <w:lang w:eastAsia="en-US"/>
        </w:rPr>
        <w:br w:type="page"/>
      </w:r>
    </w:p>
    <w:p w:rsidRPr="002E3525" w:rsidR="00662515" w:rsidP="008558DF" w:rsidRDefault="00662515" w14:paraId="680C354A" w14:textId="08F500CF">
      <w:pPr>
        <w:rPr>
          <w:rFonts w:eastAsia="Calibri"/>
          <w:b/>
          <w:bCs/>
          <w:szCs w:val="18"/>
          <w:lang w:eastAsia="en-US"/>
        </w:rPr>
      </w:pPr>
      <w:r w:rsidRPr="002E3525">
        <w:rPr>
          <w:rFonts w:eastAsia="Calibri"/>
          <w:b/>
          <w:bCs/>
          <w:szCs w:val="18"/>
          <w:lang w:eastAsia="en-US"/>
        </w:rPr>
        <w:lastRenderedPageBreak/>
        <w:t>De antwoorden op de schriftelijke vragen van de leden Pijpelink en Stultiens (GroenLinks-PvdA) over de gevolgen van het wetsvoorstel Wet Internationalisering in Balans op de regio Zeeland met kenmerk 2024Z20376, ingezonden op 5 december 2024.</w:t>
      </w:r>
      <w:r w:rsidRPr="002E3525" w:rsidDel="00662515">
        <w:rPr>
          <w:rFonts w:eastAsia="Calibri"/>
          <w:b/>
          <w:bCs/>
          <w:szCs w:val="18"/>
          <w:lang w:eastAsia="en-US"/>
        </w:rPr>
        <w:t xml:space="preserve"> </w:t>
      </w:r>
    </w:p>
    <w:p w:rsidR="006C3227" w:rsidP="008558DF" w:rsidRDefault="006C3227" w14:paraId="749D34D8" w14:textId="77777777">
      <w:pPr>
        <w:rPr>
          <w:rFonts w:eastAsia="Calibri"/>
          <w:szCs w:val="18"/>
          <w:lang w:eastAsia="en-US"/>
        </w:rPr>
      </w:pPr>
    </w:p>
    <w:p w:rsidRPr="002E3525" w:rsidR="00662515" w:rsidP="008558DF" w:rsidRDefault="006C3227" w14:paraId="4F75CB9C" w14:textId="3A2CC663">
      <w:pPr>
        <w:rPr>
          <w:rFonts w:eastAsia="Calibri"/>
          <w:b/>
          <w:bCs/>
          <w:szCs w:val="18"/>
          <w:lang w:eastAsia="en-US"/>
        </w:rPr>
      </w:pPr>
      <w:r w:rsidRPr="002E3525">
        <w:rPr>
          <w:rFonts w:eastAsia="Calibri"/>
          <w:b/>
          <w:bCs/>
          <w:szCs w:val="18"/>
          <w:lang w:eastAsia="en-US"/>
        </w:rPr>
        <w:t>Vraag 1</w:t>
      </w:r>
    </w:p>
    <w:p w:rsidRPr="002C591E" w:rsidR="006C3227" w:rsidP="008558DF" w:rsidRDefault="002C591E" w14:paraId="3C9B9FCA" w14:textId="2966EC8E">
      <w:pPr>
        <w:rPr>
          <w:rFonts w:eastAsia="Calibri"/>
          <w:szCs w:val="18"/>
          <w:lang w:eastAsia="en-US"/>
        </w:rPr>
      </w:pPr>
      <w:r w:rsidRPr="002C591E">
        <w:rPr>
          <w:rFonts w:eastAsia="Calibri"/>
          <w:szCs w:val="18"/>
          <w:lang w:eastAsia="en-US"/>
        </w:rPr>
        <w:t>Hoe gaat u bij de Wet internationalisering in balans gestalte geven aan de zorgvuldigheid die u door uw uitspraak “Daarbij moeten we heel zorgvuldig formuleren om ervoor te zorgen dat wat waardevol is in Nederland, in Zeeland, kan blijven bestaan, juist ook in grensregio's en krimpregio's”[1] beloofde, zodat u de zorgen bij UCR en HZ[2] geheel kunt wegnemen.</w:t>
      </w:r>
    </w:p>
    <w:p w:rsidR="006C3227" w:rsidP="006C3227" w:rsidRDefault="006C3227" w14:paraId="352824F2" w14:textId="77777777">
      <w:pPr>
        <w:rPr>
          <w:rFonts w:eastAsia="Calibri"/>
          <w:szCs w:val="18"/>
          <w:lang w:eastAsia="en-US"/>
        </w:rPr>
      </w:pPr>
    </w:p>
    <w:p w:rsidRPr="002E3525" w:rsidR="006C3227" w:rsidP="006C3227" w:rsidRDefault="006C3227" w14:paraId="3BBBF1AC" w14:textId="22831799">
      <w:pPr>
        <w:rPr>
          <w:rFonts w:eastAsia="Calibri"/>
          <w:b/>
          <w:bCs/>
          <w:szCs w:val="18"/>
          <w:lang w:eastAsia="en-US"/>
        </w:rPr>
      </w:pPr>
      <w:r w:rsidRPr="002E3525">
        <w:rPr>
          <w:rFonts w:eastAsia="Calibri"/>
          <w:b/>
          <w:bCs/>
          <w:szCs w:val="18"/>
          <w:lang w:eastAsia="en-US"/>
        </w:rPr>
        <w:t>Antwoord 1</w:t>
      </w:r>
    </w:p>
    <w:p w:rsidR="002C591E" w:rsidP="006C3227" w:rsidRDefault="00B00BF4" w14:paraId="0770AB29" w14:textId="79D3E8EC">
      <w:pPr>
        <w:rPr>
          <w:rFonts w:eastAsia="Calibri"/>
          <w:szCs w:val="18"/>
          <w:lang w:eastAsia="en-US"/>
        </w:rPr>
      </w:pPr>
      <w:r>
        <w:rPr>
          <w:rFonts w:eastAsia="Calibri"/>
          <w:szCs w:val="18"/>
          <w:lang w:eastAsia="en-US"/>
        </w:rPr>
        <w:t>Ik</w:t>
      </w:r>
      <w:r w:rsidRPr="002C591E" w:rsidR="002C591E">
        <w:rPr>
          <w:rFonts w:eastAsia="Calibri"/>
          <w:szCs w:val="18"/>
          <w:lang w:eastAsia="en-US"/>
        </w:rPr>
        <w:t xml:space="preserve"> begrijp de zorgen van instellingen als UCR en </w:t>
      </w:r>
      <w:r>
        <w:rPr>
          <w:rFonts w:eastAsia="Calibri"/>
          <w:szCs w:val="18"/>
          <w:lang w:eastAsia="en-US"/>
        </w:rPr>
        <w:t xml:space="preserve">de </w:t>
      </w:r>
      <w:r w:rsidRPr="002C591E" w:rsidR="002C591E">
        <w:rPr>
          <w:rFonts w:eastAsia="Calibri"/>
          <w:szCs w:val="18"/>
          <w:lang w:eastAsia="en-US"/>
        </w:rPr>
        <w:t>HZ over de gevolgen van de WIB, met name in grens- en krimpregio’s waar specifieke uitdagingen spelen.</w:t>
      </w:r>
      <w:r>
        <w:rPr>
          <w:rFonts w:eastAsia="Calibri"/>
          <w:szCs w:val="18"/>
          <w:lang w:eastAsia="en-US"/>
        </w:rPr>
        <w:t xml:space="preserve"> Ik heb hierover gesproken met vertegenwoordigers van UCR en de HZ tijdens mijn werkbezoek aan Zeeland op 16 december jl.</w:t>
      </w:r>
      <w:r w:rsidRPr="002C591E" w:rsidR="002C591E">
        <w:rPr>
          <w:rFonts w:eastAsia="Calibri"/>
          <w:szCs w:val="18"/>
          <w:lang w:eastAsia="en-US"/>
        </w:rPr>
        <w:t xml:space="preserve"> Om aan </w:t>
      </w:r>
      <w:r>
        <w:rPr>
          <w:rFonts w:eastAsia="Calibri"/>
          <w:szCs w:val="18"/>
          <w:lang w:eastAsia="en-US"/>
        </w:rPr>
        <w:t xml:space="preserve">deze zorgen </w:t>
      </w:r>
      <w:r w:rsidRPr="002C591E" w:rsidR="002C591E">
        <w:rPr>
          <w:rFonts w:eastAsia="Calibri"/>
          <w:szCs w:val="18"/>
          <w:lang w:eastAsia="en-US"/>
        </w:rPr>
        <w:t xml:space="preserve">tegemoet te komen, biedt de wet maatwerk via het criterium regionale omstandigheden in de toets anderstalig onderwijs. </w:t>
      </w:r>
      <w:r w:rsidR="00E03FB1">
        <w:rPr>
          <w:rFonts w:eastAsia="Calibri"/>
          <w:szCs w:val="18"/>
          <w:lang w:eastAsia="en-US"/>
        </w:rPr>
        <w:t xml:space="preserve">Ik bezie op dit moment of en hoe dit criterium moet worden aangepast om </w:t>
      </w:r>
      <w:r w:rsidR="006C3227">
        <w:rPr>
          <w:rFonts w:eastAsia="Calibri"/>
          <w:szCs w:val="18"/>
          <w:lang w:eastAsia="en-US"/>
        </w:rPr>
        <w:t xml:space="preserve">– conform het amendement Bontenbal c.s.- </w:t>
      </w:r>
      <w:r w:rsidR="00AE56F7">
        <w:rPr>
          <w:rFonts w:eastAsia="Calibri"/>
          <w:szCs w:val="18"/>
          <w:lang w:eastAsia="en-US"/>
        </w:rPr>
        <w:t xml:space="preserve">voldoende </w:t>
      </w:r>
      <w:r w:rsidR="00E03FB1">
        <w:rPr>
          <w:rFonts w:eastAsia="Calibri"/>
          <w:szCs w:val="18"/>
          <w:lang w:eastAsia="en-US"/>
        </w:rPr>
        <w:t xml:space="preserve">ruimte </w:t>
      </w:r>
      <w:r w:rsidR="00AE56F7">
        <w:rPr>
          <w:rFonts w:eastAsia="Calibri"/>
          <w:szCs w:val="18"/>
          <w:lang w:eastAsia="en-US"/>
        </w:rPr>
        <w:t xml:space="preserve">te </w:t>
      </w:r>
      <w:r w:rsidR="00E03FB1">
        <w:rPr>
          <w:rFonts w:eastAsia="Calibri"/>
          <w:szCs w:val="18"/>
          <w:lang w:eastAsia="en-US"/>
        </w:rPr>
        <w:t>geven</w:t>
      </w:r>
      <w:r w:rsidR="00D51B2B">
        <w:rPr>
          <w:rFonts w:eastAsia="Calibri"/>
          <w:szCs w:val="18"/>
          <w:lang w:eastAsia="en-US"/>
        </w:rPr>
        <w:t xml:space="preserve"> voor anderstalig onderwijs</w:t>
      </w:r>
      <w:r w:rsidR="00E03FB1">
        <w:rPr>
          <w:rFonts w:eastAsia="Calibri"/>
          <w:szCs w:val="18"/>
          <w:lang w:eastAsia="en-US"/>
        </w:rPr>
        <w:t xml:space="preserve"> aan regio’s met specifieke omstandigheden</w:t>
      </w:r>
      <w:r w:rsidR="00AE56F7">
        <w:rPr>
          <w:rFonts w:eastAsia="Calibri"/>
          <w:szCs w:val="18"/>
          <w:lang w:eastAsia="en-US"/>
        </w:rPr>
        <w:t>,</w:t>
      </w:r>
      <w:r w:rsidR="00E03FB1">
        <w:rPr>
          <w:rFonts w:eastAsia="Calibri"/>
          <w:szCs w:val="18"/>
          <w:lang w:eastAsia="en-US"/>
        </w:rPr>
        <w:t xml:space="preserve"> zoals Zeeland. Hierover zal ik u</w:t>
      </w:r>
      <w:r w:rsidR="002E3525">
        <w:rPr>
          <w:rFonts w:eastAsia="Calibri"/>
          <w:szCs w:val="18"/>
          <w:lang w:eastAsia="en-US"/>
        </w:rPr>
        <w:t>w Kamer</w:t>
      </w:r>
      <w:r w:rsidR="00E03FB1">
        <w:rPr>
          <w:rFonts w:eastAsia="Calibri"/>
          <w:szCs w:val="18"/>
          <w:lang w:eastAsia="en-US"/>
        </w:rPr>
        <w:t xml:space="preserve"> informeren in de </w:t>
      </w:r>
      <w:r w:rsidR="004E7F73">
        <w:rPr>
          <w:rFonts w:eastAsia="Calibri"/>
          <w:szCs w:val="18"/>
          <w:lang w:eastAsia="en-US"/>
        </w:rPr>
        <w:t>reeds toegezegde</w:t>
      </w:r>
      <w:r w:rsidR="00E03FB1">
        <w:rPr>
          <w:rFonts w:eastAsia="Calibri"/>
          <w:szCs w:val="18"/>
          <w:lang w:eastAsia="en-US"/>
        </w:rPr>
        <w:t xml:space="preserve"> Kamerbrief. </w:t>
      </w:r>
    </w:p>
    <w:p w:rsidRPr="002C591E" w:rsidR="006C3227" w:rsidP="008558DF" w:rsidRDefault="006C3227" w14:paraId="2B0EEC40" w14:textId="77777777">
      <w:pPr>
        <w:rPr>
          <w:rFonts w:eastAsia="Calibri"/>
          <w:szCs w:val="18"/>
          <w:lang w:eastAsia="en-US"/>
        </w:rPr>
      </w:pPr>
    </w:p>
    <w:p w:rsidR="002C591E" w:rsidP="006C3227" w:rsidRDefault="001B1D90" w14:paraId="0862E624" w14:textId="583E8EC9">
      <w:pPr>
        <w:rPr>
          <w:rFonts w:eastAsia="Calibri"/>
          <w:szCs w:val="18"/>
          <w:lang w:eastAsia="en-US"/>
        </w:rPr>
      </w:pPr>
      <w:r>
        <w:rPr>
          <w:rFonts w:eastAsia="Calibri"/>
          <w:szCs w:val="18"/>
          <w:lang w:eastAsia="en-US"/>
        </w:rPr>
        <w:t>Daarbij is en blijf</w:t>
      </w:r>
      <w:r w:rsidR="00AE56F7">
        <w:rPr>
          <w:rFonts w:eastAsia="Calibri"/>
          <w:szCs w:val="18"/>
          <w:lang w:eastAsia="en-US"/>
        </w:rPr>
        <w:t>t</w:t>
      </w:r>
      <w:r>
        <w:rPr>
          <w:rFonts w:eastAsia="Calibri"/>
          <w:szCs w:val="18"/>
          <w:lang w:eastAsia="en-US"/>
        </w:rPr>
        <w:t xml:space="preserve"> mijn uitgangspunt dat d</w:t>
      </w:r>
      <w:r w:rsidRPr="002C591E" w:rsidR="002C591E">
        <w:rPr>
          <w:rFonts w:eastAsia="Calibri"/>
          <w:szCs w:val="18"/>
          <w:lang w:eastAsia="en-US"/>
        </w:rPr>
        <w:t xml:space="preserve">e koppeling tussen anderstalig onderwijs en specifieke regionale behoeften ervoor </w:t>
      </w:r>
      <w:r w:rsidRPr="002C591E">
        <w:rPr>
          <w:rFonts w:eastAsia="Calibri"/>
          <w:szCs w:val="18"/>
          <w:lang w:eastAsia="en-US"/>
        </w:rPr>
        <w:t xml:space="preserve">zorgt </w:t>
      </w:r>
      <w:r w:rsidRPr="002C591E" w:rsidR="002C591E">
        <w:rPr>
          <w:rFonts w:eastAsia="Calibri"/>
          <w:szCs w:val="18"/>
          <w:lang w:eastAsia="en-US"/>
        </w:rPr>
        <w:t xml:space="preserve">dat de vruchten van internationalisering direct terugvloeien naar regio’s waar we internationaal talent nodig hebben en kunnen ontvangen. </w:t>
      </w:r>
    </w:p>
    <w:p w:rsidR="006C3227" w:rsidP="006C3227" w:rsidRDefault="006C3227" w14:paraId="722B8497" w14:textId="77777777">
      <w:pPr>
        <w:rPr>
          <w:rFonts w:eastAsia="Calibri"/>
          <w:szCs w:val="18"/>
          <w:lang w:eastAsia="en-US"/>
        </w:rPr>
      </w:pPr>
    </w:p>
    <w:p w:rsidRPr="002E3525" w:rsidR="006C3227" w:rsidP="008558DF" w:rsidRDefault="006C3227" w14:paraId="6D53E4B5" w14:textId="3F5487B0">
      <w:pPr>
        <w:rPr>
          <w:rFonts w:eastAsia="Calibri"/>
          <w:b/>
          <w:bCs/>
          <w:szCs w:val="18"/>
          <w:lang w:eastAsia="en-US"/>
        </w:rPr>
      </w:pPr>
      <w:r w:rsidRPr="002E3525">
        <w:rPr>
          <w:rFonts w:eastAsia="Calibri"/>
          <w:b/>
          <w:bCs/>
          <w:szCs w:val="18"/>
          <w:lang w:eastAsia="en-US"/>
        </w:rPr>
        <w:t>Vraag 2</w:t>
      </w:r>
    </w:p>
    <w:p w:rsidRPr="002C591E" w:rsidR="002C591E" w:rsidP="008558DF" w:rsidRDefault="002C591E" w14:paraId="5523A6ED" w14:textId="0F43EF16">
      <w:pPr>
        <w:rPr>
          <w:rFonts w:eastAsia="Calibri"/>
          <w:szCs w:val="18"/>
          <w:lang w:eastAsia="en-US"/>
        </w:rPr>
      </w:pPr>
      <w:bookmarkStart w:name="_Hlk184713740" w:id="0"/>
      <w:r w:rsidRPr="002C591E">
        <w:rPr>
          <w:rFonts w:eastAsia="Calibri"/>
          <w:szCs w:val="18"/>
          <w:lang w:eastAsia="en-US"/>
        </w:rPr>
        <w:t>Bent u zich bewust dat er in Zeeland in totaal zo'n 1.100 internationale studenten zijn, als je de niet-Nederlandse studenten van de UCR en de HZ bij elkaar optelt, wat minder is dan één procent van het totaal</w:t>
      </w:r>
      <w:r w:rsidR="00B00BF4">
        <w:rPr>
          <w:rFonts w:eastAsia="Calibri"/>
          <w:szCs w:val="18"/>
          <w:lang w:eastAsia="en-US"/>
        </w:rPr>
        <w:t xml:space="preserve"> </w:t>
      </w:r>
      <w:r w:rsidRPr="002C591E">
        <w:rPr>
          <w:rFonts w:eastAsia="Calibri"/>
          <w:szCs w:val="18"/>
          <w:lang w:eastAsia="en-US"/>
        </w:rPr>
        <w:t>aantal internationale studenten in Nederland?</w:t>
      </w:r>
    </w:p>
    <w:bookmarkEnd w:id="0"/>
    <w:p w:rsidR="006C3227" w:rsidP="006C3227" w:rsidRDefault="006C3227" w14:paraId="2897D5A6" w14:textId="77777777">
      <w:pPr>
        <w:rPr>
          <w:rFonts w:eastAsia="Calibri"/>
          <w:szCs w:val="18"/>
          <w:lang w:eastAsia="en-US"/>
        </w:rPr>
      </w:pPr>
    </w:p>
    <w:p w:rsidRPr="002E3525" w:rsidR="006C3227" w:rsidP="006C3227" w:rsidRDefault="006C3227" w14:paraId="2B0F8EEE" w14:textId="64AD0AB1">
      <w:pPr>
        <w:rPr>
          <w:rFonts w:eastAsia="Calibri"/>
          <w:b/>
          <w:bCs/>
          <w:szCs w:val="18"/>
          <w:lang w:eastAsia="en-US"/>
        </w:rPr>
      </w:pPr>
      <w:r w:rsidRPr="002E3525">
        <w:rPr>
          <w:rFonts w:eastAsia="Calibri"/>
          <w:b/>
          <w:bCs/>
          <w:szCs w:val="18"/>
          <w:lang w:eastAsia="en-US"/>
        </w:rPr>
        <w:t>Antwoord 2</w:t>
      </w:r>
    </w:p>
    <w:p w:rsidR="002C591E" w:rsidP="006C3227" w:rsidRDefault="004E7F73" w14:paraId="53C7C69C" w14:textId="0F5B8A13">
      <w:pPr>
        <w:rPr>
          <w:rFonts w:eastAsia="Calibri"/>
          <w:szCs w:val="18"/>
          <w:lang w:eastAsia="en-US"/>
        </w:rPr>
      </w:pPr>
      <w:r>
        <w:rPr>
          <w:rFonts w:eastAsia="Calibri"/>
          <w:szCs w:val="18"/>
          <w:lang w:eastAsia="en-US"/>
        </w:rPr>
        <w:t xml:space="preserve">Ja, ik ben me daarvan bewust en ik </w:t>
      </w:r>
      <w:r w:rsidRPr="002C591E" w:rsidR="002C591E">
        <w:rPr>
          <w:rFonts w:eastAsia="Calibri"/>
          <w:szCs w:val="18"/>
          <w:lang w:eastAsia="en-US"/>
        </w:rPr>
        <w:t>herken de in de vraag genoemde cijfers</w:t>
      </w:r>
      <w:r w:rsidR="00662515">
        <w:rPr>
          <w:rFonts w:eastAsia="Calibri"/>
          <w:szCs w:val="18"/>
          <w:lang w:eastAsia="en-US"/>
        </w:rPr>
        <w:t xml:space="preserve"> </w:t>
      </w:r>
      <w:r w:rsidR="00D232DC">
        <w:rPr>
          <w:rFonts w:eastAsia="Calibri"/>
          <w:szCs w:val="18"/>
          <w:lang w:eastAsia="en-US"/>
        </w:rPr>
        <w:t>als</w:t>
      </w:r>
      <w:r w:rsidRPr="002C591E" w:rsidR="00D232DC">
        <w:rPr>
          <w:rFonts w:eastAsia="Calibri"/>
          <w:szCs w:val="18"/>
          <w:lang w:eastAsia="en-US"/>
        </w:rPr>
        <w:t xml:space="preserve"> </w:t>
      </w:r>
      <w:r w:rsidRPr="002C591E" w:rsidR="002C591E">
        <w:rPr>
          <w:rFonts w:eastAsia="Calibri"/>
          <w:szCs w:val="18"/>
          <w:lang w:eastAsia="en-US"/>
        </w:rPr>
        <w:t>de aantallen ingeschreven internationale studenten aan de HZ en de UCR gecombineerd</w:t>
      </w:r>
      <w:r w:rsidR="002C591E">
        <w:rPr>
          <w:rFonts w:eastAsia="Calibri"/>
          <w:szCs w:val="18"/>
          <w:lang w:eastAsia="en-US"/>
        </w:rPr>
        <w:t xml:space="preserve"> </w:t>
      </w:r>
      <w:r>
        <w:rPr>
          <w:rFonts w:eastAsia="Calibri"/>
          <w:szCs w:val="18"/>
          <w:lang w:eastAsia="en-US"/>
        </w:rPr>
        <w:t xml:space="preserve">voor </w:t>
      </w:r>
      <w:r w:rsidR="002C591E">
        <w:rPr>
          <w:rFonts w:eastAsia="Calibri"/>
          <w:szCs w:val="18"/>
          <w:lang w:eastAsia="en-US"/>
        </w:rPr>
        <w:t>het collegejaar 2023-2024</w:t>
      </w:r>
      <w:r w:rsidRPr="002C591E" w:rsidR="002C591E">
        <w:rPr>
          <w:rFonts w:eastAsia="Calibri"/>
          <w:szCs w:val="18"/>
          <w:lang w:eastAsia="en-US"/>
        </w:rPr>
        <w:t>.</w:t>
      </w:r>
      <w:r w:rsidR="00B00BF4">
        <w:rPr>
          <w:rFonts w:eastAsia="Calibri"/>
          <w:szCs w:val="18"/>
          <w:lang w:eastAsia="en-US"/>
        </w:rPr>
        <w:t xml:space="preserve"> Ook ben ik hier tijdens mijn werkbezoek aan Zeeland op 16 december jl. op gewezen. </w:t>
      </w:r>
    </w:p>
    <w:p w:rsidR="006C3227" w:rsidP="006C3227" w:rsidRDefault="006C3227" w14:paraId="5496B5FC" w14:textId="77777777">
      <w:pPr>
        <w:rPr>
          <w:rFonts w:eastAsia="Calibri"/>
          <w:szCs w:val="18"/>
          <w:lang w:eastAsia="en-US"/>
        </w:rPr>
      </w:pPr>
    </w:p>
    <w:p w:rsidRPr="002E3525" w:rsidR="006C3227" w:rsidP="008558DF" w:rsidRDefault="006C3227" w14:paraId="39F72A48" w14:textId="5233BDE1">
      <w:pPr>
        <w:rPr>
          <w:rFonts w:eastAsia="Calibri"/>
          <w:b/>
          <w:bCs/>
          <w:szCs w:val="18"/>
          <w:lang w:eastAsia="en-US"/>
        </w:rPr>
      </w:pPr>
      <w:r w:rsidRPr="002E3525">
        <w:rPr>
          <w:rFonts w:eastAsia="Calibri"/>
          <w:b/>
          <w:bCs/>
          <w:szCs w:val="18"/>
          <w:lang w:eastAsia="en-US"/>
        </w:rPr>
        <w:t>Vraag 3</w:t>
      </w:r>
    </w:p>
    <w:p w:rsidRPr="002C591E" w:rsidR="002C591E" w:rsidP="008558DF" w:rsidRDefault="002C591E" w14:paraId="321B39D2" w14:textId="77777777">
      <w:pPr>
        <w:rPr>
          <w:rFonts w:eastAsia="Calibri"/>
          <w:szCs w:val="18"/>
          <w:lang w:eastAsia="en-US"/>
        </w:rPr>
      </w:pPr>
      <w:r w:rsidRPr="002C591E">
        <w:rPr>
          <w:rFonts w:eastAsia="Calibri"/>
          <w:szCs w:val="18"/>
          <w:lang w:eastAsia="en-US"/>
        </w:rPr>
        <w:t>Wat zegt het u dat de wet nu al onder buitenlandse studenten, die een studie in Nederland overwegen, rondzingt en de Zeeuwse onderwijsinstellingen dat nu al merken in de aanmeldingen?</w:t>
      </w:r>
    </w:p>
    <w:p w:rsidR="006C3227" w:rsidP="006C3227" w:rsidRDefault="006C3227" w14:paraId="7CF5FB13" w14:textId="77777777">
      <w:pPr>
        <w:rPr>
          <w:rFonts w:eastAsia="Calibri"/>
          <w:szCs w:val="18"/>
          <w:lang w:eastAsia="en-US"/>
        </w:rPr>
      </w:pPr>
    </w:p>
    <w:p w:rsidRPr="002E3525" w:rsidR="006C3227" w:rsidP="006C3227" w:rsidRDefault="006C3227" w14:paraId="11A6B14A" w14:textId="48CA7334">
      <w:pPr>
        <w:rPr>
          <w:rFonts w:eastAsia="Calibri"/>
          <w:b/>
          <w:bCs/>
          <w:szCs w:val="18"/>
          <w:lang w:eastAsia="en-US"/>
        </w:rPr>
      </w:pPr>
      <w:r w:rsidRPr="002E3525">
        <w:rPr>
          <w:rFonts w:eastAsia="Calibri"/>
          <w:b/>
          <w:bCs/>
          <w:szCs w:val="18"/>
          <w:lang w:eastAsia="en-US"/>
        </w:rPr>
        <w:t>Antwoord 3</w:t>
      </w:r>
    </w:p>
    <w:p w:rsidR="002C591E" w:rsidP="006C3227" w:rsidRDefault="002C591E" w14:paraId="5985FD63" w14:textId="71C7B1B0">
      <w:pPr>
        <w:rPr>
          <w:rFonts w:eastAsia="Calibri"/>
          <w:szCs w:val="18"/>
          <w:lang w:eastAsia="en-US"/>
        </w:rPr>
      </w:pPr>
      <w:r w:rsidRPr="002C591E">
        <w:rPr>
          <w:rFonts w:eastAsia="Calibri"/>
          <w:szCs w:val="18"/>
          <w:lang w:eastAsia="en-US"/>
        </w:rPr>
        <w:t>Ik ben m</w:t>
      </w:r>
      <w:r w:rsidR="002E3525">
        <w:rPr>
          <w:rFonts w:eastAsia="Calibri"/>
          <w:szCs w:val="18"/>
          <w:lang w:eastAsia="en-US"/>
        </w:rPr>
        <w:t xml:space="preserve">ij </w:t>
      </w:r>
      <w:r w:rsidRPr="002C591E">
        <w:rPr>
          <w:rFonts w:eastAsia="Calibri"/>
          <w:szCs w:val="18"/>
          <w:lang w:eastAsia="en-US"/>
        </w:rPr>
        <w:t xml:space="preserve">ervan bewust dat de berichtgeving over de WIB nu al effecten kan hebben op studiekiezers. Ik constateer echter ook dat deze berichtgeving niet altijd gevoed wordt door de daadwerkelijke inhoud van het wetsvoorstel. Ik benadruk dat het doel van de wet niet is om buitenlandse studenten af te </w:t>
      </w:r>
      <w:r w:rsidRPr="002C591E">
        <w:rPr>
          <w:rFonts w:eastAsia="Calibri"/>
          <w:szCs w:val="18"/>
          <w:lang w:eastAsia="en-US"/>
        </w:rPr>
        <w:lastRenderedPageBreak/>
        <w:t>schrikken om naar Nederland te komen, maar om gerichter en doelmatiger te sturen op studentenstromen en onderwijstaal</w:t>
      </w:r>
      <w:r w:rsidR="00080AC4">
        <w:rPr>
          <w:rFonts w:eastAsia="Calibri"/>
          <w:szCs w:val="18"/>
          <w:lang w:eastAsia="en-US"/>
        </w:rPr>
        <w:t>.</w:t>
      </w:r>
      <w:r w:rsidRPr="002C591E">
        <w:rPr>
          <w:rFonts w:eastAsia="Calibri"/>
          <w:szCs w:val="18"/>
          <w:lang w:eastAsia="en-US"/>
        </w:rPr>
        <w:t xml:space="preserve"> </w:t>
      </w:r>
      <w:r w:rsidRPr="00080AC4" w:rsidR="00080AC4">
        <w:rPr>
          <w:rFonts w:eastAsia="Calibri"/>
          <w:szCs w:val="18"/>
          <w:lang w:eastAsia="en-US"/>
        </w:rPr>
        <w:t>Daarbij wordt het Nederlands weer de norm in het hbo en wo en staat de maatschappelijke meerwaarde centraal.</w:t>
      </w:r>
      <w:r w:rsidRPr="002C591E">
        <w:rPr>
          <w:rFonts w:eastAsia="Calibri"/>
          <w:szCs w:val="18"/>
          <w:lang w:eastAsia="en-US"/>
        </w:rPr>
        <w:t xml:space="preserve"> Ik omarm de </w:t>
      </w:r>
      <w:r w:rsidR="004E7F73">
        <w:rPr>
          <w:rFonts w:eastAsia="Calibri"/>
          <w:szCs w:val="18"/>
          <w:lang w:eastAsia="en-US"/>
        </w:rPr>
        <w:t>zelfregie</w:t>
      </w:r>
      <w:r w:rsidRPr="002C591E">
        <w:rPr>
          <w:rFonts w:eastAsia="Calibri"/>
          <w:szCs w:val="18"/>
          <w:lang w:eastAsia="en-US"/>
        </w:rPr>
        <w:t>plannen van de Vereniging Hogescholen en Universiteiten van Nederland om internationale studenten gericht te werven voor opleidingen die aansluiten bij grote arbeidsmarktkraptes en regionale economische prioriteiten.</w:t>
      </w:r>
      <w:r w:rsidRPr="002C591E">
        <w:rPr>
          <w:rFonts w:eastAsia="Calibri"/>
          <w:szCs w:val="18"/>
          <w:vertAlign w:val="superscript"/>
          <w:lang w:eastAsia="en-US"/>
        </w:rPr>
        <w:footnoteReference w:id="2"/>
      </w:r>
      <w:r w:rsidRPr="002C591E">
        <w:rPr>
          <w:rFonts w:eastAsia="Calibri"/>
          <w:szCs w:val="18"/>
          <w:lang w:eastAsia="en-US"/>
        </w:rPr>
        <w:t xml:space="preserve"> Dit beleid biedt </w:t>
      </w:r>
      <w:r w:rsidR="00080AC4">
        <w:rPr>
          <w:rFonts w:eastAsia="Calibri"/>
          <w:szCs w:val="18"/>
          <w:lang w:eastAsia="en-US"/>
        </w:rPr>
        <w:t xml:space="preserve">ook </w:t>
      </w:r>
      <w:r w:rsidRPr="002C591E">
        <w:rPr>
          <w:rFonts w:eastAsia="Calibri"/>
          <w:szCs w:val="18"/>
          <w:lang w:eastAsia="en-US"/>
        </w:rPr>
        <w:t>Zeeuwse instellingen de mogelijkheid om gericht bij te dragen aan regionale ontwikkeling en tegelijkertijd de aantrekkelijkheid voor internationale studenten te behouden.</w:t>
      </w:r>
    </w:p>
    <w:p w:rsidR="006C3227" w:rsidP="006C3227" w:rsidRDefault="006C3227" w14:paraId="617CE497" w14:textId="77777777">
      <w:pPr>
        <w:rPr>
          <w:rFonts w:eastAsia="Calibri"/>
          <w:szCs w:val="18"/>
          <w:lang w:eastAsia="en-US"/>
        </w:rPr>
      </w:pPr>
    </w:p>
    <w:p w:rsidRPr="002E3525" w:rsidR="006C3227" w:rsidP="008558DF" w:rsidRDefault="006C3227" w14:paraId="54B784F9" w14:textId="4ED12809">
      <w:pPr>
        <w:rPr>
          <w:rFonts w:eastAsia="Calibri"/>
          <w:b/>
          <w:bCs/>
          <w:szCs w:val="18"/>
          <w:lang w:eastAsia="en-US"/>
        </w:rPr>
      </w:pPr>
      <w:r w:rsidRPr="002E3525">
        <w:rPr>
          <w:rFonts w:eastAsia="Calibri"/>
          <w:b/>
          <w:bCs/>
          <w:szCs w:val="18"/>
          <w:lang w:eastAsia="en-US"/>
        </w:rPr>
        <w:t>Vraag 4</w:t>
      </w:r>
    </w:p>
    <w:p w:rsidRPr="002C591E" w:rsidR="002C591E" w:rsidP="008558DF" w:rsidRDefault="002C591E" w14:paraId="04569F7A" w14:textId="77777777">
      <w:pPr>
        <w:rPr>
          <w:rFonts w:eastAsia="Calibri"/>
          <w:szCs w:val="18"/>
          <w:lang w:eastAsia="en-US"/>
        </w:rPr>
      </w:pPr>
      <w:r w:rsidRPr="002C591E">
        <w:rPr>
          <w:rFonts w:eastAsia="Calibri"/>
          <w:szCs w:val="18"/>
          <w:lang w:eastAsia="en-US"/>
        </w:rPr>
        <w:t>Hoe gaat u voorkómen dat HZ straks noodgedwongen studies moet gaan schrappen, doordat de wet instroom van buitenlandse studenten te zeer beperkt, zodat HZ het onderwijsaanbod dat het nu aan Nederlandse studenten kan bieden op de lange duur niet meer overeind valt te houden, wat met name ten koste van de studenten uit Zeeland zal gaan?</w:t>
      </w:r>
    </w:p>
    <w:p w:rsidR="006C3227" w:rsidP="006C3227" w:rsidRDefault="006C3227" w14:paraId="73314C08" w14:textId="77777777">
      <w:pPr>
        <w:rPr>
          <w:rFonts w:eastAsia="Calibri"/>
          <w:szCs w:val="18"/>
          <w:lang w:eastAsia="en-US"/>
        </w:rPr>
      </w:pPr>
    </w:p>
    <w:p w:rsidRPr="002E3525" w:rsidR="006C3227" w:rsidP="006C3227" w:rsidRDefault="006C3227" w14:paraId="17565D57" w14:textId="0D5CB90A">
      <w:pPr>
        <w:rPr>
          <w:rFonts w:eastAsia="Calibri"/>
          <w:b/>
          <w:bCs/>
          <w:szCs w:val="18"/>
          <w:lang w:eastAsia="en-US"/>
        </w:rPr>
      </w:pPr>
      <w:r w:rsidRPr="002E3525">
        <w:rPr>
          <w:rFonts w:eastAsia="Calibri"/>
          <w:b/>
          <w:bCs/>
          <w:szCs w:val="18"/>
          <w:lang w:eastAsia="en-US"/>
        </w:rPr>
        <w:t>Antwoord 4</w:t>
      </w:r>
    </w:p>
    <w:p w:rsidR="002C591E" w:rsidP="008558DF" w:rsidRDefault="002C591E" w14:paraId="0ACF6CE3" w14:textId="64E02CD2">
      <w:pPr>
        <w:rPr>
          <w:rFonts w:eastAsia="Calibri"/>
          <w:szCs w:val="18"/>
          <w:lang w:eastAsia="en-US"/>
        </w:rPr>
      </w:pPr>
      <w:r w:rsidRPr="002C591E">
        <w:rPr>
          <w:rFonts w:eastAsia="Calibri"/>
          <w:szCs w:val="18"/>
          <w:lang w:eastAsia="en-US"/>
        </w:rPr>
        <w:t xml:space="preserve">De Wet internationalisering in balans is niet gericht op het ongericht inperken van internationale studentenstromen, maar op het beheersbaar maken van </w:t>
      </w:r>
      <w:r w:rsidR="00080AC4">
        <w:rPr>
          <w:rFonts w:eastAsia="Calibri"/>
          <w:szCs w:val="18"/>
          <w:lang w:eastAsia="en-US"/>
        </w:rPr>
        <w:t>internationale</w:t>
      </w:r>
      <w:r w:rsidRPr="002C591E" w:rsidR="00080AC4">
        <w:rPr>
          <w:rFonts w:eastAsia="Calibri"/>
          <w:szCs w:val="18"/>
          <w:lang w:eastAsia="en-US"/>
        </w:rPr>
        <w:t xml:space="preserve"> </w:t>
      </w:r>
      <w:r w:rsidRPr="002C591E">
        <w:rPr>
          <w:rFonts w:eastAsia="Calibri"/>
          <w:szCs w:val="18"/>
          <w:lang w:eastAsia="en-US"/>
        </w:rPr>
        <w:t>studentenstromen</w:t>
      </w:r>
      <w:r w:rsidR="00080AC4">
        <w:rPr>
          <w:rFonts w:eastAsia="Calibri"/>
          <w:szCs w:val="18"/>
          <w:lang w:eastAsia="en-US"/>
        </w:rPr>
        <w:t xml:space="preserve">, </w:t>
      </w:r>
      <w:r w:rsidRPr="00080AC4" w:rsidR="00080AC4">
        <w:rPr>
          <w:rFonts w:eastAsia="Calibri"/>
          <w:szCs w:val="18"/>
          <w:lang w:eastAsia="en-US"/>
        </w:rPr>
        <w:t>de Nederlandse taal als norm binnen het hbo en wo te herstellen en de doelmatigheid van anderstalig onderwijs te versterken</w:t>
      </w:r>
      <w:r w:rsidRPr="002C591E">
        <w:rPr>
          <w:rFonts w:eastAsia="Calibri"/>
          <w:szCs w:val="18"/>
          <w:lang w:eastAsia="en-US"/>
        </w:rPr>
        <w:t>. De wet introduceert instrumenten, zoals nieuwe mogelijkheden voor de inzet van numeri fixi, waarmee instellingen de mogelijkheid krijgen om zelf te sturen op instroom waar en wanneer zij knelpunten ervaren.</w:t>
      </w:r>
      <w:r w:rsidR="004E7F73">
        <w:rPr>
          <w:rFonts w:eastAsia="Calibri"/>
          <w:szCs w:val="18"/>
          <w:lang w:eastAsia="en-US"/>
        </w:rPr>
        <w:t xml:space="preserve"> </w:t>
      </w:r>
      <w:r w:rsidR="004B2C2E">
        <w:rPr>
          <w:rFonts w:eastAsia="Calibri"/>
          <w:szCs w:val="18"/>
          <w:lang w:eastAsia="en-US"/>
        </w:rPr>
        <w:t>In het ontwerp van de WIB</w:t>
      </w:r>
      <w:r w:rsidR="004E7F73">
        <w:rPr>
          <w:rFonts w:eastAsia="Calibri"/>
          <w:szCs w:val="18"/>
          <w:lang w:eastAsia="en-US"/>
        </w:rPr>
        <w:t xml:space="preserve"> is </w:t>
      </w:r>
      <w:r w:rsidRPr="002C591E">
        <w:rPr>
          <w:rFonts w:eastAsia="Calibri"/>
          <w:szCs w:val="18"/>
          <w:lang w:eastAsia="en-US"/>
        </w:rPr>
        <w:t>de toets anderstalig onderwijs</w:t>
      </w:r>
      <w:r w:rsidR="004E7F73">
        <w:rPr>
          <w:rFonts w:eastAsia="Calibri"/>
          <w:szCs w:val="18"/>
          <w:lang w:eastAsia="en-US"/>
        </w:rPr>
        <w:t xml:space="preserve"> opgenomen. Daarmee beoordeelt de Commissie Doelmatigheid Hoger Onderwijs</w:t>
      </w:r>
      <w:r w:rsidR="00080AC4">
        <w:rPr>
          <w:rFonts w:eastAsia="Calibri"/>
          <w:szCs w:val="18"/>
          <w:lang w:eastAsia="en-US"/>
        </w:rPr>
        <w:t xml:space="preserve"> </w:t>
      </w:r>
      <w:r w:rsidRPr="002C591E">
        <w:rPr>
          <w:rFonts w:eastAsia="Calibri"/>
          <w:szCs w:val="18"/>
          <w:lang w:eastAsia="en-US"/>
        </w:rPr>
        <w:t xml:space="preserve">of het aanbieden van een opleiding in een andere taal dan het Nederlands doelmatig is. Deze toets </w:t>
      </w:r>
      <w:r w:rsidR="00D51B2B">
        <w:rPr>
          <w:rFonts w:eastAsia="Calibri"/>
          <w:szCs w:val="18"/>
          <w:lang w:eastAsia="en-US"/>
        </w:rPr>
        <w:t xml:space="preserve">bestaat onder andere uit een toestemmingsgrond voor anderstalig onderwijs voor opleidingen die worden aangeboden in regio’s waar de instroom van internationaal talent van groot belang is voor de vitaliteit van de regio. </w:t>
      </w:r>
      <w:r w:rsidR="004E7F73">
        <w:rPr>
          <w:rFonts w:eastAsia="Calibri"/>
          <w:szCs w:val="18"/>
          <w:lang w:eastAsia="en-US"/>
        </w:rPr>
        <w:br/>
      </w:r>
    </w:p>
    <w:p w:rsidR="00AE56F7" w:rsidP="006C3227" w:rsidRDefault="00AE56F7" w14:paraId="4194EABB" w14:textId="004CA480">
      <w:pPr>
        <w:rPr>
          <w:rFonts w:eastAsia="Calibri"/>
          <w:szCs w:val="18"/>
          <w:lang w:eastAsia="en-US"/>
        </w:rPr>
      </w:pPr>
      <w:r w:rsidRPr="00AE56F7">
        <w:rPr>
          <w:rFonts w:eastAsia="Calibri"/>
          <w:szCs w:val="18"/>
          <w:lang w:eastAsia="en-US"/>
        </w:rPr>
        <w:t xml:space="preserve">Zoals </w:t>
      </w:r>
      <w:r>
        <w:rPr>
          <w:rFonts w:eastAsia="Calibri"/>
          <w:szCs w:val="18"/>
          <w:lang w:eastAsia="en-US"/>
        </w:rPr>
        <w:t>eerder</w:t>
      </w:r>
      <w:r w:rsidRPr="00AE56F7">
        <w:rPr>
          <w:rFonts w:eastAsia="Calibri"/>
          <w:szCs w:val="18"/>
          <w:lang w:eastAsia="en-US"/>
        </w:rPr>
        <w:t xml:space="preserve"> benoemd, werk ik op dit moment aan de uitwerking van het amendement Bontenbal</w:t>
      </w:r>
      <w:r>
        <w:rPr>
          <w:rFonts w:eastAsia="Calibri"/>
          <w:szCs w:val="18"/>
          <w:lang w:eastAsia="en-US"/>
        </w:rPr>
        <w:t xml:space="preserve"> c.s.</w:t>
      </w:r>
      <w:r w:rsidRPr="00AE56F7">
        <w:rPr>
          <w:rFonts w:eastAsia="Calibri"/>
          <w:szCs w:val="18"/>
          <w:lang w:eastAsia="en-US"/>
        </w:rPr>
        <w:t xml:space="preserve"> </w:t>
      </w:r>
      <w:r w:rsidR="00D51B2B">
        <w:rPr>
          <w:rFonts w:eastAsia="Calibri"/>
          <w:szCs w:val="18"/>
          <w:lang w:eastAsia="en-US"/>
        </w:rPr>
        <w:t>Ik informeer de Kamer in januari over mijn inzet om anderstalig onderwijs te behouden in de regio’s</w:t>
      </w:r>
      <w:r w:rsidR="00080AC4">
        <w:rPr>
          <w:rFonts w:eastAsia="Calibri"/>
          <w:szCs w:val="18"/>
          <w:lang w:eastAsia="en-US"/>
        </w:rPr>
        <w:t>, waaronder Zeeland,</w:t>
      </w:r>
      <w:r w:rsidR="00D51B2B">
        <w:rPr>
          <w:rFonts w:eastAsia="Calibri"/>
          <w:szCs w:val="18"/>
          <w:lang w:eastAsia="en-US"/>
        </w:rPr>
        <w:t xml:space="preserve"> die hiervan afhankelijk zijn. </w:t>
      </w:r>
    </w:p>
    <w:p w:rsidR="006C3227" w:rsidP="006C3227" w:rsidRDefault="006C3227" w14:paraId="71A1E517" w14:textId="77777777">
      <w:pPr>
        <w:rPr>
          <w:rFonts w:eastAsia="Calibri"/>
          <w:szCs w:val="18"/>
          <w:lang w:eastAsia="en-US"/>
        </w:rPr>
      </w:pPr>
    </w:p>
    <w:p w:rsidRPr="002E3525" w:rsidR="006C3227" w:rsidP="008558DF" w:rsidRDefault="006C3227" w14:paraId="5FEB87D5" w14:textId="19D817A3">
      <w:pPr>
        <w:rPr>
          <w:rFonts w:eastAsia="Calibri"/>
          <w:b/>
          <w:bCs/>
          <w:szCs w:val="18"/>
          <w:lang w:eastAsia="en-US"/>
        </w:rPr>
      </w:pPr>
      <w:r w:rsidRPr="002E3525">
        <w:rPr>
          <w:rFonts w:eastAsia="Calibri"/>
          <w:b/>
          <w:bCs/>
          <w:szCs w:val="18"/>
          <w:lang w:eastAsia="en-US"/>
        </w:rPr>
        <w:t>Vraag 5</w:t>
      </w:r>
    </w:p>
    <w:p w:rsidRPr="002C591E" w:rsidR="002C591E" w:rsidP="008558DF" w:rsidRDefault="002C591E" w14:paraId="212CD0B8" w14:textId="77777777">
      <w:pPr>
        <w:rPr>
          <w:rFonts w:eastAsia="Calibri"/>
          <w:szCs w:val="18"/>
          <w:lang w:eastAsia="en-US"/>
        </w:rPr>
      </w:pPr>
      <w:r w:rsidRPr="002C591E">
        <w:rPr>
          <w:rFonts w:eastAsia="Calibri"/>
          <w:szCs w:val="18"/>
          <w:lang w:eastAsia="en-US"/>
        </w:rPr>
        <w:t>Hoe gaat u voorkómen dat de wet gaat leiden tot een verschraling van het onderwijsaanbod van de UCR en wij in Zeeland de aansluiting bij wereldwijde ontwikkelingen in bijvoorbeeld IT, chemie en technologie wel kunnen vergeten?</w:t>
      </w:r>
    </w:p>
    <w:p w:rsidR="006C3227" w:rsidP="006C3227" w:rsidRDefault="006C3227" w14:paraId="605724E7" w14:textId="77777777">
      <w:pPr>
        <w:rPr>
          <w:rFonts w:eastAsia="Calibri"/>
          <w:szCs w:val="18"/>
          <w:lang w:eastAsia="en-US"/>
        </w:rPr>
      </w:pPr>
    </w:p>
    <w:p w:rsidRPr="002E3525" w:rsidR="006C3227" w:rsidP="006C3227" w:rsidRDefault="006C3227" w14:paraId="230D91BE" w14:textId="2F6940B3">
      <w:pPr>
        <w:rPr>
          <w:rFonts w:eastAsia="Calibri"/>
          <w:b/>
          <w:bCs/>
          <w:szCs w:val="18"/>
          <w:lang w:eastAsia="en-US"/>
        </w:rPr>
      </w:pPr>
      <w:r w:rsidRPr="002E3525">
        <w:rPr>
          <w:rFonts w:eastAsia="Calibri"/>
          <w:b/>
          <w:bCs/>
          <w:szCs w:val="18"/>
          <w:lang w:eastAsia="en-US"/>
        </w:rPr>
        <w:t>Antwoord 5</w:t>
      </w:r>
    </w:p>
    <w:p w:rsidR="002C591E" w:rsidP="006C3227" w:rsidRDefault="002C591E" w14:paraId="4F4FF663" w14:textId="6E1CCD88">
      <w:pPr>
        <w:rPr>
          <w:rFonts w:eastAsia="Calibri"/>
          <w:szCs w:val="18"/>
          <w:lang w:eastAsia="en-US"/>
        </w:rPr>
      </w:pPr>
      <w:r w:rsidRPr="002C591E">
        <w:rPr>
          <w:rFonts w:eastAsia="Calibri"/>
          <w:szCs w:val="18"/>
          <w:lang w:eastAsia="en-US"/>
        </w:rPr>
        <w:t>Het doel van de toets anderstalig onderwijs is niet om het onderwijsaanbod te verschralen. De wet en de daaruit voortkomende toets anderstalig onderwijs is gericht op het aanbieden van anderstalig onderwijs daar waar het aantoonbaar van maatschappelijke meerwaarde is. De toets kent</w:t>
      </w:r>
      <w:r w:rsidR="001625E8">
        <w:rPr>
          <w:rFonts w:eastAsia="Calibri"/>
          <w:szCs w:val="18"/>
          <w:lang w:eastAsia="en-US"/>
        </w:rPr>
        <w:t xml:space="preserve"> op dit moment</w:t>
      </w:r>
      <w:r w:rsidRPr="002C591E">
        <w:rPr>
          <w:rFonts w:eastAsia="Calibri"/>
          <w:szCs w:val="18"/>
          <w:lang w:eastAsia="en-US"/>
        </w:rPr>
        <w:t xml:space="preserve"> vier inhoudelijke criteria: regionale omstandigheden, arbeidsmarkt, uniciteit en </w:t>
      </w:r>
      <w:r w:rsidRPr="002C591E">
        <w:rPr>
          <w:rFonts w:eastAsia="Calibri"/>
          <w:szCs w:val="18"/>
          <w:lang w:eastAsia="en-US"/>
        </w:rPr>
        <w:lastRenderedPageBreak/>
        <w:t xml:space="preserve">internationale positionering. </w:t>
      </w:r>
      <w:r w:rsidR="00467F1F">
        <w:rPr>
          <w:rFonts w:eastAsia="Calibri"/>
          <w:szCs w:val="18"/>
          <w:lang w:eastAsia="en-US"/>
        </w:rPr>
        <w:t>Zoals benoemd</w:t>
      </w:r>
      <w:r w:rsidR="001625E8">
        <w:rPr>
          <w:rFonts w:eastAsia="Calibri"/>
          <w:szCs w:val="18"/>
          <w:lang w:eastAsia="en-US"/>
        </w:rPr>
        <w:t xml:space="preserve"> werk ik </w:t>
      </w:r>
      <w:r w:rsidR="004E7F73">
        <w:rPr>
          <w:rFonts w:eastAsia="Calibri"/>
          <w:szCs w:val="18"/>
          <w:lang w:eastAsia="en-US"/>
        </w:rPr>
        <w:t xml:space="preserve">– conform het gestelde in het amendement Bontenbal c.s. - </w:t>
      </w:r>
      <w:r w:rsidR="001625E8">
        <w:rPr>
          <w:rFonts w:eastAsia="Calibri"/>
          <w:szCs w:val="18"/>
          <w:lang w:eastAsia="en-US"/>
        </w:rPr>
        <w:t>op dit moment de ruimte voor regio’s zoals Zeeland nader uit en zal ik u</w:t>
      </w:r>
      <w:r w:rsidR="002E3525">
        <w:rPr>
          <w:rFonts w:eastAsia="Calibri"/>
          <w:szCs w:val="18"/>
          <w:lang w:eastAsia="en-US"/>
        </w:rPr>
        <w:t>w Kamer</w:t>
      </w:r>
      <w:r w:rsidR="001625E8">
        <w:rPr>
          <w:rFonts w:eastAsia="Calibri"/>
          <w:szCs w:val="18"/>
          <w:lang w:eastAsia="en-US"/>
        </w:rPr>
        <w:t xml:space="preserve"> daarover informeren in een brief. </w:t>
      </w:r>
    </w:p>
    <w:p w:rsidR="006C3227" w:rsidP="006C3227" w:rsidRDefault="006C3227" w14:paraId="5A1BF755" w14:textId="77777777">
      <w:pPr>
        <w:rPr>
          <w:rFonts w:eastAsia="Calibri"/>
          <w:szCs w:val="18"/>
          <w:lang w:eastAsia="en-US"/>
        </w:rPr>
      </w:pPr>
    </w:p>
    <w:p w:rsidRPr="002E3525" w:rsidR="006C3227" w:rsidP="001A67A9" w:rsidRDefault="006C3227" w14:paraId="0E977414" w14:textId="0C3CBD42">
      <w:pPr>
        <w:spacing w:line="240" w:lineRule="auto"/>
        <w:rPr>
          <w:rFonts w:eastAsia="Calibri"/>
          <w:b/>
          <w:bCs/>
          <w:szCs w:val="18"/>
          <w:lang w:eastAsia="en-US"/>
        </w:rPr>
      </w:pPr>
      <w:r w:rsidRPr="002E3525">
        <w:rPr>
          <w:rFonts w:eastAsia="Calibri"/>
          <w:b/>
          <w:bCs/>
          <w:szCs w:val="18"/>
          <w:lang w:eastAsia="en-US"/>
        </w:rPr>
        <w:t>Vraag 6</w:t>
      </w:r>
    </w:p>
    <w:p w:rsidRPr="002C591E" w:rsidR="002C591E" w:rsidP="008558DF" w:rsidRDefault="002C591E" w14:paraId="6BA56675" w14:textId="77777777">
      <w:pPr>
        <w:rPr>
          <w:rFonts w:eastAsia="Calibri"/>
          <w:szCs w:val="18"/>
          <w:lang w:eastAsia="en-US"/>
        </w:rPr>
      </w:pPr>
      <w:r w:rsidRPr="002C591E">
        <w:rPr>
          <w:rFonts w:eastAsia="Calibri"/>
          <w:szCs w:val="18"/>
          <w:lang w:eastAsia="en-US"/>
        </w:rPr>
        <w:t>Hoe gaat u voorkómen dat de wet projecten zoals het Delta Climate Center en het Joint Research Center Zeeland in gevaar brengt?</w:t>
      </w:r>
    </w:p>
    <w:p w:rsidR="006C3227" w:rsidP="006C3227" w:rsidRDefault="006C3227" w14:paraId="32A1DA3A" w14:textId="77777777">
      <w:pPr>
        <w:rPr>
          <w:rFonts w:eastAsia="Calibri"/>
          <w:szCs w:val="18"/>
          <w:lang w:eastAsia="en-US"/>
        </w:rPr>
      </w:pPr>
    </w:p>
    <w:p w:rsidRPr="002E3525" w:rsidR="006C3227" w:rsidP="006C3227" w:rsidRDefault="006C3227" w14:paraId="1B58275C" w14:textId="047A5EC7">
      <w:pPr>
        <w:rPr>
          <w:rFonts w:eastAsia="Calibri"/>
          <w:b/>
          <w:bCs/>
          <w:szCs w:val="18"/>
          <w:lang w:eastAsia="en-US"/>
        </w:rPr>
      </w:pPr>
      <w:r w:rsidRPr="002E3525">
        <w:rPr>
          <w:rFonts w:eastAsia="Calibri"/>
          <w:b/>
          <w:bCs/>
          <w:szCs w:val="18"/>
          <w:lang w:eastAsia="en-US"/>
        </w:rPr>
        <w:t>Antwoord 6</w:t>
      </w:r>
    </w:p>
    <w:p w:rsidR="00C54769" w:rsidP="008558DF" w:rsidRDefault="004B2C2E" w14:paraId="4FB5900A" w14:textId="4EB82AA6">
      <w:pPr>
        <w:rPr>
          <w:rFonts w:eastAsia="Calibri"/>
          <w:szCs w:val="18"/>
          <w:lang w:eastAsia="en-US"/>
        </w:rPr>
      </w:pPr>
      <w:r>
        <w:rPr>
          <w:rFonts w:eastAsia="Calibri"/>
          <w:szCs w:val="18"/>
          <w:lang w:eastAsia="en-US"/>
        </w:rPr>
        <w:t>In het ontwerp van de wet, houdt h</w:t>
      </w:r>
      <w:r w:rsidRPr="002C591E" w:rsidR="002C591E">
        <w:rPr>
          <w:rFonts w:eastAsia="Calibri"/>
          <w:szCs w:val="18"/>
          <w:lang w:eastAsia="en-US"/>
        </w:rPr>
        <w:t xml:space="preserve">et criterium regionale omstandigheden in de toets anderstalig onderwijs </w:t>
      </w:r>
      <w:r w:rsidR="004E7F73">
        <w:rPr>
          <w:rFonts w:eastAsia="Calibri"/>
          <w:szCs w:val="18"/>
          <w:lang w:eastAsia="en-US"/>
        </w:rPr>
        <w:t xml:space="preserve">reeds </w:t>
      </w:r>
      <w:r w:rsidRPr="002C591E" w:rsidR="002C591E">
        <w:rPr>
          <w:rFonts w:eastAsia="Calibri"/>
          <w:szCs w:val="18"/>
          <w:lang w:eastAsia="en-US"/>
        </w:rPr>
        <w:t>specifiek rekening met de rol van anderstalig onderwijs voor de regionale kennisinfrastructuur.</w:t>
      </w:r>
      <w:r w:rsidR="00D33F73">
        <w:rPr>
          <w:rFonts w:eastAsia="Calibri"/>
          <w:szCs w:val="18"/>
          <w:lang w:eastAsia="en-US"/>
        </w:rPr>
        <w:t xml:space="preserve"> </w:t>
      </w:r>
      <w:r w:rsidRPr="00D33F73" w:rsidR="00D33F73">
        <w:rPr>
          <w:rFonts w:eastAsia="Calibri"/>
          <w:szCs w:val="18"/>
          <w:lang w:eastAsia="en-US"/>
        </w:rPr>
        <w:t>Daarnaast kunnen de</w:t>
      </w:r>
      <w:r w:rsidR="00D33F73">
        <w:rPr>
          <w:rFonts w:eastAsia="Calibri"/>
          <w:szCs w:val="18"/>
          <w:lang w:eastAsia="en-US"/>
        </w:rPr>
        <w:t xml:space="preserve"> aan het Delta Climate Center en het Joint Research Center gelieerde</w:t>
      </w:r>
      <w:r w:rsidRPr="00D33F73" w:rsidR="00D33F73">
        <w:rPr>
          <w:rFonts w:eastAsia="Calibri"/>
          <w:szCs w:val="18"/>
          <w:lang w:eastAsia="en-US"/>
        </w:rPr>
        <w:t xml:space="preserve"> opleidingen ook beoordelen of zij mogelijk in aanmerking komen voor één van de andere inhoudelijke criteria, zoals bijvoorbeeld het arbeidsmarktcriterium. Dit criterium is van toepassing op opleidingen die gericht zijn op beroepsgroepen met uitzonderlijk grote arbeidsmarkttekorten.</w:t>
      </w:r>
      <w:r w:rsidR="00D33F73">
        <w:rPr>
          <w:rFonts w:eastAsia="Calibri"/>
          <w:szCs w:val="18"/>
          <w:lang w:eastAsia="en-US"/>
        </w:rPr>
        <w:t xml:space="preserve"> Zoals </w:t>
      </w:r>
      <w:r w:rsidR="004E7F73">
        <w:rPr>
          <w:rFonts w:eastAsia="Calibri"/>
          <w:szCs w:val="18"/>
          <w:lang w:eastAsia="en-US"/>
        </w:rPr>
        <w:t>eerder aangegeven informeer ik uw Kamer in januari over hoe ik invulling geef aan het amendement Bontenbal c.s.</w:t>
      </w:r>
      <w:r w:rsidR="001625E8">
        <w:rPr>
          <w:rFonts w:eastAsia="Calibri"/>
          <w:szCs w:val="18"/>
          <w:lang w:eastAsia="en-US"/>
        </w:rPr>
        <w:t xml:space="preserve"> </w:t>
      </w:r>
      <w:r>
        <w:rPr>
          <w:rFonts w:eastAsia="Calibri"/>
          <w:szCs w:val="18"/>
          <w:lang w:eastAsia="en-US"/>
        </w:rPr>
        <w:t xml:space="preserve">en de mogelijke aanpassingen van de wet- en regelgeving. </w:t>
      </w:r>
    </w:p>
    <w:p w:rsidR="00C54769" w:rsidP="008558DF" w:rsidRDefault="00C54769" w14:paraId="228F5D96" w14:textId="77777777">
      <w:pPr>
        <w:rPr>
          <w:rFonts w:eastAsia="Calibri"/>
          <w:szCs w:val="18"/>
          <w:lang w:eastAsia="en-US"/>
        </w:rPr>
      </w:pPr>
    </w:p>
    <w:p w:rsidRPr="002C591E" w:rsidR="002C591E" w:rsidP="008558DF" w:rsidRDefault="002C591E" w14:paraId="37E55793" w14:textId="326D34CD">
      <w:pPr>
        <w:rPr>
          <w:rFonts w:eastAsia="Calibri"/>
          <w:szCs w:val="18"/>
          <w:lang w:eastAsia="en-US"/>
        </w:rPr>
      </w:pPr>
      <w:r w:rsidRPr="002C591E">
        <w:rPr>
          <w:rFonts w:eastAsia="Calibri"/>
          <w:szCs w:val="18"/>
          <w:lang w:eastAsia="en-US"/>
        </w:rPr>
        <w:br/>
        <w:t>[1] Stenogram debat Vaststelling van de begrotingsstaten van het Ministerie van Onderwijs, Cultuur en Wetenschap (VIII) voor het jaar 2025 (36600-VIII) antwoord 1e termijn + rest (2024D46843, blz. 21)</w:t>
      </w:r>
    </w:p>
    <w:p w:rsidR="00105677" w:rsidP="006C3227" w:rsidRDefault="002C591E" w14:paraId="198FBFD0" w14:textId="126CB390">
      <w:pPr>
        <w:rPr>
          <w:rFonts w:eastAsia="Calibri"/>
          <w:szCs w:val="18"/>
          <w:lang w:eastAsia="en-US"/>
        </w:rPr>
      </w:pPr>
      <w:r w:rsidRPr="002C591E">
        <w:rPr>
          <w:rFonts w:eastAsia="Calibri"/>
          <w:szCs w:val="18"/>
          <w:lang w:eastAsia="en-US"/>
        </w:rPr>
        <w:br/>
        <w:t>[2] Omroep Zeeland, d.d. 4 december 2024, “UCR nu al ruim een miljoen in de min door beleid van het kabinet en dat wordt alleen maar erger door nieuwe wet”, https://www.omroepzeeland.nl/nieuws/17030069/ucr-nu-al-ruim-een-miljoen-in-de-min-door-beleid-van-het-kabinet-en-dat-wordt-alleen-maar-erger-door-nieuwe-wet</w:t>
      </w:r>
    </w:p>
    <w:p w:rsidR="002C591E" w:rsidP="002C591E" w:rsidRDefault="002C591E" w14:paraId="41822D0C" w14:textId="77777777"/>
    <w:p w:rsidR="002C591E" w:rsidP="00CA35E4" w:rsidRDefault="002C591E" w14:paraId="0D6B4299" w14:textId="77777777"/>
    <w:p w:rsidRPr="00820DDA" w:rsidR="00820DDA" w:rsidP="002C591E" w:rsidRDefault="00820DDA" w14:paraId="0D609513" w14:textId="7DB09053">
      <w:pPr>
        <w:spacing w:line="240" w:lineRule="auto"/>
      </w:pPr>
    </w:p>
    <w:p w:rsidRPr="00820DDA" w:rsidR="00820DDA" w:rsidP="00820DDA" w:rsidRDefault="00820DDA" w14:paraId="4D43B386"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B90E" w14:textId="77777777" w:rsidR="00DC691C" w:rsidRDefault="002C591E">
      <w:r>
        <w:separator/>
      </w:r>
    </w:p>
    <w:p w14:paraId="735F41D9" w14:textId="77777777" w:rsidR="00DC691C" w:rsidRDefault="00DC691C"/>
  </w:endnote>
  <w:endnote w:type="continuationSeparator" w:id="0">
    <w:p w14:paraId="242AE44C" w14:textId="77777777" w:rsidR="00DC691C" w:rsidRDefault="002C591E">
      <w:r>
        <w:continuationSeparator/>
      </w:r>
    </w:p>
    <w:p w14:paraId="1C84FC6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AC7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18B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A00F5" w14:paraId="70329F7C" w14:textId="77777777" w:rsidTr="004C7E1D">
      <w:trPr>
        <w:trHeight w:hRule="exact" w:val="357"/>
      </w:trPr>
      <w:tc>
        <w:tcPr>
          <w:tcW w:w="7603" w:type="dxa"/>
          <w:shd w:val="clear" w:color="auto" w:fill="auto"/>
        </w:tcPr>
        <w:p w14:paraId="30BC3E48" w14:textId="77777777" w:rsidR="002F71BB" w:rsidRPr="004C7E1D" w:rsidRDefault="002F71BB" w:rsidP="004C7E1D">
          <w:pPr>
            <w:spacing w:line="180" w:lineRule="exact"/>
            <w:rPr>
              <w:sz w:val="13"/>
              <w:szCs w:val="13"/>
            </w:rPr>
          </w:pPr>
        </w:p>
      </w:tc>
      <w:tc>
        <w:tcPr>
          <w:tcW w:w="2172" w:type="dxa"/>
          <w:shd w:val="clear" w:color="auto" w:fill="auto"/>
        </w:tcPr>
        <w:p w14:paraId="40AE0CEC" w14:textId="17169A1F" w:rsidR="002F71BB" w:rsidRPr="004C7E1D" w:rsidRDefault="002C591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246F8">
            <w:rPr>
              <w:szCs w:val="13"/>
            </w:rPr>
            <w:t>5</w:t>
          </w:r>
          <w:r w:rsidRPr="004C7E1D">
            <w:rPr>
              <w:szCs w:val="13"/>
            </w:rPr>
            <w:fldChar w:fldCharType="end"/>
          </w:r>
        </w:p>
      </w:tc>
    </w:tr>
  </w:tbl>
  <w:p w14:paraId="611D4B8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A00F5" w14:paraId="39137831" w14:textId="77777777" w:rsidTr="004C7E1D">
      <w:trPr>
        <w:trHeight w:hRule="exact" w:val="357"/>
      </w:trPr>
      <w:tc>
        <w:tcPr>
          <w:tcW w:w="7709" w:type="dxa"/>
          <w:shd w:val="clear" w:color="auto" w:fill="auto"/>
        </w:tcPr>
        <w:p w14:paraId="60F37DBC" w14:textId="77777777" w:rsidR="00D17084" w:rsidRPr="004C7E1D" w:rsidRDefault="00D17084" w:rsidP="004C7E1D">
          <w:pPr>
            <w:spacing w:line="180" w:lineRule="exact"/>
            <w:rPr>
              <w:sz w:val="13"/>
              <w:szCs w:val="13"/>
            </w:rPr>
          </w:pPr>
        </w:p>
      </w:tc>
      <w:tc>
        <w:tcPr>
          <w:tcW w:w="2060" w:type="dxa"/>
          <w:shd w:val="clear" w:color="auto" w:fill="auto"/>
        </w:tcPr>
        <w:p w14:paraId="782B8829" w14:textId="18AFA6FB" w:rsidR="00D17084" w:rsidRPr="004C7E1D" w:rsidRDefault="002C591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246F8">
            <w:rPr>
              <w:szCs w:val="13"/>
            </w:rPr>
            <w:t>5</w:t>
          </w:r>
          <w:r w:rsidRPr="004C7E1D">
            <w:rPr>
              <w:szCs w:val="13"/>
            </w:rPr>
            <w:fldChar w:fldCharType="end"/>
          </w:r>
        </w:p>
      </w:tc>
    </w:tr>
  </w:tbl>
  <w:p w14:paraId="3AF6CDD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E94E" w14:textId="77777777" w:rsidR="00DC691C" w:rsidRDefault="002C591E">
      <w:r>
        <w:separator/>
      </w:r>
    </w:p>
    <w:p w14:paraId="09E53612" w14:textId="77777777" w:rsidR="00DC691C" w:rsidRDefault="00DC691C"/>
  </w:footnote>
  <w:footnote w:type="continuationSeparator" w:id="0">
    <w:p w14:paraId="037BDE27" w14:textId="77777777" w:rsidR="00DC691C" w:rsidRDefault="002C591E">
      <w:r>
        <w:continuationSeparator/>
      </w:r>
    </w:p>
    <w:p w14:paraId="42062222" w14:textId="77777777" w:rsidR="00DC691C" w:rsidRDefault="00DC691C"/>
  </w:footnote>
  <w:footnote w:id="1">
    <w:p w14:paraId="400CD85D" w14:textId="77777777" w:rsidR="002C591E" w:rsidRDefault="002C591E" w:rsidP="002C591E">
      <w:pPr>
        <w:pStyle w:val="Voetnoottekst"/>
      </w:pPr>
      <w:r>
        <w:rPr>
          <w:rStyle w:val="Voetnootmarkering"/>
        </w:rPr>
        <w:footnoteRef/>
      </w:r>
      <w:r>
        <w:t xml:space="preserve"> </w:t>
      </w:r>
      <w:r>
        <w:rPr>
          <w:sz w:val="16"/>
          <w:szCs w:val="16"/>
        </w:rPr>
        <w:t xml:space="preserve">Kamerstukken II, 2024/25, </w:t>
      </w:r>
      <w:r w:rsidRPr="00F42E7F">
        <w:rPr>
          <w:sz w:val="16"/>
          <w:szCs w:val="16"/>
        </w:rPr>
        <w:t>36 600 IX</w:t>
      </w:r>
      <w:r>
        <w:rPr>
          <w:sz w:val="16"/>
          <w:szCs w:val="16"/>
        </w:rPr>
        <w:t>, nr. 31</w:t>
      </w:r>
    </w:p>
  </w:footnote>
  <w:footnote w:id="2">
    <w:p w14:paraId="47D52B4C" w14:textId="77777777" w:rsidR="002C591E" w:rsidRDefault="002C591E" w:rsidP="002C591E">
      <w:pPr>
        <w:pStyle w:val="Voetnoottekst"/>
      </w:pPr>
      <w:r>
        <w:rPr>
          <w:rStyle w:val="Voetnootmarkering"/>
        </w:rPr>
        <w:footnoteRef/>
      </w:r>
      <w:r>
        <w:t xml:space="preserve"> </w:t>
      </w:r>
      <w:r>
        <w:rPr>
          <w:sz w:val="16"/>
          <w:szCs w:val="16"/>
        </w:rPr>
        <w:t xml:space="preserve">Kamerstukken II, 2023/24, </w:t>
      </w:r>
      <w:r w:rsidRPr="00FE1886">
        <w:rPr>
          <w:sz w:val="16"/>
          <w:szCs w:val="16"/>
        </w:rPr>
        <w:t>22 452</w:t>
      </w:r>
      <w:r>
        <w:rPr>
          <w:sz w:val="16"/>
          <w:szCs w:val="16"/>
        </w:rPr>
        <w:t>, n</w:t>
      </w:r>
      <w:r w:rsidRPr="00FE1886">
        <w:rPr>
          <w:sz w:val="16"/>
          <w:szCs w:val="16"/>
        </w:rPr>
        <w:t>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EBE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A00F5" w14:paraId="14481FC4" w14:textId="77777777" w:rsidTr="006D2D53">
      <w:trPr>
        <w:trHeight w:hRule="exact" w:val="400"/>
      </w:trPr>
      <w:tc>
        <w:tcPr>
          <w:tcW w:w="7518" w:type="dxa"/>
          <w:shd w:val="clear" w:color="auto" w:fill="auto"/>
        </w:tcPr>
        <w:p w14:paraId="5C506BE5" w14:textId="77777777" w:rsidR="00527BD4" w:rsidRPr="00275984" w:rsidRDefault="00527BD4" w:rsidP="00BF4427">
          <w:pPr>
            <w:pStyle w:val="Huisstijl-Rubricering"/>
          </w:pPr>
        </w:p>
      </w:tc>
    </w:tr>
  </w:tbl>
  <w:p w14:paraId="2DF74C8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A00F5" w14:paraId="4C8BD1D4" w14:textId="77777777" w:rsidTr="003B528D">
      <w:tc>
        <w:tcPr>
          <w:tcW w:w="2160" w:type="dxa"/>
          <w:shd w:val="clear" w:color="auto" w:fill="auto"/>
        </w:tcPr>
        <w:p w14:paraId="034015AA" w14:textId="77777777" w:rsidR="002F71BB" w:rsidRPr="000407BB" w:rsidRDefault="002C591E" w:rsidP="005D283A">
          <w:pPr>
            <w:pStyle w:val="Colofonkop"/>
            <w:framePr w:hSpace="0" w:wrap="auto" w:vAnchor="margin" w:hAnchor="text" w:xAlign="left" w:yAlign="inline"/>
          </w:pPr>
          <w:r>
            <w:t>Onze referentie</w:t>
          </w:r>
        </w:p>
      </w:tc>
    </w:tr>
    <w:tr w:rsidR="004A00F5" w14:paraId="5ED3B7BD" w14:textId="77777777" w:rsidTr="002F71BB">
      <w:trPr>
        <w:trHeight w:val="259"/>
      </w:trPr>
      <w:tc>
        <w:tcPr>
          <w:tcW w:w="2160" w:type="dxa"/>
          <w:shd w:val="clear" w:color="auto" w:fill="auto"/>
        </w:tcPr>
        <w:p w14:paraId="2AFD9F44" w14:textId="77777777" w:rsidR="00E35CF4" w:rsidRPr="005D283A" w:rsidRDefault="002C591E" w:rsidP="0049501A">
          <w:pPr>
            <w:spacing w:line="180" w:lineRule="exact"/>
            <w:rPr>
              <w:sz w:val="13"/>
              <w:szCs w:val="13"/>
            </w:rPr>
          </w:pPr>
          <w:r>
            <w:rPr>
              <w:sz w:val="13"/>
              <w:szCs w:val="13"/>
            </w:rPr>
            <w:t>49774822</w:t>
          </w:r>
        </w:p>
      </w:tc>
    </w:tr>
  </w:tbl>
  <w:p w14:paraId="7B3CA4C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A00F5" w14:paraId="008E1188" w14:textId="77777777" w:rsidTr="001377D4">
      <w:trPr>
        <w:trHeight w:val="2636"/>
      </w:trPr>
      <w:tc>
        <w:tcPr>
          <w:tcW w:w="737" w:type="dxa"/>
          <w:shd w:val="clear" w:color="auto" w:fill="auto"/>
        </w:tcPr>
        <w:p w14:paraId="1D06A59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30B1C46" w14:textId="77777777" w:rsidR="00704845" w:rsidRDefault="002C591E" w:rsidP="0047126E">
          <w:pPr>
            <w:framePr w:w="3873" w:h="2625" w:hRule="exact" w:wrap="around" w:vAnchor="page" w:hAnchor="page" w:x="6323" w:y="1"/>
          </w:pPr>
          <w:r>
            <w:rPr>
              <w:noProof/>
              <w:lang w:val="en-US" w:eastAsia="en-US"/>
            </w:rPr>
            <w:drawing>
              <wp:inline distT="0" distB="0" distL="0" distR="0" wp14:anchorId="6564D728" wp14:editId="689F064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C48666B" w14:textId="77777777" w:rsidR="00483ECA" w:rsidRDefault="00483ECA" w:rsidP="00D037A9"/>
      </w:tc>
    </w:tr>
  </w:tbl>
  <w:p w14:paraId="65434F3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A00F5" w14:paraId="3DDACD52" w14:textId="77777777" w:rsidTr="0008539E">
      <w:trPr>
        <w:trHeight w:hRule="exact" w:val="572"/>
      </w:trPr>
      <w:tc>
        <w:tcPr>
          <w:tcW w:w="7520" w:type="dxa"/>
          <w:shd w:val="clear" w:color="auto" w:fill="auto"/>
        </w:tcPr>
        <w:p w14:paraId="6242F5C1" w14:textId="77777777" w:rsidR="00527BD4" w:rsidRPr="00963440" w:rsidRDefault="002C591E" w:rsidP="00210BA3">
          <w:pPr>
            <w:pStyle w:val="Huisstijl-Adres"/>
            <w:spacing w:after="0"/>
          </w:pPr>
          <w:r w:rsidRPr="009E3B07">
            <w:t>&gt;Retouradres </w:t>
          </w:r>
          <w:r>
            <w:t>Postbus 16375 2500 BJ Den Haag</w:t>
          </w:r>
          <w:r w:rsidRPr="009E3B07">
            <w:t xml:space="preserve"> </w:t>
          </w:r>
        </w:p>
      </w:tc>
    </w:tr>
    <w:tr w:rsidR="004A00F5" w14:paraId="3CEA0F29" w14:textId="77777777" w:rsidTr="00E776C6">
      <w:trPr>
        <w:cantSplit/>
        <w:trHeight w:hRule="exact" w:val="238"/>
      </w:trPr>
      <w:tc>
        <w:tcPr>
          <w:tcW w:w="7520" w:type="dxa"/>
          <w:shd w:val="clear" w:color="auto" w:fill="auto"/>
        </w:tcPr>
        <w:p w14:paraId="0E03A553" w14:textId="77777777" w:rsidR="00093ABC" w:rsidRPr="00963440" w:rsidRDefault="00093ABC" w:rsidP="00963440"/>
      </w:tc>
    </w:tr>
    <w:tr w:rsidR="004A00F5" w14:paraId="11E46A45" w14:textId="77777777" w:rsidTr="00E776C6">
      <w:trPr>
        <w:cantSplit/>
        <w:trHeight w:hRule="exact" w:val="1520"/>
      </w:trPr>
      <w:tc>
        <w:tcPr>
          <w:tcW w:w="7520" w:type="dxa"/>
          <w:shd w:val="clear" w:color="auto" w:fill="auto"/>
        </w:tcPr>
        <w:p w14:paraId="7A545F99" w14:textId="77777777" w:rsidR="00A604D3" w:rsidRPr="00963440" w:rsidRDefault="00A604D3" w:rsidP="00963440"/>
      </w:tc>
    </w:tr>
    <w:tr w:rsidR="004A00F5" w14:paraId="227E8334" w14:textId="77777777" w:rsidTr="00E776C6">
      <w:trPr>
        <w:trHeight w:hRule="exact" w:val="1077"/>
      </w:trPr>
      <w:tc>
        <w:tcPr>
          <w:tcW w:w="7520" w:type="dxa"/>
          <w:shd w:val="clear" w:color="auto" w:fill="auto"/>
        </w:tcPr>
        <w:p w14:paraId="02CD8BF2" w14:textId="77777777" w:rsidR="00892BA5" w:rsidRPr="00035E67" w:rsidRDefault="00892BA5" w:rsidP="00892BA5">
          <w:pPr>
            <w:tabs>
              <w:tab w:val="left" w:pos="740"/>
            </w:tabs>
            <w:autoSpaceDE w:val="0"/>
            <w:autoSpaceDN w:val="0"/>
            <w:adjustRightInd w:val="0"/>
            <w:rPr>
              <w:rFonts w:cs="Verdana"/>
              <w:szCs w:val="18"/>
            </w:rPr>
          </w:pPr>
        </w:p>
      </w:tc>
    </w:tr>
  </w:tbl>
  <w:p w14:paraId="6A7C35E3" w14:textId="77777777" w:rsidR="006F273B" w:rsidRDefault="006F273B" w:rsidP="00BC4AE3">
    <w:pPr>
      <w:pStyle w:val="Koptekst"/>
    </w:pPr>
  </w:p>
  <w:p w14:paraId="3A2C27B2" w14:textId="77777777" w:rsidR="00153BD0" w:rsidRDefault="00153BD0" w:rsidP="00BC4AE3">
    <w:pPr>
      <w:pStyle w:val="Koptekst"/>
    </w:pPr>
  </w:p>
  <w:p w14:paraId="4AFBB686" w14:textId="77777777" w:rsidR="0044605E" w:rsidRDefault="0044605E" w:rsidP="00BC4AE3">
    <w:pPr>
      <w:pStyle w:val="Koptekst"/>
    </w:pPr>
  </w:p>
  <w:p w14:paraId="35960ADF" w14:textId="77777777" w:rsidR="0044605E" w:rsidRDefault="0044605E" w:rsidP="00BC4AE3">
    <w:pPr>
      <w:pStyle w:val="Koptekst"/>
    </w:pPr>
  </w:p>
  <w:p w14:paraId="582BDED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9C28BE">
      <w:start w:val="1"/>
      <w:numFmt w:val="bullet"/>
      <w:pStyle w:val="Lijstopsomteken"/>
      <w:lvlText w:val="•"/>
      <w:lvlJc w:val="left"/>
      <w:pPr>
        <w:tabs>
          <w:tab w:val="num" w:pos="227"/>
        </w:tabs>
        <w:ind w:left="227" w:hanging="227"/>
      </w:pPr>
      <w:rPr>
        <w:rFonts w:ascii="Verdana" w:hAnsi="Verdana" w:hint="default"/>
        <w:sz w:val="18"/>
        <w:szCs w:val="18"/>
      </w:rPr>
    </w:lvl>
    <w:lvl w:ilvl="1" w:tplc="47781460" w:tentative="1">
      <w:start w:val="1"/>
      <w:numFmt w:val="bullet"/>
      <w:lvlText w:val="o"/>
      <w:lvlJc w:val="left"/>
      <w:pPr>
        <w:tabs>
          <w:tab w:val="num" w:pos="1440"/>
        </w:tabs>
        <w:ind w:left="1440" w:hanging="360"/>
      </w:pPr>
      <w:rPr>
        <w:rFonts w:ascii="Courier New" w:hAnsi="Courier New" w:cs="Courier New" w:hint="default"/>
      </w:rPr>
    </w:lvl>
    <w:lvl w:ilvl="2" w:tplc="1A301C36" w:tentative="1">
      <w:start w:val="1"/>
      <w:numFmt w:val="bullet"/>
      <w:lvlText w:val=""/>
      <w:lvlJc w:val="left"/>
      <w:pPr>
        <w:tabs>
          <w:tab w:val="num" w:pos="2160"/>
        </w:tabs>
        <w:ind w:left="2160" w:hanging="360"/>
      </w:pPr>
      <w:rPr>
        <w:rFonts w:ascii="Wingdings" w:hAnsi="Wingdings" w:hint="default"/>
      </w:rPr>
    </w:lvl>
    <w:lvl w:ilvl="3" w:tplc="88444324" w:tentative="1">
      <w:start w:val="1"/>
      <w:numFmt w:val="bullet"/>
      <w:lvlText w:val=""/>
      <w:lvlJc w:val="left"/>
      <w:pPr>
        <w:tabs>
          <w:tab w:val="num" w:pos="2880"/>
        </w:tabs>
        <w:ind w:left="2880" w:hanging="360"/>
      </w:pPr>
      <w:rPr>
        <w:rFonts w:ascii="Symbol" w:hAnsi="Symbol" w:hint="default"/>
      </w:rPr>
    </w:lvl>
    <w:lvl w:ilvl="4" w:tplc="4DAAC648" w:tentative="1">
      <w:start w:val="1"/>
      <w:numFmt w:val="bullet"/>
      <w:lvlText w:val="o"/>
      <w:lvlJc w:val="left"/>
      <w:pPr>
        <w:tabs>
          <w:tab w:val="num" w:pos="3600"/>
        </w:tabs>
        <w:ind w:left="3600" w:hanging="360"/>
      </w:pPr>
      <w:rPr>
        <w:rFonts w:ascii="Courier New" w:hAnsi="Courier New" w:cs="Courier New" w:hint="default"/>
      </w:rPr>
    </w:lvl>
    <w:lvl w:ilvl="5" w:tplc="51AA4EFA" w:tentative="1">
      <w:start w:val="1"/>
      <w:numFmt w:val="bullet"/>
      <w:lvlText w:val=""/>
      <w:lvlJc w:val="left"/>
      <w:pPr>
        <w:tabs>
          <w:tab w:val="num" w:pos="4320"/>
        </w:tabs>
        <w:ind w:left="4320" w:hanging="360"/>
      </w:pPr>
      <w:rPr>
        <w:rFonts w:ascii="Wingdings" w:hAnsi="Wingdings" w:hint="default"/>
      </w:rPr>
    </w:lvl>
    <w:lvl w:ilvl="6" w:tplc="23388B14" w:tentative="1">
      <w:start w:val="1"/>
      <w:numFmt w:val="bullet"/>
      <w:lvlText w:val=""/>
      <w:lvlJc w:val="left"/>
      <w:pPr>
        <w:tabs>
          <w:tab w:val="num" w:pos="5040"/>
        </w:tabs>
        <w:ind w:left="5040" w:hanging="360"/>
      </w:pPr>
      <w:rPr>
        <w:rFonts w:ascii="Symbol" w:hAnsi="Symbol" w:hint="default"/>
      </w:rPr>
    </w:lvl>
    <w:lvl w:ilvl="7" w:tplc="183ACB34" w:tentative="1">
      <w:start w:val="1"/>
      <w:numFmt w:val="bullet"/>
      <w:lvlText w:val="o"/>
      <w:lvlJc w:val="left"/>
      <w:pPr>
        <w:tabs>
          <w:tab w:val="num" w:pos="5760"/>
        </w:tabs>
        <w:ind w:left="5760" w:hanging="360"/>
      </w:pPr>
      <w:rPr>
        <w:rFonts w:ascii="Courier New" w:hAnsi="Courier New" w:cs="Courier New" w:hint="default"/>
      </w:rPr>
    </w:lvl>
    <w:lvl w:ilvl="8" w:tplc="08E240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FB24BD8">
      <w:start w:val="1"/>
      <w:numFmt w:val="bullet"/>
      <w:pStyle w:val="Lijstopsomteken2"/>
      <w:lvlText w:val="–"/>
      <w:lvlJc w:val="left"/>
      <w:pPr>
        <w:tabs>
          <w:tab w:val="num" w:pos="227"/>
        </w:tabs>
        <w:ind w:left="227" w:firstLine="0"/>
      </w:pPr>
      <w:rPr>
        <w:rFonts w:ascii="Verdana" w:hAnsi="Verdana" w:hint="default"/>
      </w:rPr>
    </w:lvl>
    <w:lvl w:ilvl="1" w:tplc="0B18E5A8" w:tentative="1">
      <w:start w:val="1"/>
      <w:numFmt w:val="bullet"/>
      <w:lvlText w:val="o"/>
      <w:lvlJc w:val="left"/>
      <w:pPr>
        <w:tabs>
          <w:tab w:val="num" w:pos="1440"/>
        </w:tabs>
        <w:ind w:left="1440" w:hanging="360"/>
      </w:pPr>
      <w:rPr>
        <w:rFonts w:ascii="Courier New" w:hAnsi="Courier New" w:cs="Courier New" w:hint="default"/>
      </w:rPr>
    </w:lvl>
    <w:lvl w:ilvl="2" w:tplc="14DA51D4" w:tentative="1">
      <w:start w:val="1"/>
      <w:numFmt w:val="bullet"/>
      <w:lvlText w:val=""/>
      <w:lvlJc w:val="left"/>
      <w:pPr>
        <w:tabs>
          <w:tab w:val="num" w:pos="2160"/>
        </w:tabs>
        <w:ind w:left="2160" w:hanging="360"/>
      </w:pPr>
      <w:rPr>
        <w:rFonts w:ascii="Wingdings" w:hAnsi="Wingdings" w:hint="default"/>
      </w:rPr>
    </w:lvl>
    <w:lvl w:ilvl="3" w:tplc="BD76DC30" w:tentative="1">
      <w:start w:val="1"/>
      <w:numFmt w:val="bullet"/>
      <w:lvlText w:val=""/>
      <w:lvlJc w:val="left"/>
      <w:pPr>
        <w:tabs>
          <w:tab w:val="num" w:pos="2880"/>
        </w:tabs>
        <w:ind w:left="2880" w:hanging="360"/>
      </w:pPr>
      <w:rPr>
        <w:rFonts w:ascii="Symbol" w:hAnsi="Symbol" w:hint="default"/>
      </w:rPr>
    </w:lvl>
    <w:lvl w:ilvl="4" w:tplc="B002C88E" w:tentative="1">
      <w:start w:val="1"/>
      <w:numFmt w:val="bullet"/>
      <w:lvlText w:val="o"/>
      <w:lvlJc w:val="left"/>
      <w:pPr>
        <w:tabs>
          <w:tab w:val="num" w:pos="3600"/>
        </w:tabs>
        <w:ind w:left="3600" w:hanging="360"/>
      </w:pPr>
      <w:rPr>
        <w:rFonts w:ascii="Courier New" w:hAnsi="Courier New" w:cs="Courier New" w:hint="default"/>
      </w:rPr>
    </w:lvl>
    <w:lvl w:ilvl="5" w:tplc="A678E8BA" w:tentative="1">
      <w:start w:val="1"/>
      <w:numFmt w:val="bullet"/>
      <w:lvlText w:val=""/>
      <w:lvlJc w:val="left"/>
      <w:pPr>
        <w:tabs>
          <w:tab w:val="num" w:pos="4320"/>
        </w:tabs>
        <w:ind w:left="4320" w:hanging="360"/>
      </w:pPr>
      <w:rPr>
        <w:rFonts w:ascii="Wingdings" w:hAnsi="Wingdings" w:hint="default"/>
      </w:rPr>
    </w:lvl>
    <w:lvl w:ilvl="6" w:tplc="D5FA7770" w:tentative="1">
      <w:start w:val="1"/>
      <w:numFmt w:val="bullet"/>
      <w:lvlText w:val=""/>
      <w:lvlJc w:val="left"/>
      <w:pPr>
        <w:tabs>
          <w:tab w:val="num" w:pos="5040"/>
        </w:tabs>
        <w:ind w:left="5040" w:hanging="360"/>
      </w:pPr>
      <w:rPr>
        <w:rFonts w:ascii="Symbol" w:hAnsi="Symbol" w:hint="default"/>
      </w:rPr>
    </w:lvl>
    <w:lvl w:ilvl="7" w:tplc="8772A8DC" w:tentative="1">
      <w:start w:val="1"/>
      <w:numFmt w:val="bullet"/>
      <w:lvlText w:val="o"/>
      <w:lvlJc w:val="left"/>
      <w:pPr>
        <w:tabs>
          <w:tab w:val="num" w:pos="5760"/>
        </w:tabs>
        <w:ind w:left="5760" w:hanging="360"/>
      </w:pPr>
      <w:rPr>
        <w:rFonts w:ascii="Courier New" w:hAnsi="Courier New" w:cs="Courier New" w:hint="default"/>
      </w:rPr>
    </w:lvl>
    <w:lvl w:ilvl="8" w:tplc="9EE40B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E65F2"/>
    <w:multiLevelType w:val="hybridMultilevel"/>
    <w:tmpl w:val="6BB6AE54"/>
    <w:lvl w:ilvl="0" w:tplc="6950818C">
      <w:start w:val="1"/>
      <w:numFmt w:val="decimal"/>
      <w:lvlText w:val="%1."/>
      <w:lvlJc w:val="left"/>
      <w:pPr>
        <w:ind w:left="720" w:hanging="360"/>
      </w:pPr>
    </w:lvl>
    <w:lvl w:ilvl="1" w:tplc="58A4E504">
      <w:start w:val="1"/>
      <w:numFmt w:val="lowerLetter"/>
      <w:lvlText w:val="%2."/>
      <w:lvlJc w:val="left"/>
      <w:pPr>
        <w:ind w:left="1440" w:hanging="360"/>
      </w:pPr>
    </w:lvl>
    <w:lvl w:ilvl="2" w:tplc="62A6DEC4">
      <w:start w:val="1"/>
      <w:numFmt w:val="lowerRoman"/>
      <w:lvlText w:val="%3."/>
      <w:lvlJc w:val="right"/>
      <w:pPr>
        <w:ind w:left="2160" w:hanging="180"/>
      </w:pPr>
    </w:lvl>
    <w:lvl w:ilvl="3" w:tplc="85F234B0">
      <w:start w:val="1"/>
      <w:numFmt w:val="decimal"/>
      <w:lvlText w:val="%4."/>
      <w:lvlJc w:val="left"/>
      <w:pPr>
        <w:ind w:left="2880" w:hanging="360"/>
      </w:pPr>
    </w:lvl>
    <w:lvl w:ilvl="4" w:tplc="D63EC308">
      <w:start w:val="1"/>
      <w:numFmt w:val="lowerLetter"/>
      <w:lvlText w:val="%5."/>
      <w:lvlJc w:val="left"/>
      <w:pPr>
        <w:ind w:left="3600" w:hanging="360"/>
      </w:pPr>
    </w:lvl>
    <w:lvl w:ilvl="5" w:tplc="91841376">
      <w:start w:val="1"/>
      <w:numFmt w:val="lowerRoman"/>
      <w:lvlText w:val="%6."/>
      <w:lvlJc w:val="right"/>
      <w:pPr>
        <w:ind w:left="4320" w:hanging="180"/>
      </w:pPr>
    </w:lvl>
    <w:lvl w:ilvl="6" w:tplc="DBB2B94E">
      <w:start w:val="1"/>
      <w:numFmt w:val="decimal"/>
      <w:lvlText w:val="%7."/>
      <w:lvlJc w:val="left"/>
      <w:pPr>
        <w:ind w:left="5040" w:hanging="360"/>
      </w:pPr>
    </w:lvl>
    <w:lvl w:ilvl="7" w:tplc="94420AAE">
      <w:start w:val="1"/>
      <w:numFmt w:val="lowerLetter"/>
      <w:lvlText w:val="%8."/>
      <w:lvlJc w:val="left"/>
      <w:pPr>
        <w:ind w:left="5760" w:hanging="360"/>
      </w:pPr>
    </w:lvl>
    <w:lvl w:ilvl="8" w:tplc="18B8CE5A">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1840288">
    <w:abstractNumId w:val="10"/>
  </w:num>
  <w:num w:numId="2" w16cid:durableId="1262907067">
    <w:abstractNumId w:val="7"/>
  </w:num>
  <w:num w:numId="3" w16cid:durableId="819811095">
    <w:abstractNumId w:val="6"/>
  </w:num>
  <w:num w:numId="4" w16cid:durableId="233783830">
    <w:abstractNumId w:val="5"/>
  </w:num>
  <w:num w:numId="5" w16cid:durableId="752706597">
    <w:abstractNumId w:val="4"/>
  </w:num>
  <w:num w:numId="6" w16cid:durableId="1870297870">
    <w:abstractNumId w:val="8"/>
  </w:num>
  <w:num w:numId="7" w16cid:durableId="395978464">
    <w:abstractNumId w:val="3"/>
  </w:num>
  <w:num w:numId="8" w16cid:durableId="1891768557">
    <w:abstractNumId w:val="2"/>
  </w:num>
  <w:num w:numId="9" w16cid:durableId="1490321115">
    <w:abstractNumId w:val="1"/>
  </w:num>
  <w:num w:numId="10" w16cid:durableId="817915768">
    <w:abstractNumId w:val="0"/>
  </w:num>
  <w:num w:numId="11" w16cid:durableId="556212270">
    <w:abstractNumId w:val="9"/>
  </w:num>
  <w:num w:numId="12" w16cid:durableId="1774133793">
    <w:abstractNumId w:val="11"/>
  </w:num>
  <w:num w:numId="13" w16cid:durableId="106967047">
    <w:abstractNumId w:val="14"/>
  </w:num>
  <w:num w:numId="14" w16cid:durableId="189338846">
    <w:abstractNumId w:val="12"/>
  </w:num>
  <w:num w:numId="15" w16cid:durableId="1019959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6CF6"/>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0AC4"/>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25E8"/>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7A9"/>
    <w:rsid w:val="001A6D93"/>
    <w:rsid w:val="001B1D90"/>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91E"/>
    <w:rsid w:val="002D001A"/>
    <w:rsid w:val="002D28E2"/>
    <w:rsid w:val="002D317B"/>
    <w:rsid w:val="002D3587"/>
    <w:rsid w:val="002D3F4E"/>
    <w:rsid w:val="002D502D"/>
    <w:rsid w:val="002D6C72"/>
    <w:rsid w:val="002E0F69"/>
    <w:rsid w:val="002E1572"/>
    <w:rsid w:val="002E2142"/>
    <w:rsid w:val="002E2DA3"/>
    <w:rsid w:val="002E3525"/>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1506"/>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67F1F"/>
    <w:rsid w:val="0047126E"/>
    <w:rsid w:val="00471FBF"/>
    <w:rsid w:val="004722BE"/>
    <w:rsid w:val="00472A65"/>
    <w:rsid w:val="00474463"/>
    <w:rsid w:val="00474B75"/>
    <w:rsid w:val="00483ECA"/>
    <w:rsid w:val="00483F0B"/>
    <w:rsid w:val="0049501A"/>
    <w:rsid w:val="00496319"/>
    <w:rsid w:val="0049657E"/>
    <w:rsid w:val="00497279"/>
    <w:rsid w:val="004A00F5"/>
    <w:rsid w:val="004A010B"/>
    <w:rsid w:val="004A3186"/>
    <w:rsid w:val="004A419C"/>
    <w:rsid w:val="004A65A5"/>
    <w:rsid w:val="004A670A"/>
    <w:rsid w:val="004B2C2E"/>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F73"/>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515"/>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3227"/>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1CA9"/>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58DF"/>
    <w:rsid w:val="00857FEB"/>
    <w:rsid w:val="008601AF"/>
    <w:rsid w:val="00872271"/>
    <w:rsid w:val="008731F6"/>
    <w:rsid w:val="00874982"/>
    <w:rsid w:val="008762B6"/>
    <w:rsid w:val="00883137"/>
    <w:rsid w:val="00890FEC"/>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46F8"/>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9F690B"/>
    <w:rsid w:val="00A056DE"/>
    <w:rsid w:val="00A0678A"/>
    <w:rsid w:val="00A1289E"/>
    <w:rsid w:val="00A128AD"/>
    <w:rsid w:val="00A20730"/>
    <w:rsid w:val="00A21E76"/>
    <w:rsid w:val="00A23BC8"/>
    <w:rsid w:val="00A2531F"/>
    <w:rsid w:val="00A30E68"/>
    <w:rsid w:val="00A31933"/>
    <w:rsid w:val="00A32073"/>
    <w:rsid w:val="00A32DC6"/>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56F7"/>
    <w:rsid w:val="00AE7130"/>
    <w:rsid w:val="00AE7F68"/>
    <w:rsid w:val="00AF2321"/>
    <w:rsid w:val="00AF52F6"/>
    <w:rsid w:val="00AF7237"/>
    <w:rsid w:val="00B0043A"/>
    <w:rsid w:val="00B00BF4"/>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20F"/>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4769"/>
    <w:rsid w:val="00C55923"/>
    <w:rsid w:val="00C619A7"/>
    <w:rsid w:val="00C64E34"/>
    <w:rsid w:val="00C6545E"/>
    <w:rsid w:val="00C7097A"/>
    <w:rsid w:val="00C723C3"/>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5E43"/>
    <w:rsid w:val="00D0140D"/>
    <w:rsid w:val="00D01C92"/>
    <w:rsid w:val="00D030AB"/>
    <w:rsid w:val="00D037A9"/>
    <w:rsid w:val="00D0609E"/>
    <w:rsid w:val="00D078E1"/>
    <w:rsid w:val="00D100E9"/>
    <w:rsid w:val="00D17084"/>
    <w:rsid w:val="00D1791D"/>
    <w:rsid w:val="00D21E4B"/>
    <w:rsid w:val="00D22588"/>
    <w:rsid w:val="00D22689"/>
    <w:rsid w:val="00D232DC"/>
    <w:rsid w:val="00D23522"/>
    <w:rsid w:val="00D264D6"/>
    <w:rsid w:val="00D33144"/>
    <w:rsid w:val="00D33BF0"/>
    <w:rsid w:val="00D33F30"/>
    <w:rsid w:val="00D33F73"/>
    <w:rsid w:val="00D34892"/>
    <w:rsid w:val="00D36447"/>
    <w:rsid w:val="00D41CE8"/>
    <w:rsid w:val="00D44B73"/>
    <w:rsid w:val="00D45993"/>
    <w:rsid w:val="00D516BE"/>
    <w:rsid w:val="00D51B2B"/>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DDB"/>
    <w:rsid w:val="00DE1EB5"/>
    <w:rsid w:val="00DE3FE0"/>
    <w:rsid w:val="00DE578A"/>
    <w:rsid w:val="00DF2583"/>
    <w:rsid w:val="00DF3E62"/>
    <w:rsid w:val="00DF4D7F"/>
    <w:rsid w:val="00DF4E80"/>
    <w:rsid w:val="00DF54D9"/>
    <w:rsid w:val="00DF63F3"/>
    <w:rsid w:val="00DF7283"/>
    <w:rsid w:val="00E01A59"/>
    <w:rsid w:val="00E03FB1"/>
    <w:rsid w:val="00E0622C"/>
    <w:rsid w:val="00E0675E"/>
    <w:rsid w:val="00E06CD4"/>
    <w:rsid w:val="00E10DC6"/>
    <w:rsid w:val="00E11F8E"/>
    <w:rsid w:val="00E13D95"/>
    <w:rsid w:val="00E14AA3"/>
    <w:rsid w:val="00E15881"/>
    <w:rsid w:val="00E16A8F"/>
    <w:rsid w:val="00E17CA2"/>
    <w:rsid w:val="00E20281"/>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001E9"/>
  <w15:docId w15:val="{83103C7A-684A-4CF8-BC85-E5EF3CC5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2C591E"/>
    <w:rPr>
      <w:vertAlign w:val="superscript"/>
    </w:rPr>
  </w:style>
  <w:style w:type="character" w:styleId="Onopgelostemelding">
    <w:name w:val="Unresolved Mention"/>
    <w:basedOn w:val="Standaardalinea-lettertype"/>
    <w:uiPriority w:val="99"/>
    <w:semiHidden/>
    <w:unhideWhenUsed/>
    <w:rsid w:val="002C591E"/>
    <w:rPr>
      <w:color w:val="605E5C"/>
      <w:shd w:val="clear" w:color="auto" w:fill="E1DFDD"/>
    </w:rPr>
  </w:style>
  <w:style w:type="paragraph" w:styleId="Revisie">
    <w:name w:val="Revision"/>
    <w:hidden/>
    <w:uiPriority w:val="99"/>
    <w:semiHidden/>
    <w:rsid w:val="00DD7DDB"/>
    <w:rPr>
      <w:rFonts w:ascii="Verdana" w:hAnsi="Verdana"/>
      <w:sz w:val="18"/>
      <w:szCs w:val="24"/>
      <w:lang w:val="nl-NL" w:eastAsia="nl-NL"/>
    </w:rPr>
  </w:style>
  <w:style w:type="paragraph" w:styleId="Lijstalinea">
    <w:name w:val="List Paragraph"/>
    <w:basedOn w:val="Standaard"/>
    <w:uiPriority w:val="34"/>
    <w:qFormat/>
    <w:rsid w:val="00AE56F7"/>
    <w:pPr>
      <w:ind w:left="720"/>
      <w:contextualSpacing/>
    </w:pPr>
  </w:style>
  <w:style w:type="character" w:styleId="Verwijzingopmerking">
    <w:name w:val="annotation reference"/>
    <w:basedOn w:val="Standaardalinea-lettertype"/>
    <w:rsid w:val="00BD720F"/>
    <w:rPr>
      <w:sz w:val="16"/>
      <w:szCs w:val="16"/>
    </w:rPr>
  </w:style>
  <w:style w:type="paragraph" w:styleId="Tekstopmerking">
    <w:name w:val="annotation text"/>
    <w:basedOn w:val="Standaard"/>
    <w:link w:val="TekstopmerkingChar"/>
    <w:rsid w:val="00BD720F"/>
    <w:pPr>
      <w:spacing w:line="240" w:lineRule="auto"/>
    </w:pPr>
    <w:rPr>
      <w:sz w:val="20"/>
      <w:szCs w:val="20"/>
    </w:rPr>
  </w:style>
  <w:style w:type="character" w:customStyle="1" w:styleId="TekstopmerkingChar">
    <w:name w:val="Tekst opmerking Char"/>
    <w:basedOn w:val="Standaardalinea-lettertype"/>
    <w:link w:val="Tekstopmerking"/>
    <w:rsid w:val="00BD720F"/>
    <w:rPr>
      <w:rFonts w:ascii="Verdana" w:hAnsi="Verdana"/>
      <w:lang w:val="nl-NL" w:eastAsia="nl-NL"/>
    </w:rPr>
  </w:style>
  <w:style w:type="paragraph" w:styleId="Onderwerpvanopmerking">
    <w:name w:val="annotation subject"/>
    <w:basedOn w:val="Tekstopmerking"/>
    <w:next w:val="Tekstopmerking"/>
    <w:link w:val="OnderwerpvanopmerkingChar"/>
    <w:rsid w:val="00BD720F"/>
    <w:rPr>
      <w:b/>
      <w:bCs/>
    </w:rPr>
  </w:style>
  <w:style w:type="character" w:customStyle="1" w:styleId="OnderwerpvanopmerkingChar">
    <w:name w:val="Onderwerp van opmerking Char"/>
    <w:basedOn w:val="TekstopmerkingChar"/>
    <w:link w:val="Onderwerpvanopmerking"/>
    <w:rsid w:val="00BD720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1423</ap:Words>
  <ap:Characters>7989</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2025-01-21T13:07:00.0000000Z</lastPrinted>
  <dcterms:created xsi:type="dcterms:W3CDTF">2025-01-27T08:20:00.0000000Z</dcterms:created>
  <dcterms:modified xsi:type="dcterms:W3CDTF">2025-01-27T08:20:00.0000000Z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O200WEE</vt:lpwstr>
  </property>
  <property fmtid="{D5CDD505-2E9C-101B-9397-08002B2CF9AE}" pid="3" name="Author">
    <vt:lpwstr>O200WEE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Pijpelink en Stultiens (beiden GroenLinks-PvdA) aan de minister van Onderwijs, Cultuur en Wetenschap over het University College Roosevelt (UCR) en HZ University of Applied Sciences (HZ) die nu al miljoenen mislopen, maar die vooral voor de toekomst vrezen vanwege de Wet internationalisering in balans.</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O200WEE</vt:lpwstr>
  </property>
</Properties>
</file>