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690E" w:rsidRDefault="00001774" w14:paraId="7C5F08CA" w14:textId="77777777">
      <w:r>
        <w:t> </w:t>
      </w:r>
    </w:p>
    <w:p w:rsidR="00985627" w:rsidP="00985627" w:rsidRDefault="00985627" w14:paraId="64E122CB" w14:textId="77777777"/>
    <w:p w:rsidRPr="00EC69DE" w:rsidR="00985627" w:rsidP="00985627" w:rsidRDefault="00985627" w14:paraId="2C00B7DD" w14:textId="77777777">
      <w:r w:rsidRPr="00EC69DE">
        <w:t>Op 20 november jl. heeft de Kinderombudsman metropoolregio Amsterdam een rapport over ervaren discriminatie onder kinderen en jongeren gepubliceerd</w:t>
      </w:r>
      <w:r w:rsidRPr="00EC69DE" w:rsidR="00FB08D0">
        <w:rPr>
          <w:rStyle w:val="Voetnootmarkering"/>
        </w:rPr>
        <w:footnoteReference w:id="1"/>
      </w:r>
      <w:r w:rsidRPr="00EC69DE">
        <w:t xml:space="preserve">. Uw vaste commissie voor Binnenlandse Zaken heeft </w:t>
      </w:r>
      <w:r w:rsidRPr="00EC69DE" w:rsidR="00D258AB">
        <w:t xml:space="preserve">mij </w:t>
      </w:r>
      <w:r w:rsidRPr="00EC69DE">
        <w:t>op 29 november jl. verzocht om een reactie op dit rapport (kenmerk 2024Z19565). Deze reactie doe ik u</w:t>
      </w:r>
      <w:r w:rsidRPr="00EC69DE" w:rsidR="00B26A43">
        <w:t xml:space="preserve"> mede namens de staatssecretaris Jeugd, Preventie en Sport </w:t>
      </w:r>
      <w:r w:rsidRPr="00EC69DE">
        <w:t xml:space="preserve">hierbij toekomen. </w:t>
      </w:r>
    </w:p>
    <w:p w:rsidR="008B2A48" w:rsidP="00022326" w:rsidRDefault="008B2A48" w14:paraId="329A6543" w14:textId="77777777"/>
    <w:p w:rsidRPr="00EC69DE" w:rsidR="00CC6BB8" w:rsidP="00022326" w:rsidRDefault="00985627" w14:paraId="682B9C38" w14:textId="77777777">
      <w:r w:rsidRPr="00EC69DE">
        <w:t>Het rapport</w:t>
      </w:r>
      <w:r w:rsidR="00FB08D0">
        <w:t xml:space="preserve"> van de</w:t>
      </w:r>
      <w:r w:rsidRPr="00EC69DE">
        <w:t xml:space="preserve"> </w:t>
      </w:r>
      <w:r w:rsidRPr="00EC69DE" w:rsidR="00FB08D0">
        <w:t xml:space="preserve">Kinderombudsman metropoolregio Amsterdam </w:t>
      </w:r>
      <w:r w:rsidRPr="00EC69DE" w:rsidR="009C3A62">
        <w:t xml:space="preserve">met de titel “Anders behandeld” </w:t>
      </w:r>
      <w:r w:rsidR="00FB08D0">
        <w:t>maakt</w:t>
      </w:r>
      <w:r w:rsidRPr="00EC69DE">
        <w:t xml:space="preserve"> pijnlijk duidelijk dat kinderen in Amsterdam discriminatie ervaren en dat dit zich op allerlei manieren uit. Tegelijkertijd volgt ook uit het rapport dat kinderen zelf concrete ideeën hebben over hoe met discriminatie en racisme kan worden omgegaan. Daarmee geeft het rapport volgens </w:t>
      </w:r>
      <w:r w:rsidRPr="00EC69DE" w:rsidR="009838CD">
        <w:t xml:space="preserve">mij </w:t>
      </w:r>
      <w:r w:rsidRPr="00EC69DE">
        <w:t xml:space="preserve">een waardevol inzicht in de belevingswereld van kinderen daar waar het gaat over discriminatie en racisme én reikt het handvatten aan voor het tegengaan of aanpakken daarvan. </w:t>
      </w:r>
      <w:r w:rsidRPr="00EC69DE" w:rsidR="00B26A43">
        <w:br/>
      </w:r>
      <w:r w:rsidRPr="00EC69DE" w:rsidR="00B26A43">
        <w:br/>
      </w:r>
      <w:r w:rsidRPr="00EC69DE">
        <w:t xml:space="preserve">De lokale kinderombudsman roept de gemeente Amsterdam op gezamenlijk opvolging te geven aan het rapport. Het is aan de gemeente Amsterdam </w:t>
      </w:r>
      <w:r w:rsidRPr="00EC69DE" w:rsidR="003863FA">
        <w:t>te bepalen of en hoe zij</w:t>
      </w:r>
      <w:r w:rsidRPr="00EC69DE">
        <w:t xml:space="preserve"> gevolg geven aan deze oproep. In algemene zin hebben gemeenten de vrijheid om antidiscriminatiebeleid te ontwikkelen dat past bij hun lokale situatie. Rapporten met informatie over de lokale situatie, zoals dit rapport van de lokale kinderombudsman, kunnen gemeenten helpen bij het vormgeven of verder ontwikkelen van dergelijk beleid. </w:t>
      </w:r>
    </w:p>
    <w:p w:rsidRPr="00EC69DE" w:rsidR="0097762E" w:rsidP="00022326" w:rsidRDefault="0097762E" w14:paraId="6C150B39" w14:textId="77777777"/>
    <w:p w:rsidRPr="00EC69DE" w:rsidR="00CC6BB8" w:rsidP="00022326" w:rsidRDefault="0097762E" w14:paraId="7E5C85B6" w14:textId="77777777">
      <w:r w:rsidRPr="00EC69DE">
        <w:t>Op 10 december jl. heeft de Nationale Kinderombudsman de Kinderrechtentoets gelanceerd. De Kinderrechtentoets geeft overheden – zowel het Rijk als decentrale overheden - handvatten om bij het vormgeven van wet- en regelgeving en beleid kinderrechten beter in kaart te brengen. Het doel van de toets is de ontwikkeling en het welzijn van kinderen te waarborgen in alle voorstellen die raken aan de belangen van kinderen.</w:t>
      </w:r>
    </w:p>
    <w:p w:rsidRPr="00EC69DE" w:rsidR="0097762E" w:rsidP="00022326" w:rsidRDefault="0097762E" w14:paraId="3E8288A2" w14:textId="77777777"/>
    <w:p w:rsidRPr="00EC69DE" w:rsidR="00CC6BB8" w:rsidP="00CC6BB8" w:rsidRDefault="00CC6BB8" w14:paraId="30C08FE3" w14:textId="77777777">
      <w:pPr>
        <w:rPr>
          <w:b/>
          <w:bCs/>
        </w:rPr>
      </w:pPr>
      <w:proofErr w:type="spellStart"/>
      <w:r w:rsidRPr="00EC69DE">
        <w:rPr>
          <w:b/>
          <w:bCs/>
        </w:rPr>
        <w:t>Rijksbrede</w:t>
      </w:r>
      <w:proofErr w:type="spellEnd"/>
      <w:r w:rsidRPr="00EC69DE">
        <w:rPr>
          <w:b/>
          <w:bCs/>
        </w:rPr>
        <w:t xml:space="preserve"> betrokkenheid</w:t>
      </w:r>
    </w:p>
    <w:p w:rsidR="009634B1" w:rsidP="009634B1" w:rsidRDefault="00985627" w14:paraId="665CB38E" w14:textId="77777777">
      <w:r w:rsidRPr="00EC69DE">
        <w:t xml:space="preserve">Ook ik kan </w:t>
      </w:r>
      <w:proofErr w:type="gramStart"/>
      <w:r w:rsidRPr="00EC69DE">
        <w:t>gemeenten hulp</w:t>
      </w:r>
      <w:proofErr w:type="gramEnd"/>
      <w:r w:rsidRPr="00EC69DE">
        <w:t xml:space="preserve"> bieden bij het (verder) ontwikkelen van hun </w:t>
      </w:r>
      <w:r w:rsidRPr="00711C97">
        <w:t xml:space="preserve">antidiscriminatiebeleid. </w:t>
      </w:r>
      <w:r w:rsidRPr="00711C97" w:rsidR="009634B1">
        <w:t xml:space="preserve">Op grond van artikel 2 </w:t>
      </w:r>
      <w:r w:rsidRPr="00711C97" w:rsidR="00F113F9">
        <w:t xml:space="preserve">en artikel 3 </w:t>
      </w:r>
      <w:r w:rsidRPr="00711C97" w:rsidR="009634B1">
        <w:t xml:space="preserve">van het VN-verdrag inzake de rechten van het kind dient Nederland te waarborgen dat kinderen </w:t>
      </w:r>
      <w:r w:rsidRPr="00711C97" w:rsidR="009634B1">
        <w:lastRenderedPageBreak/>
        <w:t>worden beschermd tegen alle vormen van discriminatie</w:t>
      </w:r>
      <w:r w:rsidRPr="00711C97" w:rsidR="00F113F9">
        <w:t xml:space="preserve"> en dat belangen van kinderen worden meegewogen bij maatregelen die kinderen raken</w:t>
      </w:r>
      <w:r w:rsidRPr="00711C97" w:rsidR="009634B1">
        <w:t>.</w:t>
      </w:r>
      <w:r w:rsidRPr="008B2A48" w:rsidR="009634B1">
        <w:t xml:space="preserve"> </w:t>
      </w:r>
    </w:p>
    <w:p w:rsidRPr="00EC69DE" w:rsidR="00985627" w:rsidP="00022326" w:rsidRDefault="00985627" w14:paraId="0D61425B" w14:textId="77777777">
      <w:pPr>
        <w:rPr>
          <w:b/>
          <w:bCs/>
        </w:rPr>
      </w:pPr>
      <w:r w:rsidRPr="00EC69DE">
        <w:t xml:space="preserve">Als minister van Binnenlandse Zaken en Koninkrijksrelaties coördineer ik de kabinetsbrede aanpak van discriminatie. Zowel vanuit mijn eigen departement alsook vanuit </w:t>
      </w:r>
      <w:r w:rsidRPr="00EC69DE" w:rsidR="00376A33">
        <w:t>de</w:t>
      </w:r>
      <w:r w:rsidRPr="00EC69DE">
        <w:t xml:space="preserve"> ministerie</w:t>
      </w:r>
      <w:r w:rsidRPr="00EC69DE" w:rsidR="00376A33">
        <w:t>s</w:t>
      </w:r>
      <w:r w:rsidRPr="00EC69DE">
        <w:t xml:space="preserve"> van OCW en VWS is </w:t>
      </w:r>
      <w:r w:rsidRPr="00EC69DE" w:rsidR="00D279E5">
        <w:t>expliciet aandacht voor het tegengaan van ervaren discriminatie onder kinderen en jongeren.</w:t>
      </w:r>
    </w:p>
    <w:p w:rsidRPr="00EC69DE" w:rsidR="00985627" w:rsidP="00022326" w:rsidRDefault="00985627" w14:paraId="673B4285" w14:textId="77777777">
      <w:pPr>
        <w:rPr>
          <w:b/>
          <w:bCs/>
        </w:rPr>
      </w:pPr>
    </w:p>
    <w:p w:rsidRPr="00EC69DE" w:rsidR="008578DF" w:rsidP="00022326" w:rsidRDefault="008578DF" w14:paraId="6773E1A0" w14:textId="77777777">
      <w:pPr>
        <w:rPr>
          <w:i/>
          <w:iCs/>
        </w:rPr>
      </w:pPr>
      <w:r w:rsidRPr="00EC69DE">
        <w:rPr>
          <w:i/>
          <w:iCs/>
        </w:rPr>
        <w:t xml:space="preserve">Kindvriendelijke </w:t>
      </w:r>
      <w:proofErr w:type="spellStart"/>
      <w:r w:rsidRPr="00EC69DE">
        <w:rPr>
          <w:i/>
          <w:iCs/>
        </w:rPr>
        <w:t>antidiscriminatievoorzieningen</w:t>
      </w:r>
      <w:proofErr w:type="spellEnd"/>
    </w:p>
    <w:p w:rsidRPr="00EC69DE" w:rsidR="00022326" w:rsidP="00022326" w:rsidRDefault="008B2A48" w14:paraId="63A393E2" w14:textId="77777777">
      <w:r w:rsidRPr="00711C97">
        <w:t>Ik vind het belangrijk dat kinderen en jongeren weten dat er een veilige plek is waar zij discriminatie kunnen melden en hulp kunnen krijgen bij discriminatie-ervaringen.</w:t>
      </w:r>
      <w:r>
        <w:t xml:space="preserve"> </w:t>
      </w:r>
      <w:r w:rsidRPr="00EC69DE" w:rsidR="009838CD">
        <w:t xml:space="preserve">Mijn </w:t>
      </w:r>
      <w:r w:rsidRPr="00EC69DE" w:rsidR="00022326">
        <w:t xml:space="preserve">ministerie is </w:t>
      </w:r>
      <w:r>
        <w:t xml:space="preserve">daarom </w:t>
      </w:r>
      <w:r w:rsidRPr="00EC69DE" w:rsidR="00022326">
        <w:t>met Discriminatie.nl</w:t>
      </w:r>
      <w:r w:rsidRPr="00EC69DE" w:rsidR="002D2F68">
        <w:rPr>
          <w:rStyle w:val="Voetnootmarkering"/>
        </w:rPr>
        <w:footnoteReference w:id="2"/>
      </w:r>
      <w:r w:rsidRPr="00EC69DE" w:rsidR="00022326">
        <w:t xml:space="preserve"> in gesprek over het </w:t>
      </w:r>
      <w:proofErr w:type="spellStart"/>
      <w:r w:rsidRPr="00EC69DE" w:rsidR="00022326">
        <w:t>kindvriendelijk</w:t>
      </w:r>
      <w:r w:rsidRPr="00EC69DE" w:rsidR="002D2F68">
        <w:t>er</w:t>
      </w:r>
      <w:proofErr w:type="spellEnd"/>
      <w:r w:rsidRPr="00EC69DE" w:rsidR="00022326">
        <w:t xml:space="preserve"> </w:t>
      </w:r>
      <w:r w:rsidRPr="00EC69DE" w:rsidR="00D75CC0">
        <w:t>maken</w:t>
      </w:r>
      <w:r w:rsidRPr="00EC69DE" w:rsidR="00022326">
        <w:t xml:space="preserve"> van </w:t>
      </w:r>
      <w:r w:rsidRPr="00EC69DE" w:rsidR="002D2F68">
        <w:t xml:space="preserve">lokale </w:t>
      </w:r>
      <w:proofErr w:type="spellStart"/>
      <w:r w:rsidRPr="00EC69DE" w:rsidR="00022326">
        <w:t>antidiscriminatievoorzieningen</w:t>
      </w:r>
      <w:proofErr w:type="spellEnd"/>
      <w:r w:rsidRPr="00EC69DE" w:rsidR="008578DF">
        <w:t xml:space="preserve"> (</w:t>
      </w:r>
      <w:proofErr w:type="spellStart"/>
      <w:r w:rsidRPr="00EC69DE" w:rsidR="008578DF">
        <w:t>ADV’s</w:t>
      </w:r>
      <w:proofErr w:type="spellEnd"/>
      <w:r w:rsidRPr="00EC69DE" w:rsidR="008578DF">
        <w:t>)</w:t>
      </w:r>
      <w:r w:rsidRPr="00EC69DE" w:rsidR="00022326">
        <w:t xml:space="preserve">. </w:t>
      </w:r>
      <w:r w:rsidRPr="00EC69DE" w:rsidR="00403B0E">
        <w:t xml:space="preserve">Hiermee wordt opvolging gegeven aan </w:t>
      </w:r>
      <w:r w:rsidRPr="00EC69DE" w:rsidR="00022326">
        <w:t>een aanbeveling van het VN-kinderrechtencomité</w:t>
      </w:r>
      <w:r w:rsidRPr="00EC69DE" w:rsidR="00342B26">
        <w:rPr>
          <w:rStyle w:val="Voetnootmarkering"/>
        </w:rPr>
        <w:footnoteReference w:id="3"/>
      </w:r>
      <w:r w:rsidRPr="00EC69DE" w:rsidR="00022326">
        <w:t>. Op dit moment zijn de</w:t>
      </w:r>
      <w:r w:rsidRPr="00EC69DE" w:rsidR="008578DF">
        <w:t xml:space="preserve"> </w:t>
      </w:r>
      <w:proofErr w:type="spellStart"/>
      <w:r w:rsidRPr="00EC69DE" w:rsidR="008578DF">
        <w:t>ADV’s</w:t>
      </w:r>
      <w:proofErr w:type="spellEnd"/>
      <w:r w:rsidRPr="00EC69DE" w:rsidR="00022326">
        <w:t xml:space="preserve"> nog onvoldoende kindvriendelijk</w:t>
      </w:r>
      <w:r w:rsidRPr="00EC69DE" w:rsidR="00342B26">
        <w:t xml:space="preserve">, aldus </w:t>
      </w:r>
      <w:r w:rsidRPr="00EC69DE" w:rsidR="008578DF">
        <w:t>het VN-kinderrechtencomité</w:t>
      </w:r>
      <w:r w:rsidRPr="00EC69DE" w:rsidR="00022326">
        <w:t xml:space="preserve">. Kinderen weten vaak niet dat deze meldpunten bestaan en de professionals bij de </w:t>
      </w:r>
      <w:proofErr w:type="spellStart"/>
      <w:r w:rsidRPr="00EC69DE" w:rsidR="008578DF">
        <w:t>ADV’s</w:t>
      </w:r>
      <w:proofErr w:type="spellEnd"/>
      <w:r w:rsidRPr="00EC69DE" w:rsidR="00022326">
        <w:t xml:space="preserve"> weten misschien niet goed hoe ze op een kindvriendelijke manier hun dienstverlening kunnen inrichten.</w:t>
      </w:r>
      <w:r>
        <w:t xml:space="preserve"> </w:t>
      </w:r>
    </w:p>
    <w:p w:rsidRPr="00EC69DE" w:rsidR="00022326" w:rsidP="00022326" w:rsidRDefault="00022326" w14:paraId="156D405D" w14:textId="77777777"/>
    <w:p w:rsidRPr="00EC69DE" w:rsidR="00022326" w:rsidP="00022326" w:rsidRDefault="00022326" w14:paraId="1B4ADB8C" w14:textId="77777777">
      <w:r w:rsidRPr="00EC69DE">
        <w:t>Op 20 november jl., de internationale dag voor de rechten van het Kind</w:t>
      </w:r>
      <w:r w:rsidRPr="00EC69DE" w:rsidR="00D75CC0">
        <w:t>,</w:t>
      </w:r>
      <w:r w:rsidRPr="00EC69DE">
        <w:t xml:space="preserve"> </w:t>
      </w:r>
      <w:r w:rsidRPr="00EC69DE" w:rsidR="00376A33">
        <w:t>vond</w:t>
      </w:r>
      <w:r w:rsidRPr="00EC69DE">
        <w:t xml:space="preserve"> in Schiedam de Nederlandse Kinderrechtenconferentie</w:t>
      </w:r>
      <w:r w:rsidRPr="00EC69DE" w:rsidR="00376A33">
        <w:t xml:space="preserve"> plaats, in aanwezigheid van de staatssecretaris Jeugd, Preventie en Sport</w:t>
      </w:r>
      <w:r w:rsidRPr="00EC69DE">
        <w:t xml:space="preserve">. Tijdens deze dag werden drie belangrijke thema’s besproken, waaronder discriminatie. Vanuit </w:t>
      </w:r>
      <w:r w:rsidRPr="00EC69DE" w:rsidR="009838CD">
        <w:t>mijn</w:t>
      </w:r>
      <w:r w:rsidRPr="00EC69DE">
        <w:t xml:space="preserve"> ministerie was een ambtelijke afvaardiging bij deze conferentie aanwezig en is met de kinderen gesproken over de vraag hoe we </w:t>
      </w:r>
      <w:proofErr w:type="spellStart"/>
      <w:r w:rsidRPr="00EC69DE" w:rsidR="008578DF">
        <w:t>ADV’s</w:t>
      </w:r>
      <w:proofErr w:type="spellEnd"/>
      <w:r w:rsidRPr="00EC69DE">
        <w:t xml:space="preserve"> kindvriendelijk kunnen maken. Zo kwamen kinderen met ideeën als: er moet een kinderambassadeur zijn voor discriminatie, een kinderprofessional bij </w:t>
      </w:r>
      <w:proofErr w:type="spellStart"/>
      <w:r w:rsidRPr="00EC69DE">
        <w:t>ADV’s</w:t>
      </w:r>
      <w:proofErr w:type="spellEnd"/>
      <w:r w:rsidRPr="00EC69DE">
        <w:t xml:space="preserve"> of meer aandacht </w:t>
      </w:r>
      <w:r w:rsidRPr="00EC69DE" w:rsidR="004C1361">
        <w:t xml:space="preserve">voor </w:t>
      </w:r>
      <w:proofErr w:type="spellStart"/>
      <w:r w:rsidRPr="00EC69DE">
        <w:t>ADV’s</w:t>
      </w:r>
      <w:proofErr w:type="spellEnd"/>
      <w:r w:rsidRPr="00EC69DE">
        <w:t xml:space="preserve"> op scholen, middels posters op scholen bijvoorbeeld</w:t>
      </w:r>
      <w:r w:rsidRPr="00711C97">
        <w:t xml:space="preserve">. </w:t>
      </w:r>
      <w:r w:rsidRPr="00711C97" w:rsidR="008B2A48">
        <w:t xml:space="preserve">Ik neem de ideeën van de kinderen mee </w:t>
      </w:r>
      <w:r w:rsidRPr="00711C97">
        <w:t xml:space="preserve">in de stelselherziening van de </w:t>
      </w:r>
      <w:proofErr w:type="spellStart"/>
      <w:r w:rsidRPr="00711C97" w:rsidR="008578DF">
        <w:t>ADV</w:t>
      </w:r>
      <w:r w:rsidRPr="00711C97" w:rsidR="008B2A48">
        <w:t>’</w:t>
      </w:r>
      <w:r w:rsidRPr="00711C97" w:rsidR="008578DF">
        <w:t>s</w:t>
      </w:r>
      <w:proofErr w:type="spellEnd"/>
      <w:r w:rsidRPr="00711C97" w:rsidR="008B2A48">
        <w:t xml:space="preserve"> en bezie welke ideeën ik kan uitwerken in het nieuwe stelsel</w:t>
      </w:r>
      <w:r w:rsidRPr="00711C97">
        <w:t xml:space="preserve">. De beoogde inwerkingtreding </w:t>
      </w:r>
      <w:r w:rsidRPr="00711C97" w:rsidR="00115350">
        <w:t xml:space="preserve">van de wetswijziging die hiervoor nodig is, </w:t>
      </w:r>
      <w:r w:rsidRPr="00711C97">
        <w:t>is 1 januari</w:t>
      </w:r>
      <w:r w:rsidRPr="00EC69DE">
        <w:t xml:space="preserve"> 2027. </w:t>
      </w:r>
      <w:r w:rsidRPr="00EC69DE" w:rsidR="008578DF">
        <w:t xml:space="preserve">Tijdens het wetgevingstraject zal ook de Nationale Jeugdraad worden gevraagd om tijdens de internetconsultatie een advies op het wetsvoorstel te geven. </w:t>
      </w:r>
      <w:r w:rsidRPr="00EC69DE" w:rsidR="00E20AFC">
        <w:t>Zoals vermeld, onderzoekt mijn ministerie</w:t>
      </w:r>
      <w:r w:rsidRPr="00EC69DE">
        <w:t xml:space="preserve"> samen met Discriminatie.nl </w:t>
      </w:r>
      <w:r w:rsidRPr="00EC69DE" w:rsidR="00E20AFC">
        <w:t xml:space="preserve">hoe lokale </w:t>
      </w:r>
      <w:proofErr w:type="spellStart"/>
      <w:r w:rsidRPr="00EC69DE" w:rsidR="008578DF">
        <w:t>ADV’s</w:t>
      </w:r>
      <w:proofErr w:type="spellEnd"/>
      <w:r w:rsidRPr="00EC69DE" w:rsidR="00E20AFC">
        <w:t xml:space="preserve"> </w:t>
      </w:r>
      <w:r w:rsidRPr="00EC69DE" w:rsidR="004C1361">
        <w:t>nu</w:t>
      </w:r>
      <w:r w:rsidRPr="00EC69DE" w:rsidR="00115350">
        <w:t xml:space="preserve"> </w:t>
      </w:r>
      <w:r w:rsidRPr="00EC69DE" w:rsidR="00E20AFC">
        <w:t xml:space="preserve">al </w:t>
      </w:r>
      <w:proofErr w:type="spellStart"/>
      <w:r w:rsidRPr="00EC69DE" w:rsidR="00E20AFC">
        <w:t>kindvriendelijker</w:t>
      </w:r>
      <w:proofErr w:type="spellEnd"/>
      <w:r w:rsidRPr="00EC69DE" w:rsidR="00E20AFC">
        <w:t xml:space="preserve"> kunnen worden gemaakt. In dat kader wordt onder meer gesproken over </w:t>
      </w:r>
      <w:r w:rsidRPr="00EC69DE">
        <w:t xml:space="preserve">de wijze waarop ouders en/of verzorgers betrokken </w:t>
      </w:r>
      <w:r w:rsidRPr="00EC69DE" w:rsidR="00E20AFC">
        <w:t xml:space="preserve">(moeten) </w:t>
      </w:r>
      <w:r w:rsidRPr="00EC69DE">
        <w:t>worden</w:t>
      </w:r>
      <w:r w:rsidRPr="00EC69DE" w:rsidR="00E20AFC">
        <w:t xml:space="preserve"> en over</w:t>
      </w:r>
      <w:r w:rsidRPr="00EC69DE" w:rsidR="00CC6BB8">
        <w:t xml:space="preserve"> </w:t>
      </w:r>
      <w:r w:rsidRPr="00EC69DE">
        <w:t xml:space="preserve">privacy van minderjarigen. </w:t>
      </w:r>
    </w:p>
    <w:p w:rsidRPr="00EC69DE" w:rsidR="008578DF" w:rsidP="00022326" w:rsidRDefault="008578DF" w14:paraId="21D54056" w14:textId="77777777"/>
    <w:p w:rsidRPr="00EC69DE" w:rsidR="008578DF" w:rsidP="00022326" w:rsidRDefault="008578DF" w14:paraId="0D11D8BF" w14:textId="77777777">
      <w:pPr>
        <w:rPr>
          <w:i/>
          <w:iCs/>
        </w:rPr>
      </w:pPr>
      <w:r w:rsidRPr="00EC69DE">
        <w:rPr>
          <w:i/>
          <w:iCs/>
        </w:rPr>
        <w:t>Wet vrij en veilig onderwijs</w:t>
      </w:r>
    </w:p>
    <w:p w:rsidR="00022326" w:rsidP="00022326" w:rsidRDefault="00BD024F" w14:paraId="00B4BF07" w14:textId="77777777">
      <w:r w:rsidRPr="00EC69DE">
        <w:t xml:space="preserve">Scholen hebben zorgplicht voor de veiligheid van leerlingen. Daar hoort ook bij dat je niet wordt gediscrimineerd. Scholen moeten leerlingen daar ook op bevragen. Dit breidt de staatssecretaris van OCW met het </w:t>
      </w:r>
      <w:r w:rsidRPr="00EC69DE" w:rsidR="009838CD">
        <w:t>w</w:t>
      </w:r>
      <w:r w:rsidRPr="00EC69DE">
        <w:t xml:space="preserve">etsvoorstel </w:t>
      </w:r>
      <w:r w:rsidRPr="00EC69DE" w:rsidR="009838CD">
        <w:t>V</w:t>
      </w:r>
      <w:r w:rsidRPr="00EC69DE">
        <w:t xml:space="preserve">rij en veilig onderwijs verder uit. Zo zullen scholen leerlingen ook moeten gaan bevragen op (on)veiligheid in relatie tot discriminatie. De </w:t>
      </w:r>
      <w:r w:rsidRPr="00EC69DE" w:rsidR="009838CD">
        <w:t>o</w:t>
      </w:r>
      <w:r w:rsidRPr="00EC69DE">
        <w:t>nderwijsinspectie ziet toe op het handelen naar de zorgplicht en de burgerschapswet.</w:t>
      </w:r>
    </w:p>
    <w:p w:rsidR="00FB08D0" w:rsidP="00022326" w:rsidRDefault="00FB08D0" w14:paraId="31112664" w14:textId="77777777"/>
    <w:p w:rsidRPr="00EC69DE" w:rsidR="00FB08D0" w:rsidP="00022326" w:rsidRDefault="00FB08D0" w14:paraId="79FAA2AB" w14:textId="77777777"/>
    <w:p w:rsidRPr="00EC69DE" w:rsidR="00BD024F" w:rsidP="00022326" w:rsidRDefault="00BD024F" w14:paraId="1F3F6562" w14:textId="77777777"/>
    <w:p w:rsidRPr="00EC69DE" w:rsidR="008578DF" w:rsidP="00022326" w:rsidRDefault="008578DF" w14:paraId="5E212802" w14:textId="77777777">
      <w:pPr>
        <w:rPr>
          <w:i/>
          <w:iCs/>
        </w:rPr>
      </w:pPr>
      <w:r w:rsidRPr="00EC69DE">
        <w:rPr>
          <w:i/>
          <w:iCs/>
        </w:rPr>
        <w:t>Ondersteuning van jongeren door jeugdprofessionals</w:t>
      </w:r>
    </w:p>
    <w:p w:rsidRPr="00EC69DE" w:rsidR="0089690E" w:rsidP="00022326" w:rsidRDefault="00022326" w14:paraId="3908B28A" w14:textId="77777777">
      <w:r w:rsidRPr="00EC69DE">
        <w:t>Het is van belang om cultuursensitief werken onder jeugdprofessionals te versterken. Daarom heeft in november 2023 het Verwey-Jonker Instituut twee onderzoeken gepubliceerd in opdracht van het ministerie van VWS, naar de mentale gezondheid van Nederlandse jongeren met en zonder migratieachtergrond en cultuursensitief werken onder jeugdprofessionals. Naar aanleiding van resultaten uit dit onderzoek heeft 25 november 2024 een rondetafelgesprek plaatsgevonden met de jeugdsector. Dit rondetafelgesprek had als centraal thema hoe jongeren met een migratieachtergrond beter ondersteund kunnen worden bij (beginnende) mentale klachten en hoe (informele) jeugdprofessionals bewust worden van de impact van discriminatie op deze jongeren.</w:t>
      </w:r>
      <w:r w:rsidRPr="00EC69DE" w:rsidR="00985627">
        <w:t xml:space="preserve"> Deelnemers hebben met elkaar concrete (vervolg)stappen verkend om dit thema blijvend aandacht te geven binnen hun organisatie en werkcontext.</w:t>
      </w:r>
    </w:p>
    <w:p w:rsidRPr="00EC69DE" w:rsidR="00001774" w:rsidP="00022326" w:rsidRDefault="00001774" w14:paraId="1DB61B7F" w14:textId="77777777"/>
    <w:p w:rsidRPr="00EC69DE" w:rsidR="008578DF" w:rsidP="00022326" w:rsidRDefault="008578DF" w14:paraId="6E4995ED" w14:textId="77777777">
      <w:pPr>
        <w:rPr>
          <w:i/>
          <w:iCs/>
        </w:rPr>
      </w:pPr>
      <w:r w:rsidRPr="00EC69DE">
        <w:rPr>
          <w:i/>
          <w:iCs/>
        </w:rPr>
        <w:t>Decentralisatie uitkering voor preventie van discriminatie</w:t>
      </w:r>
    </w:p>
    <w:p w:rsidRPr="00EC69DE" w:rsidR="00001774" w:rsidP="00001774" w:rsidRDefault="00001774" w14:paraId="1809872E" w14:textId="77777777">
      <w:r w:rsidRPr="00EC69DE">
        <w:t xml:space="preserve">Tot slot is </w:t>
      </w:r>
      <w:r w:rsidR="008B2A48">
        <w:t xml:space="preserve">er </w:t>
      </w:r>
      <w:r w:rsidRPr="00EC69DE">
        <w:t xml:space="preserve">vanuit </w:t>
      </w:r>
      <w:r w:rsidR="008B2A48">
        <w:t>mijn ministerie</w:t>
      </w:r>
      <w:r w:rsidRPr="00EC69DE">
        <w:t xml:space="preserve"> </w:t>
      </w:r>
      <w:r w:rsidRPr="00EC69DE" w:rsidR="0097762E">
        <w:t>voor de gemeenten vanaf 2024 jaarlijks</w:t>
      </w:r>
      <w:r w:rsidRPr="00EC69DE">
        <w:t xml:space="preserve"> een financiële bijdrage - via een decentralisatie uitkering aan het gemeentefonds - beschikbaar om extra in te zetten op preventie van discriminatie. Het is aan de gemeenten om </w:t>
      </w:r>
      <w:r w:rsidRPr="00EC69DE" w:rsidR="009C3A62">
        <w:t>te bepalen hoe zij deze middelen inzetten</w:t>
      </w:r>
      <w:r w:rsidRPr="00EC69DE">
        <w:t>. Deze middelen zouden bijvoorbeeld kunnen worden ingezet om</w:t>
      </w:r>
      <w:r w:rsidRPr="00EC69DE" w:rsidR="008578DF">
        <w:t xml:space="preserve"> – al dan niet in samenwerking met lokale </w:t>
      </w:r>
      <w:proofErr w:type="spellStart"/>
      <w:r w:rsidRPr="00EC69DE" w:rsidR="008578DF">
        <w:t>ADV’s</w:t>
      </w:r>
      <w:proofErr w:type="spellEnd"/>
      <w:r w:rsidRPr="00EC69DE" w:rsidR="008578DF">
        <w:t xml:space="preserve"> -</w:t>
      </w:r>
      <w:r w:rsidRPr="00EC69DE">
        <w:t xml:space="preserve"> meer aandacht te creëren voor ervaren discriminatie onder kinderen en jongeren.</w:t>
      </w:r>
    </w:p>
    <w:p w:rsidR="0089690E" w:rsidRDefault="0089690E" w14:paraId="4093C0B5" w14:textId="77777777"/>
    <w:p w:rsidRPr="00EC69DE" w:rsidR="00EC69DE" w:rsidRDefault="00EC69DE" w14:paraId="7F54C727" w14:textId="77777777"/>
    <w:p w:rsidR="0089690E" w:rsidRDefault="00001774" w14:paraId="7269167B" w14:textId="77777777">
      <w:r w:rsidRPr="00EC69DE">
        <w:t>De minister van Binnenlandse Zaken en Koninkrijksrelaties,</w:t>
      </w:r>
      <w:r w:rsidRPr="00EC69DE">
        <w:br/>
      </w:r>
      <w:r w:rsidRPr="00EC69DE">
        <w:br/>
      </w:r>
      <w:r w:rsidRPr="00EC69DE">
        <w:br/>
      </w:r>
      <w:r w:rsidRPr="00EC69DE">
        <w:br/>
      </w:r>
      <w:r w:rsidRPr="00EC69DE">
        <w:br/>
      </w:r>
      <w:r w:rsidRPr="00EC69DE">
        <w:br/>
        <w:t>J.J.M. Uitermark</w:t>
      </w:r>
    </w:p>
    <w:sectPr w:rsidR="0089690E">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7B159" w14:textId="77777777" w:rsidR="00FF06F6" w:rsidRDefault="00FF06F6">
      <w:pPr>
        <w:spacing w:line="240" w:lineRule="auto"/>
      </w:pPr>
      <w:r>
        <w:separator/>
      </w:r>
    </w:p>
  </w:endnote>
  <w:endnote w:type="continuationSeparator" w:id="0">
    <w:p w14:paraId="5DDE7464" w14:textId="77777777" w:rsidR="00FF06F6" w:rsidRDefault="00FF06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29EB7" w14:textId="77777777" w:rsidR="00FF06F6" w:rsidRDefault="00FF06F6">
      <w:pPr>
        <w:spacing w:line="240" w:lineRule="auto"/>
      </w:pPr>
      <w:r>
        <w:separator/>
      </w:r>
    </w:p>
  </w:footnote>
  <w:footnote w:type="continuationSeparator" w:id="0">
    <w:p w14:paraId="532BBDDB" w14:textId="77777777" w:rsidR="00FF06F6" w:rsidRDefault="00FF06F6">
      <w:pPr>
        <w:spacing w:line="240" w:lineRule="auto"/>
      </w:pPr>
      <w:r>
        <w:continuationSeparator/>
      </w:r>
    </w:p>
  </w:footnote>
  <w:footnote w:id="1">
    <w:p w14:paraId="13CD1E31" w14:textId="77777777" w:rsidR="00FB08D0" w:rsidRPr="004904C2" w:rsidRDefault="00FB08D0" w:rsidP="00FB08D0">
      <w:pPr>
        <w:pStyle w:val="Voetnoottekst"/>
        <w:rPr>
          <w:sz w:val="16"/>
          <w:szCs w:val="16"/>
        </w:rPr>
      </w:pPr>
      <w:r w:rsidRPr="004904C2">
        <w:rPr>
          <w:rStyle w:val="Voetnootmarkering"/>
          <w:sz w:val="16"/>
          <w:szCs w:val="16"/>
        </w:rPr>
        <w:footnoteRef/>
      </w:r>
      <w:r w:rsidRPr="004904C2">
        <w:rPr>
          <w:sz w:val="16"/>
          <w:szCs w:val="16"/>
        </w:rPr>
        <w:t xml:space="preserve"> </w:t>
      </w:r>
      <w:hyperlink r:id="rId1" w:history="1">
        <w:r w:rsidRPr="004904C2">
          <w:rPr>
            <w:color w:val="0000FF"/>
            <w:sz w:val="16"/>
            <w:szCs w:val="16"/>
            <w:u w:val="single"/>
          </w:rPr>
          <w:t>Rapport Kinderombudsman: 'Anders behandeld'</w:t>
        </w:r>
      </w:hyperlink>
    </w:p>
  </w:footnote>
  <w:footnote w:id="2">
    <w:p w14:paraId="3F0BFA7E" w14:textId="77777777" w:rsidR="002D2F68" w:rsidRPr="00CC6BB8" w:rsidRDefault="002D2F68">
      <w:pPr>
        <w:pStyle w:val="Voetnoottekst"/>
        <w:rPr>
          <w:sz w:val="16"/>
          <w:szCs w:val="16"/>
        </w:rPr>
      </w:pPr>
      <w:r w:rsidRPr="00CC6BB8">
        <w:rPr>
          <w:rStyle w:val="Voetnootmarkering"/>
          <w:sz w:val="16"/>
          <w:szCs w:val="16"/>
        </w:rPr>
        <w:footnoteRef/>
      </w:r>
      <w:r w:rsidRPr="00CC6BB8">
        <w:rPr>
          <w:sz w:val="16"/>
          <w:szCs w:val="16"/>
        </w:rPr>
        <w:t xml:space="preserve"> Discriminatie.nl is </w:t>
      </w:r>
      <w:r w:rsidR="00277F99">
        <w:rPr>
          <w:sz w:val="16"/>
          <w:szCs w:val="16"/>
        </w:rPr>
        <w:t xml:space="preserve">de landelijke vereniging van de gemeentelijke </w:t>
      </w:r>
      <w:proofErr w:type="spellStart"/>
      <w:r w:rsidR="00277F99">
        <w:rPr>
          <w:sz w:val="16"/>
          <w:szCs w:val="16"/>
        </w:rPr>
        <w:t>a</w:t>
      </w:r>
      <w:r w:rsidRPr="00CC6BB8">
        <w:rPr>
          <w:sz w:val="16"/>
          <w:szCs w:val="16"/>
        </w:rPr>
        <w:t>ntidiscriminatievoorzieningen</w:t>
      </w:r>
      <w:proofErr w:type="spellEnd"/>
      <w:r w:rsidRPr="00CC6BB8">
        <w:rPr>
          <w:sz w:val="16"/>
          <w:szCs w:val="16"/>
        </w:rPr>
        <w:t xml:space="preserve">. </w:t>
      </w:r>
    </w:p>
  </w:footnote>
  <w:footnote w:id="3">
    <w:p w14:paraId="4995928F" w14:textId="77777777" w:rsidR="00342B26" w:rsidRPr="00342B26" w:rsidRDefault="00342B26" w:rsidP="00342B26">
      <w:pPr>
        <w:pStyle w:val="Voetnoottekst"/>
        <w:rPr>
          <w:lang w:val="en-US"/>
        </w:rPr>
      </w:pPr>
      <w:r>
        <w:rPr>
          <w:rStyle w:val="Voetnootmarkering"/>
        </w:rPr>
        <w:footnoteRef/>
      </w:r>
      <w:r w:rsidRPr="00342B26">
        <w:rPr>
          <w:lang w:val="en-US"/>
        </w:rPr>
        <w:t xml:space="preserve"> </w:t>
      </w:r>
      <w:r w:rsidRPr="00342B26">
        <w:rPr>
          <w:sz w:val="16"/>
          <w:szCs w:val="16"/>
          <w:lang w:val="en-US"/>
        </w:rPr>
        <w:t>Concluding observations on the combined fifth and sixth periodic reports of the Kingdom of the Netherlands</w:t>
      </w:r>
      <w:r>
        <w:rPr>
          <w:sz w:val="16"/>
          <w:szCs w:val="16"/>
          <w:lang w:val="en-US"/>
        </w:rPr>
        <w:t xml:space="preserve">, </w:t>
      </w:r>
      <w:r w:rsidRPr="00342B26">
        <w:rPr>
          <w:sz w:val="16"/>
          <w:szCs w:val="16"/>
          <w:lang w:val="en-US"/>
        </w:rPr>
        <w:t>Committee on the Rights of the Child</w:t>
      </w:r>
      <w:r>
        <w:rPr>
          <w:sz w:val="16"/>
          <w:szCs w:val="16"/>
          <w:lang w:val="en-US"/>
        </w:rPr>
        <w:t>, March 2022</w:t>
      </w:r>
      <w:r w:rsidR="003863FA">
        <w:rPr>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7A9C6" w14:textId="77777777" w:rsidR="0089690E" w:rsidRDefault="00001774">
    <w:r>
      <w:rPr>
        <w:noProof/>
      </w:rPr>
      <mc:AlternateContent>
        <mc:Choice Requires="wps">
          <w:drawing>
            <wp:anchor distT="0" distB="0" distL="0" distR="0" simplePos="0" relativeHeight="251652096" behindDoc="0" locked="1" layoutInCell="1" allowOverlap="1" wp14:anchorId="02E46EC2" wp14:editId="1079B09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D17F2EE" w14:textId="60F22B81" w:rsidR="00197EFB" w:rsidRDefault="005D504F">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02E46EC2"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2D17F2EE" w14:textId="60F22B81" w:rsidR="00197EFB" w:rsidRDefault="005D504F">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77764F9" wp14:editId="2A697B13">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EFE9D3A" w14:textId="77777777" w:rsidR="0089690E" w:rsidRDefault="00001774">
                          <w:pPr>
                            <w:pStyle w:val="Referentiegegevensbold"/>
                          </w:pPr>
                          <w:r>
                            <w:t xml:space="preserve">DG Openbaar Bestuur &amp; </w:t>
                          </w:r>
                          <w:proofErr w:type="spellStart"/>
                          <w:r>
                            <w:t>Democr</w:t>
                          </w:r>
                          <w:proofErr w:type="spellEnd"/>
                          <w:r>
                            <w:t xml:space="preserve"> Rechtsstaat</w:t>
                          </w:r>
                        </w:p>
                        <w:p w14:paraId="18E29B2E" w14:textId="77777777" w:rsidR="0089690E" w:rsidRDefault="00001774">
                          <w:pPr>
                            <w:pStyle w:val="Referentiegegevens"/>
                          </w:pPr>
                          <w:r>
                            <w:t>DGOBDR-CZW-Constitutionele Zaken</w:t>
                          </w:r>
                        </w:p>
                        <w:p w14:paraId="4867F6C6" w14:textId="77777777" w:rsidR="0089690E" w:rsidRDefault="0089690E">
                          <w:pPr>
                            <w:pStyle w:val="WitregelW2"/>
                          </w:pPr>
                        </w:p>
                        <w:p w14:paraId="5772D335" w14:textId="77777777" w:rsidR="0089690E" w:rsidRDefault="00001774">
                          <w:pPr>
                            <w:pStyle w:val="Referentiegegevensbold"/>
                          </w:pPr>
                          <w:r>
                            <w:t>Datum</w:t>
                          </w:r>
                        </w:p>
                        <w:p w14:paraId="6B1D8AD1" w14:textId="3B04F340" w:rsidR="00197EFB" w:rsidRDefault="005D504F">
                          <w:pPr>
                            <w:pStyle w:val="Referentiegegevens"/>
                          </w:pPr>
                          <w:r>
                            <w:fldChar w:fldCharType="begin"/>
                          </w:r>
                          <w:r>
                            <w:instrText xml:space="preserve"> DOCPROPERTY  "Datum"  \* MERGEFORMAT </w:instrText>
                          </w:r>
                          <w:r>
                            <w:fldChar w:fldCharType="end"/>
                          </w:r>
                        </w:p>
                        <w:p w14:paraId="676369B6" w14:textId="77777777" w:rsidR="0089690E" w:rsidRDefault="0089690E">
                          <w:pPr>
                            <w:pStyle w:val="WitregelW1"/>
                          </w:pPr>
                        </w:p>
                        <w:p w14:paraId="6BDB59A2" w14:textId="77777777" w:rsidR="0089690E" w:rsidRDefault="00001774">
                          <w:pPr>
                            <w:pStyle w:val="Referentiegegevensbold"/>
                          </w:pPr>
                          <w:r>
                            <w:t>Onze referentie</w:t>
                          </w:r>
                        </w:p>
                        <w:p w14:paraId="590A98FB" w14:textId="12699A7A" w:rsidR="00197EFB" w:rsidRDefault="005D504F">
                          <w:pPr>
                            <w:pStyle w:val="Referentiegegevens"/>
                          </w:pPr>
                          <w:r>
                            <w:fldChar w:fldCharType="begin"/>
                          </w:r>
                          <w:r>
                            <w:instrText xml:space="preserve"> DOCPROPERTY  "Kenmerk"  \* MERGEFORMAT </w:instrText>
                          </w:r>
                          <w:r>
                            <w:fldChar w:fldCharType="separate"/>
                          </w:r>
                          <w:r>
                            <w:t>2024-0000957975</w:t>
                          </w:r>
                          <w:r>
                            <w:fldChar w:fldCharType="end"/>
                          </w:r>
                        </w:p>
                      </w:txbxContent>
                    </wps:txbx>
                    <wps:bodyPr vert="horz" wrap="square" lIns="0" tIns="0" rIns="0" bIns="0" anchor="t" anchorCtr="0"/>
                  </wps:wsp>
                </a:graphicData>
              </a:graphic>
            </wp:anchor>
          </w:drawing>
        </mc:Choice>
        <mc:Fallback>
          <w:pict>
            <v:shape w14:anchorId="277764F9"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EFE9D3A" w14:textId="77777777" w:rsidR="0089690E" w:rsidRDefault="00001774">
                    <w:pPr>
                      <w:pStyle w:val="Referentiegegevensbold"/>
                    </w:pPr>
                    <w:r>
                      <w:t xml:space="preserve">DG Openbaar Bestuur &amp; </w:t>
                    </w:r>
                    <w:proofErr w:type="spellStart"/>
                    <w:r>
                      <w:t>Democr</w:t>
                    </w:r>
                    <w:proofErr w:type="spellEnd"/>
                    <w:r>
                      <w:t xml:space="preserve"> Rechtsstaat</w:t>
                    </w:r>
                  </w:p>
                  <w:p w14:paraId="18E29B2E" w14:textId="77777777" w:rsidR="0089690E" w:rsidRDefault="00001774">
                    <w:pPr>
                      <w:pStyle w:val="Referentiegegevens"/>
                    </w:pPr>
                    <w:r>
                      <w:t>DGOBDR-CZW-Constitutionele Zaken</w:t>
                    </w:r>
                  </w:p>
                  <w:p w14:paraId="4867F6C6" w14:textId="77777777" w:rsidR="0089690E" w:rsidRDefault="0089690E">
                    <w:pPr>
                      <w:pStyle w:val="WitregelW2"/>
                    </w:pPr>
                  </w:p>
                  <w:p w14:paraId="5772D335" w14:textId="77777777" w:rsidR="0089690E" w:rsidRDefault="00001774">
                    <w:pPr>
                      <w:pStyle w:val="Referentiegegevensbold"/>
                    </w:pPr>
                    <w:r>
                      <w:t>Datum</w:t>
                    </w:r>
                  </w:p>
                  <w:p w14:paraId="6B1D8AD1" w14:textId="3B04F340" w:rsidR="00197EFB" w:rsidRDefault="005D504F">
                    <w:pPr>
                      <w:pStyle w:val="Referentiegegevens"/>
                    </w:pPr>
                    <w:r>
                      <w:fldChar w:fldCharType="begin"/>
                    </w:r>
                    <w:r>
                      <w:instrText xml:space="preserve"> DOCPROPERTY  "Datum"  \* MERGEFORMAT </w:instrText>
                    </w:r>
                    <w:r>
                      <w:fldChar w:fldCharType="end"/>
                    </w:r>
                  </w:p>
                  <w:p w14:paraId="676369B6" w14:textId="77777777" w:rsidR="0089690E" w:rsidRDefault="0089690E">
                    <w:pPr>
                      <w:pStyle w:val="WitregelW1"/>
                    </w:pPr>
                  </w:p>
                  <w:p w14:paraId="6BDB59A2" w14:textId="77777777" w:rsidR="0089690E" w:rsidRDefault="00001774">
                    <w:pPr>
                      <w:pStyle w:val="Referentiegegevensbold"/>
                    </w:pPr>
                    <w:r>
                      <w:t>Onze referentie</w:t>
                    </w:r>
                  </w:p>
                  <w:p w14:paraId="590A98FB" w14:textId="12699A7A" w:rsidR="00197EFB" w:rsidRDefault="005D504F">
                    <w:pPr>
                      <w:pStyle w:val="Referentiegegevens"/>
                    </w:pPr>
                    <w:r>
                      <w:fldChar w:fldCharType="begin"/>
                    </w:r>
                    <w:r>
                      <w:instrText xml:space="preserve"> DOCPROPERTY  "Kenmerk"  \* MERGEFORMAT </w:instrText>
                    </w:r>
                    <w:r>
                      <w:fldChar w:fldCharType="separate"/>
                    </w:r>
                    <w:r>
                      <w:t>2024-0000957975</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BA360D8" wp14:editId="35C70940">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F903418" w14:textId="0D88692E" w:rsidR="00197EFB" w:rsidRDefault="005D504F">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2BA360D8"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F903418" w14:textId="0D88692E" w:rsidR="00197EFB" w:rsidRDefault="005D504F">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FBA9A5E" wp14:editId="24C0D1E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65D7A67" w14:textId="77777777" w:rsidR="00197EFB" w:rsidRDefault="005D504F">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FBA9A5E"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65D7A67" w14:textId="77777777" w:rsidR="00197EFB" w:rsidRDefault="005D504F">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01151" w14:textId="77777777" w:rsidR="0089690E" w:rsidRDefault="00001774">
    <w:pPr>
      <w:spacing w:after="6377" w:line="14" w:lineRule="exact"/>
    </w:pPr>
    <w:r>
      <w:rPr>
        <w:noProof/>
      </w:rPr>
      <mc:AlternateContent>
        <mc:Choice Requires="wps">
          <w:drawing>
            <wp:anchor distT="0" distB="0" distL="0" distR="0" simplePos="0" relativeHeight="251656192" behindDoc="0" locked="1" layoutInCell="1" allowOverlap="1" wp14:anchorId="14407464" wp14:editId="07BDD708">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2676519" w14:textId="77777777" w:rsidR="00001774" w:rsidRDefault="00001774"/>
                      </w:txbxContent>
                    </wps:txbx>
                    <wps:bodyPr vert="horz" wrap="square" lIns="0" tIns="0" rIns="0" bIns="0" anchor="t" anchorCtr="0"/>
                  </wps:wsp>
                </a:graphicData>
              </a:graphic>
            </wp:anchor>
          </w:drawing>
        </mc:Choice>
        <mc:Fallback>
          <w:pict>
            <v:shapetype w14:anchorId="14407464"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12676519" w14:textId="77777777" w:rsidR="00001774" w:rsidRDefault="00001774"/>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8EEF1F3" wp14:editId="21C4B8EB">
              <wp:simplePos x="0" y="0"/>
              <wp:positionH relativeFrom="page">
                <wp:posOffset>3995420</wp:posOffset>
              </wp:positionH>
              <wp:positionV relativeFrom="page">
                <wp:posOffset>0</wp:posOffset>
              </wp:positionV>
              <wp:extent cx="2339975" cy="1583690"/>
              <wp:effectExtent l="0" t="0" r="0" b="0"/>
              <wp:wrapNone/>
              <wp:docPr id="6"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37F455E" w14:textId="77777777" w:rsidR="0089690E" w:rsidRDefault="00001774">
                          <w:pPr>
                            <w:spacing w:line="240" w:lineRule="auto"/>
                          </w:pPr>
                          <w:r>
                            <w:rPr>
                              <w:noProof/>
                            </w:rPr>
                            <w:drawing>
                              <wp:inline distT="0" distB="0" distL="0" distR="0" wp14:anchorId="58DB5E73" wp14:editId="72C340DC">
                                <wp:extent cx="2339975" cy="1582834"/>
                                <wp:effectExtent l="0" t="0" r="0" b="0"/>
                                <wp:docPr id="7"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7" name="Logotype_BZ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8EEF1F3"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37F455E" w14:textId="77777777" w:rsidR="0089690E" w:rsidRDefault="00001774">
                    <w:pPr>
                      <w:spacing w:line="240" w:lineRule="auto"/>
                    </w:pPr>
                    <w:r>
                      <w:rPr>
                        <w:noProof/>
                      </w:rPr>
                      <w:drawing>
                        <wp:inline distT="0" distB="0" distL="0" distR="0" wp14:anchorId="58DB5E73" wp14:editId="72C340DC">
                          <wp:extent cx="2339975" cy="1582834"/>
                          <wp:effectExtent l="0" t="0" r="0" b="0"/>
                          <wp:docPr id="7"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7" name="Logotype_BZ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2F6C758" wp14:editId="204A48BF">
              <wp:simplePos x="0" y="0"/>
              <wp:positionH relativeFrom="page">
                <wp:posOffset>1007744</wp:posOffset>
              </wp:positionH>
              <wp:positionV relativeFrom="page">
                <wp:posOffset>1727835</wp:posOffset>
              </wp:positionV>
              <wp:extent cx="4787900" cy="161925"/>
              <wp:effectExtent l="0" t="0" r="0" b="0"/>
              <wp:wrapNone/>
              <wp:docPr id="8"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EECEE48" w14:textId="77777777" w:rsidR="0089690E" w:rsidRDefault="00001774">
                          <w:pPr>
                            <w:pStyle w:val="Referentiegegevens"/>
                          </w:pPr>
                          <w:r>
                            <w:t>&gt; Retouradres Postbus 20011 2500 EA  Den Haag</w:t>
                          </w:r>
                        </w:p>
                      </w:txbxContent>
                    </wps:txbx>
                    <wps:bodyPr vert="horz" wrap="square" lIns="0" tIns="0" rIns="0" bIns="0" anchor="t" anchorCtr="0"/>
                  </wps:wsp>
                </a:graphicData>
              </a:graphic>
            </wp:anchor>
          </w:drawing>
        </mc:Choice>
        <mc:Fallback>
          <w:pict>
            <v:shape w14:anchorId="12F6C758"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1EECEE48" w14:textId="77777777" w:rsidR="0089690E" w:rsidRDefault="00001774">
                    <w:pPr>
                      <w:pStyle w:val="Referentiegegevens"/>
                    </w:pPr>
                    <w:r>
                      <w:t>&gt; Retouradres 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CD58FB1" wp14:editId="07F65E02">
              <wp:simplePos x="0" y="0"/>
              <wp:positionH relativeFrom="page">
                <wp:posOffset>1007744</wp:posOffset>
              </wp:positionH>
              <wp:positionV relativeFrom="page">
                <wp:posOffset>1954530</wp:posOffset>
              </wp:positionV>
              <wp:extent cx="4787900" cy="1115695"/>
              <wp:effectExtent l="0" t="0" r="0" b="0"/>
              <wp:wrapNone/>
              <wp:docPr id="9"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588190F" w14:textId="6574759C" w:rsidR="00197EFB" w:rsidRDefault="005D504F">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4157CCBA" w14:textId="77777777" w:rsidR="00411E6A" w:rsidRDefault="00411E6A" w:rsidP="00411E6A">
                          <w:r>
                            <w:t>Aan de Voorzitter van de Tweede Kamer der Staten-Generaal</w:t>
                          </w:r>
                          <w:r>
                            <w:br/>
                          </w:r>
                          <w:r w:rsidRPr="00D16090">
                            <w:rPr>
                              <w:rFonts w:cs="Arial"/>
                              <w:color w:val="132439"/>
                            </w:rPr>
                            <w:t>Postbus 20018</w:t>
                          </w:r>
                          <w:r w:rsidRPr="00D16090">
                            <w:rPr>
                              <w:rFonts w:cs="Arial"/>
                              <w:color w:val="132439"/>
                            </w:rPr>
                            <w:br/>
                            <w:t>2500 EA Den Haag</w:t>
                          </w:r>
                        </w:p>
                        <w:p w14:paraId="1A4AECB4" w14:textId="51583E38" w:rsidR="0089690E" w:rsidRDefault="0089690E" w:rsidP="00411E6A"/>
                      </w:txbxContent>
                    </wps:txbx>
                    <wps:bodyPr vert="horz" wrap="square" lIns="0" tIns="0" rIns="0" bIns="0" anchor="t" anchorCtr="0"/>
                  </wps:wsp>
                </a:graphicData>
              </a:graphic>
            </wp:anchor>
          </w:drawing>
        </mc:Choice>
        <mc:Fallback>
          <w:pict>
            <v:shape w14:anchorId="5CD58FB1"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588190F" w14:textId="6574759C" w:rsidR="00197EFB" w:rsidRDefault="005D504F">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4157CCBA" w14:textId="77777777" w:rsidR="00411E6A" w:rsidRDefault="00411E6A" w:rsidP="00411E6A">
                    <w:r>
                      <w:t>Aan de Voorzitter van de Tweede Kamer der Staten-Generaal</w:t>
                    </w:r>
                    <w:r>
                      <w:br/>
                    </w:r>
                    <w:r w:rsidRPr="00D16090">
                      <w:rPr>
                        <w:rFonts w:cs="Arial"/>
                        <w:color w:val="132439"/>
                      </w:rPr>
                      <w:t>Postbus 20018</w:t>
                    </w:r>
                    <w:r w:rsidRPr="00D16090">
                      <w:rPr>
                        <w:rFonts w:cs="Arial"/>
                        <w:color w:val="132439"/>
                      </w:rPr>
                      <w:br/>
                      <w:t>2500 EA Den Haag</w:t>
                    </w:r>
                  </w:p>
                  <w:p w14:paraId="1A4AECB4" w14:textId="51583E38" w:rsidR="0089690E" w:rsidRDefault="0089690E" w:rsidP="00411E6A"/>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1812B00" wp14:editId="15B5BFDF">
              <wp:simplePos x="0" y="0"/>
              <wp:positionH relativeFrom="margin">
                <wp:align>right</wp:align>
              </wp:positionH>
              <wp:positionV relativeFrom="page">
                <wp:posOffset>3337560</wp:posOffset>
              </wp:positionV>
              <wp:extent cx="4772025" cy="1277620"/>
              <wp:effectExtent l="0" t="0" r="0" b="0"/>
              <wp:wrapNone/>
              <wp:docPr id="10" name="1670fa0c-13cb-45ec-92be-ef1f34d237c5"/>
              <wp:cNvGraphicFramePr/>
              <a:graphic xmlns:a="http://schemas.openxmlformats.org/drawingml/2006/main">
                <a:graphicData uri="http://schemas.microsoft.com/office/word/2010/wordprocessingShape">
                  <wps:wsp>
                    <wps:cNvSpPr txBox="1"/>
                    <wps:spPr>
                      <a:xfrm>
                        <a:off x="0" y="0"/>
                        <a:ext cx="4772025" cy="127762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89690E" w14:paraId="2AEACB7A" w14:textId="77777777">
                            <w:trPr>
                              <w:trHeight w:val="240"/>
                            </w:trPr>
                            <w:tc>
                              <w:tcPr>
                                <w:tcW w:w="1140" w:type="dxa"/>
                              </w:tcPr>
                              <w:p w14:paraId="69CF2909" w14:textId="77777777" w:rsidR="0089690E" w:rsidRDefault="00001774">
                                <w:r>
                                  <w:t>Datum</w:t>
                                </w:r>
                              </w:p>
                            </w:tc>
                            <w:tc>
                              <w:tcPr>
                                <w:tcW w:w="5918" w:type="dxa"/>
                              </w:tcPr>
                              <w:p w14:paraId="4B663422" w14:textId="07366993" w:rsidR="00197EFB" w:rsidRDefault="005D504F">
                                <w:r>
                                  <w:t>27 januari 2025</w:t>
                                </w:r>
                                <w:r>
                                  <w:fldChar w:fldCharType="begin"/>
                                </w:r>
                                <w:r>
                                  <w:instrText xml:space="preserve"> DOCPROPERTY  "Datum"  \* MERGEFORMAT </w:instrText>
                                </w:r>
                                <w:r>
                                  <w:fldChar w:fldCharType="end"/>
                                </w:r>
                              </w:p>
                            </w:tc>
                          </w:tr>
                          <w:tr w:rsidR="0089690E" w14:paraId="22DBE590" w14:textId="77777777">
                            <w:trPr>
                              <w:trHeight w:val="240"/>
                            </w:trPr>
                            <w:tc>
                              <w:tcPr>
                                <w:tcW w:w="1140" w:type="dxa"/>
                              </w:tcPr>
                              <w:p w14:paraId="0C8CD9F8" w14:textId="77777777" w:rsidR="0089690E" w:rsidRDefault="00001774">
                                <w:r>
                                  <w:t>Betreft</w:t>
                                </w:r>
                              </w:p>
                            </w:tc>
                            <w:bookmarkStart w:id="0" w:name="_Hlk188866576"/>
                            <w:tc>
                              <w:tcPr>
                                <w:tcW w:w="5918" w:type="dxa"/>
                              </w:tcPr>
                              <w:p w14:paraId="1292BFFC" w14:textId="69AACD6A" w:rsidR="00197EFB" w:rsidRDefault="005D504F">
                                <w:r>
                                  <w:fldChar w:fldCharType="begin"/>
                                </w:r>
                                <w:r>
                                  <w:instrText xml:space="preserve"> DOCPROPERTY  "Onderwerp"  \* MERGEFORMAT </w:instrText>
                                </w:r>
                                <w:r>
                                  <w:fldChar w:fldCharType="separate"/>
                                </w:r>
                                <w:r>
                                  <w:t>Reactie Rapport Kinderombudsman Metropoolregio Amsterdam naar ervaren discriminatie onder kinderen en jongeren</w:t>
                                </w:r>
                                <w:r>
                                  <w:fldChar w:fldCharType="end"/>
                                </w:r>
                                <w:bookmarkEnd w:id="0"/>
                              </w:p>
                            </w:tc>
                          </w:tr>
                        </w:tbl>
                        <w:p w14:paraId="690295EF" w14:textId="77777777" w:rsidR="00001774" w:rsidRDefault="00001774"/>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1812B00" id="1670fa0c-13cb-45ec-92be-ef1f34d237c5" o:spid="_x0000_s1034" type="#_x0000_t202" style="position:absolute;margin-left:324.55pt;margin-top:262.8pt;width:375.75pt;height:100.6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" filled="f" stroked="f">
              <v:textbox inset="0,0,0,0">
                <w:txbxContent>
                  <w:tbl>
                    <w:tblPr>
                      <w:tblW w:w="0" w:type="auto"/>
                      <w:tblLayout w:type="fixed"/>
                      <w:tblLook w:val="07E0" w:firstRow="1" w:lastRow="1" w:firstColumn="1" w:lastColumn="1" w:noHBand="1" w:noVBand="1"/>
                    </w:tblPr>
                    <w:tblGrid>
                      <w:gridCol w:w="1140"/>
                      <w:gridCol w:w="5918"/>
                    </w:tblGrid>
                    <w:tr w:rsidR="0089690E" w14:paraId="2AEACB7A" w14:textId="77777777">
                      <w:trPr>
                        <w:trHeight w:val="240"/>
                      </w:trPr>
                      <w:tc>
                        <w:tcPr>
                          <w:tcW w:w="1140" w:type="dxa"/>
                        </w:tcPr>
                        <w:p w14:paraId="69CF2909" w14:textId="77777777" w:rsidR="0089690E" w:rsidRDefault="00001774">
                          <w:r>
                            <w:t>Datum</w:t>
                          </w:r>
                        </w:p>
                      </w:tc>
                      <w:tc>
                        <w:tcPr>
                          <w:tcW w:w="5918" w:type="dxa"/>
                        </w:tcPr>
                        <w:p w14:paraId="4B663422" w14:textId="07366993" w:rsidR="00197EFB" w:rsidRDefault="005D504F">
                          <w:r>
                            <w:t>27 januari 2025</w:t>
                          </w:r>
                          <w:r>
                            <w:fldChar w:fldCharType="begin"/>
                          </w:r>
                          <w:r>
                            <w:instrText xml:space="preserve"> DOCPROPERTY  "Datum"  \* MERGEFORMAT </w:instrText>
                          </w:r>
                          <w:r>
                            <w:fldChar w:fldCharType="end"/>
                          </w:r>
                        </w:p>
                      </w:tc>
                    </w:tr>
                    <w:tr w:rsidR="0089690E" w14:paraId="22DBE590" w14:textId="77777777">
                      <w:trPr>
                        <w:trHeight w:val="240"/>
                      </w:trPr>
                      <w:tc>
                        <w:tcPr>
                          <w:tcW w:w="1140" w:type="dxa"/>
                        </w:tcPr>
                        <w:p w14:paraId="0C8CD9F8" w14:textId="77777777" w:rsidR="0089690E" w:rsidRDefault="00001774">
                          <w:r>
                            <w:t>Betreft</w:t>
                          </w:r>
                        </w:p>
                      </w:tc>
                      <w:bookmarkStart w:id="1" w:name="_Hlk188866576"/>
                      <w:tc>
                        <w:tcPr>
                          <w:tcW w:w="5918" w:type="dxa"/>
                        </w:tcPr>
                        <w:p w14:paraId="1292BFFC" w14:textId="69AACD6A" w:rsidR="00197EFB" w:rsidRDefault="005D504F">
                          <w:r>
                            <w:fldChar w:fldCharType="begin"/>
                          </w:r>
                          <w:r>
                            <w:instrText xml:space="preserve"> DOCPROPERTY  "Onderwerp"  \* MERGEFORMAT </w:instrText>
                          </w:r>
                          <w:r>
                            <w:fldChar w:fldCharType="separate"/>
                          </w:r>
                          <w:r>
                            <w:t>Reactie Rapport Kinderombudsman Metropoolregio Amsterdam naar ervaren discriminatie onder kinderen en jongeren</w:t>
                          </w:r>
                          <w:r>
                            <w:fldChar w:fldCharType="end"/>
                          </w:r>
                          <w:bookmarkEnd w:id="1"/>
                        </w:p>
                      </w:tc>
                    </w:tr>
                  </w:tbl>
                  <w:p w14:paraId="690295EF" w14:textId="77777777" w:rsidR="00001774" w:rsidRDefault="00001774"/>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03D668B5" wp14:editId="537BA798">
              <wp:simplePos x="0" y="0"/>
              <wp:positionH relativeFrom="page">
                <wp:posOffset>5921375</wp:posOffset>
              </wp:positionH>
              <wp:positionV relativeFrom="page">
                <wp:posOffset>1954530</wp:posOffset>
              </wp:positionV>
              <wp:extent cx="1277620" cy="8009890"/>
              <wp:effectExtent l="0" t="0" r="0" b="0"/>
              <wp:wrapNone/>
              <wp:docPr id="11"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DA76CF2" w14:textId="77777777" w:rsidR="0089690E" w:rsidRDefault="00001774">
                          <w:pPr>
                            <w:pStyle w:val="Referentiegegevensbold"/>
                          </w:pPr>
                          <w:r>
                            <w:t xml:space="preserve">DG Openbaar Bestuur &amp; </w:t>
                          </w:r>
                          <w:proofErr w:type="spellStart"/>
                          <w:r>
                            <w:t>Democr</w:t>
                          </w:r>
                          <w:proofErr w:type="spellEnd"/>
                          <w:r>
                            <w:t xml:space="preserve"> Rechtsstaat</w:t>
                          </w:r>
                        </w:p>
                        <w:p w14:paraId="5B0B466C" w14:textId="77777777" w:rsidR="0089690E" w:rsidRDefault="00001774">
                          <w:pPr>
                            <w:pStyle w:val="Referentiegegevens"/>
                          </w:pPr>
                          <w:r>
                            <w:t>DGOBDR-CZW-Constitutionele Zaken</w:t>
                          </w:r>
                        </w:p>
                        <w:p w14:paraId="5A997426" w14:textId="77777777" w:rsidR="0089690E" w:rsidRDefault="0089690E">
                          <w:pPr>
                            <w:pStyle w:val="WitregelW1"/>
                          </w:pPr>
                        </w:p>
                        <w:p w14:paraId="4C09CA9E" w14:textId="77777777" w:rsidR="0089690E" w:rsidRPr="00022326" w:rsidRDefault="00001774">
                          <w:pPr>
                            <w:pStyle w:val="Referentiegegevens"/>
                            <w:rPr>
                              <w:lang w:val="de-DE"/>
                            </w:rPr>
                          </w:pPr>
                          <w:proofErr w:type="spellStart"/>
                          <w:r w:rsidRPr="00022326">
                            <w:rPr>
                              <w:lang w:val="de-DE"/>
                            </w:rPr>
                            <w:t>Turfmarkt</w:t>
                          </w:r>
                          <w:proofErr w:type="spellEnd"/>
                          <w:r w:rsidRPr="00022326">
                            <w:rPr>
                              <w:lang w:val="de-DE"/>
                            </w:rPr>
                            <w:t xml:space="preserve"> 147</w:t>
                          </w:r>
                        </w:p>
                        <w:p w14:paraId="2EAEF00F" w14:textId="77777777" w:rsidR="0089690E" w:rsidRPr="00022326" w:rsidRDefault="00001774">
                          <w:pPr>
                            <w:pStyle w:val="Referentiegegevens"/>
                            <w:rPr>
                              <w:lang w:val="de-DE"/>
                            </w:rPr>
                          </w:pPr>
                          <w:r w:rsidRPr="00022326">
                            <w:rPr>
                              <w:lang w:val="de-DE"/>
                            </w:rPr>
                            <w:t xml:space="preserve">2511 </w:t>
                          </w:r>
                          <w:proofErr w:type="gramStart"/>
                          <w:r w:rsidRPr="00022326">
                            <w:rPr>
                              <w:lang w:val="de-DE"/>
                            </w:rPr>
                            <w:t>DP  Den</w:t>
                          </w:r>
                          <w:proofErr w:type="gramEnd"/>
                          <w:r w:rsidRPr="00022326">
                            <w:rPr>
                              <w:lang w:val="de-DE"/>
                            </w:rPr>
                            <w:t xml:space="preserve"> Haag</w:t>
                          </w:r>
                        </w:p>
                        <w:p w14:paraId="083C2F11" w14:textId="77777777" w:rsidR="0089690E" w:rsidRPr="00022326" w:rsidRDefault="00001774">
                          <w:pPr>
                            <w:pStyle w:val="Referentiegegevens"/>
                            <w:rPr>
                              <w:lang w:val="de-DE"/>
                            </w:rPr>
                          </w:pPr>
                          <w:r w:rsidRPr="00022326">
                            <w:rPr>
                              <w:lang w:val="de-DE"/>
                            </w:rPr>
                            <w:t>Postbus 20011</w:t>
                          </w:r>
                        </w:p>
                        <w:p w14:paraId="07E65AD3" w14:textId="77777777" w:rsidR="0089690E" w:rsidRDefault="00001774">
                          <w:pPr>
                            <w:pStyle w:val="Referentiegegevens"/>
                          </w:pPr>
                          <w:r>
                            <w:t>2500 EA  Den Haag</w:t>
                          </w:r>
                        </w:p>
                        <w:p w14:paraId="2B36F43F" w14:textId="77777777" w:rsidR="0089690E" w:rsidRDefault="0089690E">
                          <w:pPr>
                            <w:pStyle w:val="WitregelW1"/>
                          </w:pPr>
                        </w:p>
                        <w:p w14:paraId="7644D313" w14:textId="77777777" w:rsidR="0089690E" w:rsidRDefault="00001774">
                          <w:pPr>
                            <w:pStyle w:val="Referentiegegevensbold"/>
                          </w:pPr>
                          <w:r>
                            <w:t>Onze referentie</w:t>
                          </w:r>
                        </w:p>
                        <w:bookmarkStart w:id="2" w:name="_Hlk188866590"/>
                        <w:p w14:paraId="496276F7" w14:textId="4069F504" w:rsidR="00197EFB" w:rsidRDefault="005D504F">
                          <w:pPr>
                            <w:pStyle w:val="Referentiegegevens"/>
                          </w:pPr>
                          <w:r>
                            <w:fldChar w:fldCharType="begin"/>
                          </w:r>
                          <w:r>
                            <w:instrText xml:space="preserve"> DOCPROPERTY  "Kenmerk"  \* MERGEFORMAT </w:instrText>
                          </w:r>
                          <w:r>
                            <w:fldChar w:fldCharType="separate"/>
                          </w:r>
                          <w:r>
                            <w:t>2024-0000957975</w:t>
                          </w:r>
                          <w:r>
                            <w:fldChar w:fldCharType="end"/>
                          </w:r>
                        </w:p>
                        <w:bookmarkEnd w:id="2"/>
                        <w:p w14:paraId="617AAD55" w14:textId="77777777" w:rsidR="0089690E" w:rsidRDefault="0089690E">
                          <w:pPr>
                            <w:pStyle w:val="WitregelW1"/>
                          </w:pPr>
                        </w:p>
                        <w:p w14:paraId="3A587A49" w14:textId="77777777" w:rsidR="0089690E" w:rsidRDefault="00001774">
                          <w:pPr>
                            <w:pStyle w:val="Referentiegegevensbold"/>
                          </w:pPr>
                          <w:r>
                            <w:t>Uw referentie</w:t>
                          </w:r>
                        </w:p>
                        <w:p w14:paraId="6F580547" w14:textId="04FFBFDB" w:rsidR="00197EFB" w:rsidRDefault="005D504F">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03D668B5"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3DA76CF2" w14:textId="77777777" w:rsidR="0089690E" w:rsidRDefault="00001774">
                    <w:pPr>
                      <w:pStyle w:val="Referentiegegevensbold"/>
                    </w:pPr>
                    <w:r>
                      <w:t xml:space="preserve">DG Openbaar Bestuur &amp; </w:t>
                    </w:r>
                    <w:proofErr w:type="spellStart"/>
                    <w:r>
                      <w:t>Democr</w:t>
                    </w:r>
                    <w:proofErr w:type="spellEnd"/>
                    <w:r>
                      <w:t xml:space="preserve"> Rechtsstaat</w:t>
                    </w:r>
                  </w:p>
                  <w:p w14:paraId="5B0B466C" w14:textId="77777777" w:rsidR="0089690E" w:rsidRDefault="00001774">
                    <w:pPr>
                      <w:pStyle w:val="Referentiegegevens"/>
                    </w:pPr>
                    <w:r>
                      <w:t>DGOBDR-CZW-Constitutionele Zaken</w:t>
                    </w:r>
                  </w:p>
                  <w:p w14:paraId="5A997426" w14:textId="77777777" w:rsidR="0089690E" w:rsidRDefault="0089690E">
                    <w:pPr>
                      <w:pStyle w:val="WitregelW1"/>
                    </w:pPr>
                  </w:p>
                  <w:p w14:paraId="4C09CA9E" w14:textId="77777777" w:rsidR="0089690E" w:rsidRPr="00022326" w:rsidRDefault="00001774">
                    <w:pPr>
                      <w:pStyle w:val="Referentiegegevens"/>
                      <w:rPr>
                        <w:lang w:val="de-DE"/>
                      </w:rPr>
                    </w:pPr>
                    <w:proofErr w:type="spellStart"/>
                    <w:r w:rsidRPr="00022326">
                      <w:rPr>
                        <w:lang w:val="de-DE"/>
                      </w:rPr>
                      <w:t>Turfmarkt</w:t>
                    </w:r>
                    <w:proofErr w:type="spellEnd"/>
                    <w:r w:rsidRPr="00022326">
                      <w:rPr>
                        <w:lang w:val="de-DE"/>
                      </w:rPr>
                      <w:t xml:space="preserve"> 147</w:t>
                    </w:r>
                  </w:p>
                  <w:p w14:paraId="2EAEF00F" w14:textId="77777777" w:rsidR="0089690E" w:rsidRPr="00022326" w:rsidRDefault="00001774">
                    <w:pPr>
                      <w:pStyle w:val="Referentiegegevens"/>
                      <w:rPr>
                        <w:lang w:val="de-DE"/>
                      </w:rPr>
                    </w:pPr>
                    <w:r w:rsidRPr="00022326">
                      <w:rPr>
                        <w:lang w:val="de-DE"/>
                      </w:rPr>
                      <w:t xml:space="preserve">2511 </w:t>
                    </w:r>
                    <w:proofErr w:type="gramStart"/>
                    <w:r w:rsidRPr="00022326">
                      <w:rPr>
                        <w:lang w:val="de-DE"/>
                      </w:rPr>
                      <w:t>DP  Den</w:t>
                    </w:r>
                    <w:proofErr w:type="gramEnd"/>
                    <w:r w:rsidRPr="00022326">
                      <w:rPr>
                        <w:lang w:val="de-DE"/>
                      </w:rPr>
                      <w:t xml:space="preserve"> Haag</w:t>
                    </w:r>
                  </w:p>
                  <w:p w14:paraId="083C2F11" w14:textId="77777777" w:rsidR="0089690E" w:rsidRPr="00022326" w:rsidRDefault="00001774">
                    <w:pPr>
                      <w:pStyle w:val="Referentiegegevens"/>
                      <w:rPr>
                        <w:lang w:val="de-DE"/>
                      </w:rPr>
                    </w:pPr>
                    <w:r w:rsidRPr="00022326">
                      <w:rPr>
                        <w:lang w:val="de-DE"/>
                      </w:rPr>
                      <w:t>Postbus 20011</w:t>
                    </w:r>
                  </w:p>
                  <w:p w14:paraId="07E65AD3" w14:textId="77777777" w:rsidR="0089690E" w:rsidRDefault="00001774">
                    <w:pPr>
                      <w:pStyle w:val="Referentiegegevens"/>
                    </w:pPr>
                    <w:r>
                      <w:t>2500 EA  Den Haag</w:t>
                    </w:r>
                  </w:p>
                  <w:p w14:paraId="2B36F43F" w14:textId="77777777" w:rsidR="0089690E" w:rsidRDefault="0089690E">
                    <w:pPr>
                      <w:pStyle w:val="WitregelW1"/>
                    </w:pPr>
                  </w:p>
                  <w:p w14:paraId="7644D313" w14:textId="77777777" w:rsidR="0089690E" w:rsidRDefault="00001774">
                    <w:pPr>
                      <w:pStyle w:val="Referentiegegevensbold"/>
                    </w:pPr>
                    <w:r>
                      <w:t>Onze referentie</w:t>
                    </w:r>
                  </w:p>
                  <w:bookmarkStart w:id="3" w:name="_Hlk188866590"/>
                  <w:p w14:paraId="496276F7" w14:textId="4069F504" w:rsidR="00197EFB" w:rsidRDefault="005D504F">
                    <w:pPr>
                      <w:pStyle w:val="Referentiegegevens"/>
                    </w:pPr>
                    <w:r>
                      <w:fldChar w:fldCharType="begin"/>
                    </w:r>
                    <w:r>
                      <w:instrText xml:space="preserve"> DOCPROPERTY  "Kenmerk"  \* MERGEFORMAT </w:instrText>
                    </w:r>
                    <w:r>
                      <w:fldChar w:fldCharType="separate"/>
                    </w:r>
                    <w:r>
                      <w:t>2024-0000957975</w:t>
                    </w:r>
                    <w:r>
                      <w:fldChar w:fldCharType="end"/>
                    </w:r>
                  </w:p>
                  <w:bookmarkEnd w:id="3"/>
                  <w:p w14:paraId="617AAD55" w14:textId="77777777" w:rsidR="0089690E" w:rsidRDefault="0089690E">
                    <w:pPr>
                      <w:pStyle w:val="WitregelW1"/>
                    </w:pPr>
                  </w:p>
                  <w:p w14:paraId="3A587A49" w14:textId="77777777" w:rsidR="0089690E" w:rsidRDefault="00001774">
                    <w:pPr>
                      <w:pStyle w:val="Referentiegegevensbold"/>
                    </w:pPr>
                    <w:r>
                      <w:t>Uw referentie</w:t>
                    </w:r>
                  </w:p>
                  <w:p w14:paraId="6F580547" w14:textId="04FFBFDB" w:rsidR="00197EFB" w:rsidRDefault="005D504F">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9D942C4" wp14:editId="2EE33D29">
              <wp:simplePos x="0" y="0"/>
              <wp:positionH relativeFrom="page">
                <wp:posOffset>5921375</wp:posOffset>
              </wp:positionH>
              <wp:positionV relativeFrom="page">
                <wp:posOffset>10194925</wp:posOffset>
              </wp:positionV>
              <wp:extent cx="1285875" cy="161925"/>
              <wp:effectExtent l="0" t="0" r="0" b="0"/>
              <wp:wrapNone/>
              <wp:docPr id="12"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6DF56F0" w14:textId="77777777" w:rsidR="00197EFB" w:rsidRDefault="005D504F">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9D942C4"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16DF56F0" w14:textId="77777777" w:rsidR="00197EFB" w:rsidRDefault="005D504F">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EAE0D35" wp14:editId="563D96C0">
              <wp:simplePos x="0" y="0"/>
              <wp:positionH relativeFrom="page">
                <wp:posOffset>1007744</wp:posOffset>
              </wp:positionH>
              <wp:positionV relativeFrom="page">
                <wp:posOffset>10194925</wp:posOffset>
              </wp:positionV>
              <wp:extent cx="4787900" cy="161925"/>
              <wp:effectExtent l="0" t="0" r="0" b="0"/>
              <wp:wrapNone/>
              <wp:docPr id="13"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7362FF0" w14:textId="77777777" w:rsidR="00001774" w:rsidRDefault="00001774"/>
                      </w:txbxContent>
                    </wps:txbx>
                    <wps:bodyPr vert="horz" wrap="square" lIns="0" tIns="0" rIns="0" bIns="0" anchor="t" anchorCtr="0"/>
                  </wps:wsp>
                </a:graphicData>
              </a:graphic>
            </wp:anchor>
          </w:drawing>
        </mc:Choice>
        <mc:Fallback>
          <w:pict>
            <v:shape w14:anchorId="5EAE0D35"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37362FF0" w14:textId="77777777" w:rsidR="00001774" w:rsidRDefault="0000177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17486D"/>
    <w:multiLevelType w:val="multilevel"/>
    <w:tmpl w:val="50C0A36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C634A7C"/>
    <w:multiLevelType w:val="multilevel"/>
    <w:tmpl w:val="C309FFF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F4E3FC7B"/>
    <w:multiLevelType w:val="multilevel"/>
    <w:tmpl w:val="78AC18E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21AB94AE"/>
    <w:multiLevelType w:val="multilevel"/>
    <w:tmpl w:val="4B42260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8A89721"/>
    <w:multiLevelType w:val="multilevel"/>
    <w:tmpl w:val="3894A61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272054495">
    <w:abstractNumId w:val="3"/>
  </w:num>
  <w:num w:numId="2" w16cid:durableId="769931664">
    <w:abstractNumId w:val="4"/>
  </w:num>
  <w:num w:numId="3" w16cid:durableId="923033822">
    <w:abstractNumId w:val="1"/>
  </w:num>
  <w:num w:numId="4" w16cid:durableId="753480335">
    <w:abstractNumId w:val="0"/>
  </w:num>
  <w:num w:numId="5" w16cid:durableId="721367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90E"/>
    <w:rsid w:val="00001774"/>
    <w:rsid w:val="00022326"/>
    <w:rsid w:val="00115350"/>
    <w:rsid w:val="00154A37"/>
    <w:rsid w:val="001971B0"/>
    <w:rsid w:val="00197EFB"/>
    <w:rsid w:val="001B4938"/>
    <w:rsid w:val="00237E67"/>
    <w:rsid w:val="00243841"/>
    <w:rsid w:val="00277F99"/>
    <w:rsid w:val="002B6B6A"/>
    <w:rsid w:val="002D2F68"/>
    <w:rsid w:val="00324E33"/>
    <w:rsid w:val="00342B26"/>
    <w:rsid w:val="00376A33"/>
    <w:rsid w:val="003863FA"/>
    <w:rsid w:val="00403B0E"/>
    <w:rsid w:val="00411E6A"/>
    <w:rsid w:val="00444706"/>
    <w:rsid w:val="0047157A"/>
    <w:rsid w:val="004738C1"/>
    <w:rsid w:val="004904C2"/>
    <w:rsid w:val="004A5697"/>
    <w:rsid w:val="004C1361"/>
    <w:rsid w:val="004F155C"/>
    <w:rsid w:val="00562886"/>
    <w:rsid w:val="005D1A01"/>
    <w:rsid w:val="005D504F"/>
    <w:rsid w:val="006F2002"/>
    <w:rsid w:val="00711C97"/>
    <w:rsid w:val="007641DA"/>
    <w:rsid w:val="007E5199"/>
    <w:rsid w:val="008578DF"/>
    <w:rsid w:val="0089690E"/>
    <w:rsid w:val="008B2A48"/>
    <w:rsid w:val="008E0977"/>
    <w:rsid w:val="0093688A"/>
    <w:rsid w:val="009634B1"/>
    <w:rsid w:val="0097762E"/>
    <w:rsid w:val="009838CD"/>
    <w:rsid w:val="00985627"/>
    <w:rsid w:val="009A11AF"/>
    <w:rsid w:val="009B27A5"/>
    <w:rsid w:val="009C3A62"/>
    <w:rsid w:val="009D1859"/>
    <w:rsid w:val="009D2A2B"/>
    <w:rsid w:val="009D7139"/>
    <w:rsid w:val="00A84618"/>
    <w:rsid w:val="00A96561"/>
    <w:rsid w:val="00AA696B"/>
    <w:rsid w:val="00B26A43"/>
    <w:rsid w:val="00B43EEE"/>
    <w:rsid w:val="00B84E50"/>
    <w:rsid w:val="00BD024F"/>
    <w:rsid w:val="00C219CC"/>
    <w:rsid w:val="00C71082"/>
    <w:rsid w:val="00CC6BB8"/>
    <w:rsid w:val="00D0590C"/>
    <w:rsid w:val="00D258AB"/>
    <w:rsid w:val="00D279E5"/>
    <w:rsid w:val="00D75CC0"/>
    <w:rsid w:val="00DF709A"/>
    <w:rsid w:val="00E158DF"/>
    <w:rsid w:val="00E20AFC"/>
    <w:rsid w:val="00EC69DE"/>
    <w:rsid w:val="00EC6FBE"/>
    <w:rsid w:val="00F113F9"/>
    <w:rsid w:val="00F66B7C"/>
    <w:rsid w:val="00FB08D0"/>
    <w:rsid w:val="00FC5198"/>
    <w:rsid w:val="00FF06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4F646"/>
  <w15:docId w15:val="{A5F47699-0A00-4779-8713-5E832F1F1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2232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22326"/>
    <w:rPr>
      <w:rFonts w:ascii="Verdana" w:hAnsi="Verdana"/>
      <w:color w:val="000000"/>
      <w:sz w:val="18"/>
      <w:szCs w:val="18"/>
    </w:rPr>
  </w:style>
  <w:style w:type="paragraph" w:styleId="Voettekst">
    <w:name w:val="footer"/>
    <w:basedOn w:val="Standaard"/>
    <w:link w:val="VoettekstChar"/>
    <w:uiPriority w:val="99"/>
    <w:unhideWhenUsed/>
    <w:rsid w:val="0002232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22326"/>
    <w:rPr>
      <w:rFonts w:ascii="Verdana" w:hAnsi="Verdana"/>
      <w:color w:val="000000"/>
      <w:sz w:val="18"/>
      <w:szCs w:val="18"/>
    </w:rPr>
  </w:style>
  <w:style w:type="character" w:styleId="Verwijzingopmerking">
    <w:name w:val="annotation reference"/>
    <w:basedOn w:val="Standaardalinea-lettertype"/>
    <w:uiPriority w:val="99"/>
    <w:semiHidden/>
    <w:unhideWhenUsed/>
    <w:rsid w:val="00001774"/>
    <w:rPr>
      <w:sz w:val="16"/>
      <w:szCs w:val="16"/>
    </w:rPr>
  </w:style>
  <w:style w:type="paragraph" w:styleId="Tekstopmerking">
    <w:name w:val="annotation text"/>
    <w:basedOn w:val="Standaard"/>
    <w:link w:val="TekstopmerkingChar"/>
    <w:uiPriority w:val="99"/>
    <w:unhideWhenUsed/>
    <w:rsid w:val="00001774"/>
    <w:pPr>
      <w:spacing w:line="240" w:lineRule="auto"/>
    </w:pPr>
    <w:rPr>
      <w:sz w:val="20"/>
      <w:szCs w:val="20"/>
    </w:rPr>
  </w:style>
  <w:style w:type="character" w:customStyle="1" w:styleId="TekstopmerkingChar">
    <w:name w:val="Tekst opmerking Char"/>
    <w:basedOn w:val="Standaardalinea-lettertype"/>
    <w:link w:val="Tekstopmerking"/>
    <w:uiPriority w:val="99"/>
    <w:rsid w:val="0000177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01774"/>
    <w:rPr>
      <w:b/>
      <w:bCs/>
    </w:rPr>
  </w:style>
  <w:style w:type="character" w:customStyle="1" w:styleId="OnderwerpvanopmerkingChar">
    <w:name w:val="Onderwerp van opmerking Char"/>
    <w:basedOn w:val="TekstopmerkingChar"/>
    <w:link w:val="Onderwerpvanopmerking"/>
    <w:uiPriority w:val="99"/>
    <w:semiHidden/>
    <w:rsid w:val="00001774"/>
    <w:rPr>
      <w:rFonts w:ascii="Verdana" w:hAnsi="Verdana"/>
      <w:b/>
      <w:bCs/>
      <w:color w:val="000000"/>
    </w:rPr>
  </w:style>
  <w:style w:type="paragraph" w:styleId="Revisie">
    <w:name w:val="Revision"/>
    <w:hidden/>
    <w:uiPriority w:val="99"/>
    <w:semiHidden/>
    <w:rsid w:val="00D75CC0"/>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2D2F6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D2F68"/>
    <w:rPr>
      <w:rFonts w:ascii="Verdana" w:hAnsi="Verdana"/>
      <w:color w:val="000000"/>
    </w:rPr>
  </w:style>
  <w:style w:type="character" w:styleId="Voetnootmarkering">
    <w:name w:val="footnote reference"/>
    <w:basedOn w:val="Standaardalinea-lettertype"/>
    <w:uiPriority w:val="99"/>
    <w:semiHidden/>
    <w:unhideWhenUsed/>
    <w:rsid w:val="002D2F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ombudsmanmetropool.nl/nieuws-publicaties/kinderombudsman/rapport-kinderombudsman%3A-'anders-behandel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1022</ap:Words>
  <ap:Characters>5626</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Brief - Kabinetsreactie Rapport Kinderombudsman Metropoolregio Amsterdam naar ervaren discriminatie onder kinderen en jongeren</vt:lpstr>
    </vt:vector>
  </ap:TitlesOfParts>
  <ap:LinksUpToDate>false</ap:LinksUpToDate>
  <ap:CharactersWithSpaces>6635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2024-12-13T11:15:00.0000000Z</dcterms:created>
  <dcterms:modified xsi:type="dcterms:W3CDTF">2025-01-27T09:36:00.0000000Z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Reactie Rapport Kinderombudsman Metropoolregio Amsterdam naar ervaren discriminatie onder kinderen en jongeren</vt:lpwstr>
  </property>
  <property fmtid="{D5CDD505-2E9C-101B-9397-08002B2CF9AE}" pid="5" name="Publicatiedatum">
    <vt:lpwstr/>
  </property>
  <property fmtid="{D5CDD505-2E9C-101B-9397-08002B2CF9AE}" pid="6" name="Verantwoordelijke organisatie">
    <vt:lpwstr>DGOBDR-CZW-Constitutionele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2024-0000957975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Reactie Rapport Kinderombudsman Metropoolregio Amsterdam naar ervaren discriminatie onder kinderen en jongeren</vt:lpwstr>
  </property>
  <property fmtid="{D5CDD505-2E9C-101B-9397-08002B2CF9AE}" pid="30" name="UwKenmerk">
    <vt:lpwstr/>
  </property>
</Properties>
</file>