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0E7C" w:rsidRDefault="00742B03" w14:paraId="0A54EC5C" w14:textId="77777777">
      <w:r>
        <w:t>Geachte voorzitter,</w:t>
      </w:r>
    </w:p>
    <w:p w:rsidR="00440E7C" w:rsidRDefault="00440E7C" w14:paraId="76FC361F" w14:textId="77777777"/>
    <w:p w:rsidR="00440E7C" w:rsidRDefault="002F701C" w14:paraId="44B54603" w14:textId="0464DC94">
      <w:r>
        <w:t xml:space="preserve">Hierbij bied ik u de reactie aan op het verzoek van de vaste Kamercommissie Europese Zaken van 12 december 2024 met het kenmerk: 2024Z17950/2024D49484. </w:t>
      </w:r>
    </w:p>
    <w:p w:rsidR="002F701C" w:rsidRDefault="002F701C" w14:paraId="2FDBEB2F" w14:textId="77777777"/>
    <w:p w:rsidR="002F701C" w:rsidRDefault="002F701C" w14:paraId="261C6B58" w14:textId="4D866272">
      <w:r>
        <w:t>Hierbij treft u het gevraagde overzicht van de stukken die het kabinet voornemens is in 2025 aan de vaste Kamercommissie te doen toekomen. Met het oog op de veranderende internationale actualiteit behelst dit overzicht in de eerste plaats de stukken die een vast en/of terugkerend karakter hebben of ter voorbereiding op een voorzienbare internationale bijeenkomst worden opgesteld. Per stuk wordt aangegeven wanneer uw Kamer dit stuk kan verwachten.</w:t>
      </w:r>
      <w:r w:rsidR="00A86CC5">
        <w:t xml:space="preserve"> Verder ga ik in deze brief ook in op de planning omtrent de Europawet. </w:t>
      </w:r>
    </w:p>
    <w:p w:rsidR="002F701C" w:rsidRDefault="002F701C" w14:paraId="5602242A" w14:textId="77777777"/>
    <w:tbl>
      <w:tblPr>
        <w:tblStyle w:val="TableGrid"/>
        <w:tblW w:w="7650" w:type="dxa"/>
        <w:tblInd w:w="0" w:type="dxa"/>
        <w:tblLook w:val="04A0" w:firstRow="1" w:lastRow="0" w:firstColumn="1" w:lastColumn="0" w:noHBand="0" w:noVBand="1"/>
      </w:tblPr>
      <w:tblGrid>
        <w:gridCol w:w="4390"/>
        <w:gridCol w:w="3260"/>
      </w:tblGrid>
      <w:tr w:rsidR="00FC75FE" w:rsidTr="00FC75FE" w14:paraId="07E3E547" w14:textId="77777777">
        <w:trPr>
          <w:trHeight w:val="217"/>
        </w:trPr>
        <w:tc>
          <w:tcPr>
            <w:tcW w:w="4390"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00FC75FE" w:rsidRDefault="00FC75FE" w14:paraId="1EFA4186" w14:textId="77777777">
            <w:pPr>
              <w:pStyle w:val="NormalWeb"/>
              <w:spacing w:before="0" w:beforeAutospacing="0" w:after="0" w:afterAutospacing="0"/>
              <w:rPr>
                <w:rFonts w:ascii="Verdana" w:hAnsi="Verdana"/>
                <w:sz w:val="18"/>
                <w:szCs w:val="18"/>
              </w:rPr>
            </w:pPr>
            <w:r>
              <w:rPr>
                <w:rFonts w:ascii="Verdana" w:hAnsi="Verdana"/>
                <w:sz w:val="18"/>
                <w:szCs w:val="18"/>
              </w:rPr>
              <w:t>Onderwerp Kamerbrief</w:t>
            </w:r>
          </w:p>
          <w:p w:rsidR="00FC75FE" w:rsidRDefault="00FC75FE" w14:paraId="468B9652" w14:textId="74473996">
            <w:pPr>
              <w:pStyle w:val="NormalWeb"/>
              <w:spacing w:before="0" w:beforeAutospacing="0" w:after="0" w:afterAutospacing="0"/>
              <w:rPr>
                <w:rFonts w:ascii="Verdana" w:hAnsi="Verdana"/>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00FC75FE" w:rsidRDefault="00FC75FE" w14:paraId="741294D0" w14:textId="4C93D534">
            <w:pPr>
              <w:pStyle w:val="NormalWeb"/>
              <w:spacing w:before="0" w:beforeAutospacing="0" w:after="0" w:afterAutospacing="0"/>
              <w:rPr>
                <w:rFonts w:ascii="Verdana" w:hAnsi="Verdana"/>
                <w:sz w:val="18"/>
                <w:szCs w:val="18"/>
              </w:rPr>
            </w:pPr>
            <w:r>
              <w:rPr>
                <w:rFonts w:ascii="Verdana" w:hAnsi="Verdana"/>
                <w:sz w:val="18"/>
                <w:szCs w:val="18"/>
              </w:rPr>
              <w:t>Indicatieve verzending</w:t>
            </w:r>
          </w:p>
        </w:tc>
      </w:tr>
      <w:tr w:rsidR="00FC75FE" w:rsidTr="00FC75FE" w14:paraId="0A211C7B"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FC75FE" w:rsidRDefault="00FC75FE" w14:paraId="7836A274" w14:textId="0351C440">
            <w:pPr>
              <w:pStyle w:val="NormalWeb"/>
              <w:spacing w:before="0" w:beforeAutospacing="0" w:after="0" w:afterAutospacing="0"/>
              <w:rPr>
                <w:rFonts w:ascii="Verdana" w:hAnsi="Verdana"/>
                <w:sz w:val="18"/>
                <w:szCs w:val="18"/>
              </w:rPr>
            </w:pPr>
            <w:r>
              <w:rPr>
                <w:rFonts w:ascii="Verdana" w:hAnsi="Verdana"/>
                <w:sz w:val="18"/>
                <w:szCs w:val="18"/>
              </w:rPr>
              <w:t xml:space="preserve">Verslag Raad Algemene Zaken d.d. </w:t>
            </w:r>
            <w:r w:rsidR="00BF6CF9">
              <w:rPr>
                <w:rFonts w:ascii="Verdana" w:hAnsi="Verdana"/>
                <w:sz w:val="18"/>
                <w:szCs w:val="18"/>
              </w:rPr>
              <w:t>28</w:t>
            </w:r>
            <w:r>
              <w:rPr>
                <w:rFonts w:ascii="Verdana" w:hAnsi="Verdana"/>
                <w:sz w:val="18"/>
                <w:szCs w:val="18"/>
              </w:rPr>
              <w:t xml:space="preserve"> </w:t>
            </w:r>
            <w:r w:rsidR="00BF6CF9">
              <w:rPr>
                <w:rFonts w:ascii="Verdana" w:hAnsi="Verdana"/>
                <w:sz w:val="18"/>
                <w:szCs w:val="18"/>
              </w:rPr>
              <w:t>januari 2025</w:t>
            </w:r>
          </w:p>
        </w:tc>
        <w:tc>
          <w:tcPr>
            <w:tcW w:w="3260" w:type="dxa"/>
            <w:tcBorders>
              <w:top w:val="single" w:color="auto" w:sz="4" w:space="0"/>
              <w:left w:val="single" w:color="auto" w:sz="4" w:space="0"/>
              <w:bottom w:val="single" w:color="auto" w:sz="4" w:space="0"/>
              <w:right w:val="single" w:color="auto" w:sz="4" w:space="0"/>
            </w:tcBorders>
            <w:hideMark/>
          </w:tcPr>
          <w:p w:rsidR="00FC75FE" w:rsidRDefault="00BF6CF9" w14:paraId="6303214B" w14:textId="77358AF5">
            <w:pPr>
              <w:pStyle w:val="NormalWeb"/>
              <w:spacing w:before="0" w:beforeAutospacing="0" w:after="0" w:afterAutospacing="0"/>
              <w:rPr>
                <w:rFonts w:ascii="Verdana" w:hAnsi="Verdana"/>
                <w:sz w:val="18"/>
                <w:szCs w:val="18"/>
              </w:rPr>
            </w:pPr>
            <w:r>
              <w:rPr>
                <w:rFonts w:ascii="Verdana" w:hAnsi="Verdana"/>
                <w:sz w:val="18"/>
                <w:szCs w:val="18"/>
              </w:rPr>
              <w:t>31 januari 2025</w:t>
            </w:r>
            <w:r w:rsidR="00FC75FE">
              <w:rPr>
                <w:rFonts w:ascii="Verdana" w:hAnsi="Verdana"/>
                <w:sz w:val="18"/>
                <w:szCs w:val="18"/>
              </w:rPr>
              <w:t xml:space="preserve"> (tbc)</w:t>
            </w:r>
          </w:p>
        </w:tc>
      </w:tr>
      <w:tr w:rsidR="00FC75FE" w:rsidTr="00FC75FE" w14:paraId="6808E6BD"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FC75FE" w:rsidRDefault="00FC75FE" w14:paraId="334E532E" w14:textId="76367025">
            <w:pPr>
              <w:pStyle w:val="NormalWeb"/>
              <w:spacing w:before="0" w:beforeAutospacing="0" w:after="0" w:afterAutospacing="0"/>
              <w:rPr>
                <w:rFonts w:ascii="Verdana" w:hAnsi="Verdana"/>
                <w:sz w:val="18"/>
                <w:szCs w:val="18"/>
              </w:rPr>
            </w:pPr>
            <w:r>
              <w:rPr>
                <w:rFonts w:ascii="Verdana" w:hAnsi="Verdana"/>
                <w:sz w:val="18"/>
                <w:szCs w:val="18"/>
              </w:rPr>
              <w:t xml:space="preserve">Geannoteerde agenda </w:t>
            </w:r>
            <w:r w:rsidR="006F5F9A">
              <w:rPr>
                <w:rFonts w:ascii="Verdana" w:hAnsi="Verdana"/>
                <w:sz w:val="18"/>
                <w:szCs w:val="18"/>
              </w:rPr>
              <w:t>informele</w:t>
            </w:r>
            <w:r>
              <w:rPr>
                <w:rFonts w:ascii="Verdana" w:hAnsi="Verdana"/>
                <w:sz w:val="18"/>
                <w:szCs w:val="18"/>
              </w:rPr>
              <w:t xml:space="preserve"> Europese Raad d.d. </w:t>
            </w:r>
            <w:r w:rsidR="00BF6CF9">
              <w:rPr>
                <w:rFonts w:ascii="Verdana" w:hAnsi="Verdana"/>
                <w:sz w:val="18"/>
                <w:szCs w:val="18"/>
              </w:rPr>
              <w:t>3</w:t>
            </w:r>
            <w:r>
              <w:rPr>
                <w:rFonts w:ascii="Verdana" w:hAnsi="Verdana"/>
                <w:sz w:val="18"/>
                <w:szCs w:val="18"/>
              </w:rPr>
              <w:t xml:space="preserve"> februari 20</w:t>
            </w:r>
            <w:r w:rsidR="00BF6CF9">
              <w:rPr>
                <w:rFonts w:ascii="Verdana" w:hAnsi="Verdana"/>
                <w:sz w:val="18"/>
                <w:szCs w:val="18"/>
              </w:rPr>
              <w:t>25</w:t>
            </w:r>
          </w:p>
        </w:tc>
        <w:tc>
          <w:tcPr>
            <w:tcW w:w="3260" w:type="dxa"/>
            <w:tcBorders>
              <w:top w:val="single" w:color="auto" w:sz="4" w:space="0"/>
              <w:left w:val="single" w:color="auto" w:sz="4" w:space="0"/>
              <w:bottom w:val="single" w:color="auto" w:sz="4" w:space="0"/>
              <w:right w:val="single" w:color="auto" w:sz="4" w:space="0"/>
            </w:tcBorders>
            <w:hideMark/>
          </w:tcPr>
          <w:p w:rsidR="00FC75FE" w:rsidRDefault="00BF6CF9" w14:paraId="5ED9E3E6" w14:textId="4D95A161">
            <w:pPr>
              <w:pStyle w:val="NormalWeb"/>
              <w:spacing w:before="0" w:beforeAutospacing="0" w:after="0" w:afterAutospacing="0"/>
              <w:rPr>
                <w:rFonts w:ascii="Verdana" w:hAnsi="Verdana"/>
                <w:sz w:val="18"/>
                <w:szCs w:val="18"/>
              </w:rPr>
            </w:pPr>
            <w:r>
              <w:rPr>
                <w:rFonts w:ascii="Verdana" w:hAnsi="Verdana"/>
                <w:sz w:val="18"/>
                <w:szCs w:val="18"/>
              </w:rPr>
              <w:t>Week van 27 januari 2025</w:t>
            </w:r>
            <w:r w:rsidR="00947B38">
              <w:rPr>
                <w:rFonts w:ascii="Verdana" w:hAnsi="Verdana"/>
                <w:sz w:val="18"/>
                <w:szCs w:val="18"/>
              </w:rPr>
              <w:t xml:space="preserve"> (tbc)</w:t>
            </w:r>
          </w:p>
        </w:tc>
      </w:tr>
      <w:tr w:rsidR="004F1A13" w:rsidTr="00FC75FE" w14:paraId="23ECFC7F"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4F1A13" w:rsidRDefault="004F1A13" w14:paraId="662762F0" w14:textId="6FB60899">
            <w:pPr>
              <w:pStyle w:val="NormalWeb"/>
              <w:spacing w:before="0" w:beforeAutospacing="0" w:after="0" w:afterAutospacing="0"/>
              <w:rPr>
                <w:rFonts w:ascii="Verdana" w:hAnsi="Verdana"/>
                <w:sz w:val="18"/>
                <w:szCs w:val="18"/>
              </w:rPr>
            </w:pPr>
            <w:r w:rsidRPr="001A5989">
              <w:rPr>
                <w:rFonts w:ascii="Verdana" w:hAnsi="Verdana"/>
                <w:sz w:val="18"/>
                <w:szCs w:val="18"/>
              </w:rPr>
              <w:t>Stand van zaken implementatie richtlijnen</w:t>
            </w:r>
            <w:r>
              <w:rPr>
                <w:rFonts w:ascii="Verdana" w:hAnsi="Verdana"/>
                <w:sz w:val="18"/>
                <w:szCs w:val="18"/>
              </w:rPr>
              <w:t xml:space="preserve"> 2024 Q4</w:t>
            </w:r>
          </w:p>
        </w:tc>
        <w:tc>
          <w:tcPr>
            <w:tcW w:w="3260" w:type="dxa"/>
            <w:tcBorders>
              <w:top w:val="single" w:color="auto" w:sz="4" w:space="0"/>
              <w:left w:val="single" w:color="auto" w:sz="4" w:space="0"/>
              <w:bottom w:val="single" w:color="auto" w:sz="4" w:space="0"/>
              <w:right w:val="single" w:color="auto" w:sz="4" w:space="0"/>
            </w:tcBorders>
          </w:tcPr>
          <w:p w:rsidR="004F1A13" w:rsidRDefault="004F1A13" w14:paraId="100B7DFD" w14:textId="6ACBD1A8">
            <w:pPr>
              <w:pStyle w:val="NormalWeb"/>
              <w:spacing w:before="0" w:beforeAutospacing="0" w:after="0" w:afterAutospacing="0"/>
              <w:rPr>
                <w:rFonts w:ascii="Verdana" w:hAnsi="Verdana"/>
                <w:sz w:val="18"/>
                <w:szCs w:val="18"/>
              </w:rPr>
            </w:pPr>
            <w:r>
              <w:rPr>
                <w:rFonts w:ascii="Verdana" w:hAnsi="Verdana"/>
                <w:sz w:val="18"/>
                <w:szCs w:val="18"/>
              </w:rPr>
              <w:t>Week van 27 januari 2025</w:t>
            </w:r>
          </w:p>
        </w:tc>
      </w:tr>
      <w:tr w:rsidR="001A5989" w:rsidTr="00FC75FE" w14:paraId="466303C2"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B6645D" w:rsidR="001A5989" w:rsidRDefault="001A5989" w14:paraId="32D3D0F4" w14:textId="2FA835CB">
            <w:pPr>
              <w:pStyle w:val="NormalWeb"/>
              <w:spacing w:before="0" w:beforeAutospacing="0" w:after="0" w:afterAutospacing="0"/>
              <w:rPr>
                <w:rFonts w:ascii="Verdana" w:hAnsi="Verdana"/>
                <w:sz w:val="18"/>
                <w:szCs w:val="18"/>
              </w:rPr>
            </w:pPr>
            <w:r w:rsidRPr="00B6645D">
              <w:rPr>
                <w:rFonts w:ascii="Verdana" w:hAnsi="Verdana"/>
                <w:sz w:val="18"/>
                <w:szCs w:val="18"/>
              </w:rPr>
              <w:t>Kwartaalrapportage lopende wetgevingsonderhandelingen 2024 Q4</w:t>
            </w:r>
          </w:p>
        </w:tc>
        <w:tc>
          <w:tcPr>
            <w:tcW w:w="3260" w:type="dxa"/>
            <w:tcBorders>
              <w:top w:val="single" w:color="auto" w:sz="4" w:space="0"/>
              <w:left w:val="single" w:color="auto" w:sz="4" w:space="0"/>
              <w:bottom w:val="single" w:color="auto" w:sz="4" w:space="0"/>
              <w:right w:val="single" w:color="auto" w:sz="4" w:space="0"/>
            </w:tcBorders>
          </w:tcPr>
          <w:p w:rsidR="001A5989" w:rsidRDefault="001A5989" w14:paraId="0303DDDC" w14:textId="1F5169EA">
            <w:pPr>
              <w:pStyle w:val="NormalWeb"/>
              <w:spacing w:before="0" w:beforeAutospacing="0" w:after="0" w:afterAutospacing="0"/>
              <w:rPr>
                <w:rFonts w:ascii="Verdana" w:hAnsi="Verdana"/>
                <w:sz w:val="18"/>
                <w:szCs w:val="18"/>
              </w:rPr>
            </w:pPr>
            <w:r>
              <w:rPr>
                <w:rFonts w:ascii="Verdana" w:hAnsi="Verdana"/>
                <w:sz w:val="18"/>
                <w:szCs w:val="18"/>
              </w:rPr>
              <w:t xml:space="preserve">Eind januari 2025 </w:t>
            </w:r>
          </w:p>
        </w:tc>
      </w:tr>
      <w:tr w:rsidR="00B6645D" w:rsidTr="00FC75FE" w14:paraId="0DD190A2"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B6645D" w:rsidR="00B6645D" w:rsidRDefault="00B6645D" w14:paraId="0C7BFC27" w14:textId="245AE8AB">
            <w:pPr>
              <w:pStyle w:val="NormalWeb"/>
              <w:spacing w:before="0" w:beforeAutospacing="0" w:after="0" w:afterAutospacing="0"/>
              <w:rPr>
                <w:rFonts w:ascii="Verdana" w:hAnsi="Verdana"/>
                <w:sz w:val="18"/>
                <w:szCs w:val="18"/>
              </w:rPr>
            </w:pPr>
            <w:r w:rsidRPr="00B6645D">
              <w:rPr>
                <w:rFonts w:ascii="Verdana" w:hAnsi="Verdana"/>
                <w:sz w:val="18"/>
                <w:szCs w:val="18"/>
              </w:rPr>
              <w:t xml:space="preserve">Nederlandse inzending questionnaire Commissie rechtsstaatrapport 2025 (januari 2025). </w:t>
            </w:r>
          </w:p>
        </w:tc>
        <w:tc>
          <w:tcPr>
            <w:tcW w:w="3260" w:type="dxa"/>
            <w:tcBorders>
              <w:top w:val="single" w:color="auto" w:sz="4" w:space="0"/>
              <w:left w:val="single" w:color="auto" w:sz="4" w:space="0"/>
              <w:bottom w:val="single" w:color="auto" w:sz="4" w:space="0"/>
              <w:right w:val="single" w:color="auto" w:sz="4" w:space="0"/>
            </w:tcBorders>
          </w:tcPr>
          <w:p w:rsidR="00B6645D" w:rsidRDefault="00B6645D" w14:paraId="0B852463" w14:textId="617B8D99">
            <w:pPr>
              <w:pStyle w:val="NormalWeb"/>
              <w:spacing w:before="0" w:beforeAutospacing="0" w:after="0" w:afterAutospacing="0"/>
              <w:rPr>
                <w:rFonts w:ascii="Verdana" w:hAnsi="Verdana"/>
                <w:sz w:val="18"/>
                <w:szCs w:val="18"/>
              </w:rPr>
            </w:pPr>
            <w:r>
              <w:rPr>
                <w:rFonts w:ascii="Verdana" w:hAnsi="Verdana"/>
                <w:sz w:val="18"/>
                <w:szCs w:val="18"/>
              </w:rPr>
              <w:t>Eind januari 2025</w:t>
            </w:r>
          </w:p>
        </w:tc>
      </w:tr>
      <w:tr w:rsidR="00947B38" w:rsidTr="00FC75FE" w14:paraId="3ACFAF93"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1A5989" w:rsidR="00947B38" w:rsidP="00947B38" w:rsidRDefault="00947B38" w14:paraId="6F34419B" w14:textId="4B472BA3">
            <w:pPr>
              <w:pStyle w:val="NormalWeb"/>
              <w:spacing w:before="0" w:beforeAutospacing="0" w:after="0" w:afterAutospacing="0"/>
              <w:rPr>
                <w:rFonts w:ascii="Verdana" w:hAnsi="Verdana"/>
                <w:sz w:val="18"/>
                <w:szCs w:val="18"/>
              </w:rPr>
            </w:pPr>
            <w:r w:rsidRPr="001A5989">
              <w:rPr>
                <w:rFonts w:ascii="Verdana" w:hAnsi="Verdana"/>
                <w:sz w:val="18"/>
                <w:szCs w:val="18"/>
              </w:rPr>
              <w:t>Geannoteerde agenda informele Raad Algemene Zaken d.d. 17-18 februari 2025</w:t>
            </w:r>
          </w:p>
        </w:tc>
        <w:tc>
          <w:tcPr>
            <w:tcW w:w="3260" w:type="dxa"/>
            <w:tcBorders>
              <w:top w:val="single" w:color="auto" w:sz="4" w:space="0"/>
              <w:left w:val="single" w:color="auto" w:sz="4" w:space="0"/>
              <w:bottom w:val="single" w:color="auto" w:sz="4" w:space="0"/>
              <w:right w:val="single" w:color="auto" w:sz="4" w:space="0"/>
            </w:tcBorders>
          </w:tcPr>
          <w:p w:rsidR="00947B38" w:rsidP="00947B38" w:rsidRDefault="00947B38" w14:paraId="42C5D6D6" w14:textId="6A93CFBE">
            <w:pPr>
              <w:pStyle w:val="NormalWeb"/>
              <w:spacing w:before="0" w:beforeAutospacing="0" w:after="0" w:afterAutospacing="0"/>
              <w:rPr>
                <w:rFonts w:ascii="Verdana" w:hAnsi="Verdana"/>
                <w:sz w:val="18"/>
                <w:szCs w:val="18"/>
              </w:rPr>
            </w:pPr>
            <w:r>
              <w:rPr>
                <w:rFonts w:ascii="Verdana" w:hAnsi="Verdana"/>
                <w:sz w:val="18"/>
                <w:szCs w:val="18"/>
              </w:rPr>
              <w:t>7 februari 2025 (tbc)</w:t>
            </w:r>
          </w:p>
        </w:tc>
      </w:tr>
      <w:tr w:rsidR="00947B38" w:rsidTr="00FC75FE" w14:paraId="2B71CB86"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947B38" w:rsidP="00947B38" w:rsidRDefault="00947B38" w14:paraId="150CCFC5" w14:textId="51653F72">
            <w:pPr>
              <w:pStyle w:val="NormalWeb"/>
              <w:spacing w:before="0" w:beforeAutospacing="0" w:after="0" w:afterAutospacing="0"/>
              <w:rPr>
                <w:rFonts w:ascii="Verdana" w:hAnsi="Verdana"/>
                <w:sz w:val="18"/>
                <w:szCs w:val="18"/>
              </w:rPr>
            </w:pPr>
            <w:r>
              <w:rPr>
                <w:rFonts w:ascii="Verdana" w:hAnsi="Verdana"/>
                <w:sz w:val="18"/>
                <w:szCs w:val="18"/>
              </w:rPr>
              <w:t>Verslag informele Raad Algemene Zaken d.d. 17-18 februari 2025</w:t>
            </w:r>
          </w:p>
        </w:tc>
        <w:tc>
          <w:tcPr>
            <w:tcW w:w="3260" w:type="dxa"/>
            <w:tcBorders>
              <w:top w:val="single" w:color="auto" w:sz="4" w:space="0"/>
              <w:left w:val="single" w:color="auto" w:sz="4" w:space="0"/>
              <w:bottom w:val="single" w:color="auto" w:sz="4" w:space="0"/>
              <w:right w:val="single" w:color="auto" w:sz="4" w:space="0"/>
            </w:tcBorders>
          </w:tcPr>
          <w:p w:rsidR="00947B38" w:rsidDel="00BF6CF9" w:rsidP="00947B38" w:rsidRDefault="00947B38" w14:paraId="278B70C4" w14:textId="6475C1EC">
            <w:pPr>
              <w:pStyle w:val="NormalWeb"/>
              <w:spacing w:before="0" w:beforeAutospacing="0" w:after="0" w:afterAutospacing="0"/>
              <w:rPr>
                <w:rFonts w:ascii="Verdana" w:hAnsi="Verdana"/>
                <w:sz w:val="18"/>
                <w:szCs w:val="18"/>
              </w:rPr>
            </w:pPr>
            <w:r>
              <w:rPr>
                <w:rFonts w:ascii="Verdana" w:hAnsi="Verdana"/>
                <w:sz w:val="18"/>
                <w:szCs w:val="18"/>
              </w:rPr>
              <w:t>14 februari 2025 (tbc)</w:t>
            </w:r>
          </w:p>
        </w:tc>
      </w:tr>
      <w:tr w:rsidR="00947B38" w:rsidTr="00FC75FE" w14:paraId="59E1EFB1"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3888C7FD" w14:textId="3B0DDDCB">
            <w:pPr>
              <w:pStyle w:val="NormalWeb"/>
              <w:spacing w:before="0" w:beforeAutospacing="0" w:after="0" w:afterAutospacing="0"/>
              <w:rPr>
                <w:rFonts w:ascii="Verdana" w:hAnsi="Verdana"/>
                <w:sz w:val="18"/>
                <w:szCs w:val="18"/>
              </w:rPr>
            </w:pPr>
            <w:r>
              <w:rPr>
                <w:rFonts w:ascii="Verdana" w:hAnsi="Verdana"/>
                <w:sz w:val="18"/>
                <w:szCs w:val="18"/>
              </w:rPr>
              <w:t>Verslag buitengewone Europese Raad d.d. 3 februari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726CFAE4" w14:textId="60DBEC71">
            <w:pPr>
              <w:pStyle w:val="NormalWeb"/>
              <w:spacing w:before="0" w:beforeAutospacing="0" w:after="0" w:afterAutospacing="0"/>
              <w:rPr>
                <w:rFonts w:ascii="Verdana" w:hAnsi="Verdana"/>
                <w:sz w:val="18"/>
                <w:szCs w:val="18"/>
              </w:rPr>
            </w:pPr>
            <w:r>
              <w:rPr>
                <w:rFonts w:ascii="Verdana" w:hAnsi="Verdana"/>
                <w:sz w:val="18"/>
                <w:szCs w:val="18"/>
              </w:rPr>
              <w:t>7 februari 2025 (tbc)</w:t>
            </w:r>
          </w:p>
        </w:tc>
      </w:tr>
      <w:tr w:rsidR="00947B38" w:rsidTr="00FC75FE" w14:paraId="3614128E"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4BB544AC" w14:textId="62F43E52">
            <w:pPr>
              <w:pStyle w:val="NormalWeb"/>
              <w:spacing w:before="0" w:beforeAutospacing="0" w:after="0" w:afterAutospacing="0"/>
              <w:rPr>
                <w:rFonts w:ascii="Verdana" w:hAnsi="Verdana"/>
                <w:sz w:val="18"/>
                <w:szCs w:val="18"/>
              </w:rPr>
            </w:pPr>
            <w:r>
              <w:rPr>
                <w:rFonts w:ascii="Verdana" w:hAnsi="Verdana"/>
                <w:sz w:val="18"/>
                <w:szCs w:val="18"/>
              </w:rPr>
              <w:t>Geannoteerde agenda Raad Algemene Zaken d.d. 25 februari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04185F7E" w14:textId="75CF4277">
            <w:pPr>
              <w:pStyle w:val="NormalWeb"/>
              <w:spacing w:before="0" w:beforeAutospacing="0" w:after="0" w:afterAutospacing="0"/>
              <w:rPr>
                <w:rFonts w:ascii="Verdana" w:hAnsi="Verdana"/>
                <w:sz w:val="18"/>
                <w:szCs w:val="18"/>
              </w:rPr>
            </w:pPr>
            <w:r>
              <w:rPr>
                <w:rFonts w:ascii="Verdana" w:hAnsi="Verdana"/>
                <w:sz w:val="18"/>
                <w:szCs w:val="18"/>
              </w:rPr>
              <w:t>14 februari 2025 (tbc)</w:t>
            </w:r>
          </w:p>
        </w:tc>
      </w:tr>
      <w:tr w:rsidR="00947B38" w:rsidTr="00FC75FE" w14:paraId="199BE571"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3B18AAC0" w14:textId="493E7443">
            <w:pPr>
              <w:pStyle w:val="NormalWeb"/>
              <w:spacing w:before="0" w:beforeAutospacing="0" w:after="0" w:afterAutospacing="0"/>
              <w:rPr>
                <w:rFonts w:ascii="Verdana" w:hAnsi="Verdana"/>
                <w:sz w:val="18"/>
                <w:szCs w:val="18"/>
              </w:rPr>
            </w:pPr>
            <w:r>
              <w:rPr>
                <w:rFonts w:ascii="Verdana" w:hAnsi="Verdana"/>
                <w:sz w:val="18"/>
                <w:szCs w:val="18"/>
              </w:rPr>
              <w:t>Verslag Raad Algemene Zaken d.d. 25 februari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3C5B676F" w14:textId="02A475FB">
            <w:pPr>
              <w:pStyle w:val="NormalWeb"/>
              <w:spacing w:before="0" w:beforeAutospacing="0" w:after="0" w:afterAutospacing="0"/>
              <w:rPr>
                <w:rFonts w:ascii="Verdana" w:hAnsi="Verdana"/>
                <w:sz w:val="18"/>
                <w:szCs w:val="18"/>
              </w:rPr>
            </w:pPr>
            <w:r>
              <w:rPr>
                <w:rFonts w:ascii="Verdana" w:hAnsi="Verdana"/>
                <w:sz w:val="18"/>
                <w:szCs w:val="18"/>
              </w:rPr>
              <w:t>28 februari 2025 (tbc)</w:t>
            </w:r>
          </w:p>
        </w:tc>
      </w:tr>
      <w:tr w:rsidR="007B28F8" w:rsidTr="00FC75FE" w14:paraId="11216D1B"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7B28F8" w:rsidP="00947B38" w:rsidRDefault="007B28F8" w14:paraId="2FEF580B" w14:textId="39C110DC">
            <w:pPr>
              <w:pStyle w:val="NormalWeb"/>
              <w:spacing w:before="0" w:beforeAutospacing="0" w:after="0" w:afterAutospacing="0"/>
              <w:rPr>
                <w:rFonts w:ascii="Verdana" w:hAnsi="Verdana"/>
                <w:sz w:val="18"/>
                <w:szCs w:val="18"/>
              </w:rPr>
            </w:pPr>
            <w:r>
              <w:rPr>
                <w:rFonts w:ascii="Verdana" w:hAnsi="Verdana"/>
                <w:sz w:val="18"/>
                <w:szCs w:val="18"/>
              </w:rPr>
              <w:lastRenderedPageBreak/>
              <w:t xml:space="preserve">Kamerbrief </w:t>
            </w:r>
            <w:r w:rsidRPr="007B28F8">
              <w:rPr>
                <w:rFonts w:ascii="Verdana" w:hAnsi="Verdana"/>
                <w:sz w:val="18"/>
                <w:szCs w:val="18"/>
              </w:rPr>
              <w:t xml:space="preserve">hoofdlijnen inzet </w:t>
            </w:r>
            <w:r>
              <w:rPr>
                <w:rFonts w:ascii="Verdana" w:hAnsi="Verdana"/>
                <w:sz w:val="18"/>
                <w:szCs w:val="18"/>
              </w:rPr>
              <w:t xml:space="preserve">onderhandelingen EU </w:t>
            </w:r>
            <w:r w:rsidRPr="007B28F8">
              <w:rPr>
                <w:rFonts w:ascii="Verdana" w:hAnsi="Verdana"/>
                <w:sz w:val="18"/>
                <w:szCs w:val="18"/>
              </w:rPr>
              <w:t>Meerjarig Financieel Kader vanaf 2028</w:t>
            </w:r>
          </w:p>
        </w:tc>
        <w:tc>
          <w:tcPr>
            <w:tcW w:w="3260" w:type="dxa"/>
            <w:tcBorders>
              <w:top w:val="single" w:color="auto" w:sz="4" w:space="0"/>
              <w:left w:val="single" w:color="auto" w:sz="4" w:space="0"/>
              <w:bottom w:val="single" w:color="auto" w:sz="4" w:space="0"/>
              <w:right w:val="single" w:color="auto" w:sz="4" w:space="0"/>
            </w:tcBorders>
          </w:tcPr>
          <w:p w:rsidR="007B28F8" w:rsidP="00947B38" w:rsidRDefault="007B28F8" w14:paraId="0C115CCA" w14:textId="238443DF">
            <w:pPr>
              <w:pStyle w:val="NormalWeb"/>
              <w:spacing w:before="0" w:beforeAutospacing="0" w:after="0" w:afterAutospacing="0"/>
              <w:rPr>
                <w:rFonts w:ascii="Verdana" w:hAnsi="Verdana"/>
                <w:sz w:val="18"/>
                <w:szCs w:val="18"/>
              </w:rPr>
            </w:pPr>
            <w:r>
              <w:rPr>
                <w:rFonts w:ascii="Verdana" w:hAnsi="Verdana"/>
                <w:sz w:val="18"/>
                <w:szCs w:val="18"/>
              </w:rPr>
              <w:t xml:space="preserve">Begin </w:t>
            </w:r>
            <w:r w:rsidR="00E672DC">
              <w:rPr>
                <w:rFonts w:ascii="Verdana" w:hAnsi="Verdana"/>
                <w:sz w:val="18"/>
                <w:szCs w:val="18"/>
              </w:rPr>
              <w:t>m</w:t>
            </w:r>
            <w:r>
              <w:rPr>
                <w:rFonts w:ascii="Verdana" w:hAnsi="Verdana"/>
                <w:sz w:val="18"/>
                <w:szCs w:val="18"/>
              </w:rPr>
              <w:t>aart</w:t>
            </w:r>
          </w:p>
        </w:tc>
      </w:tr>
      <w:tr w:rsidR="00947B38" w:rsidTr="00FC75FE" w14:paraId="56945AC1"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0CBDEAE8" w14:textId="3CD9918D">
            <w:pPr>
              <w:pStyle w:val="NormalWeb"/>
              <w:spacing w:before="0" w:beforeAutospacing="0" w:after="0" w:afterAutospacing="0"/>
              <w:rPr>
                <w:rFonts w:ascii="Verdana" w:hAnsi="Verdana"/>
                <w:sz w:val="18"/>
                <w:szCs w:val="18"/>
              </w:rPr>
            </w:pPr>
            <w:r>
              <w:rPr>
                <w:rFonts w:ascii="Verdana" w:hAnsi="Verdana"/>
                <w:sz w:val="18"/>
                <w:szCs w:val="18"/>
              </w:rPr>
              <w:t>Geannoteerde agenda Raad Algemene Zaken d.d. 18 maart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6CE98B5D" w14:textId="59E33C79">
            <w:pPr>
              <w:pStyle w:val="NormalWeb"/>
              <w:spacing w:before="0" w:beforeAutospacing="0" w:after="0" w:afterAutospacing="0"/>
              <w:rPr>
                <w:rFonts w:ascii="Verdana" w:hAnsi="Verdana"/>
                <w:sz w:val="18"/>
                <w:szCs w:val="18"/>
              </w:rPr>
            </w:pPr>
            <w:r>
              <w:rPr>
                <w:rFonts w:ascii="Verdana" w:hAnsi="Verdana"/>
                <w:sz w:val="18"/>
                <w:szCs w:val="18"/>
              </w:rPr>
              <w:t>7 maart 2025 (tbc)</w:t>
            </w:r>
          </w:p>
        </w:tc>
      </w:tr>
      <w:tr w:rsidR="00947B38" w:rsidTr="00FC75FE" w14:paraId="4819E1AF"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146A9494" w14:textId="29F46851">
            <w:pPr>
              <w:pStyle w:val="NormalWeb"/>
              <w:spacing w:before="0" w:beforeAutospacing="0" w:after="0" w:afterAutospacing="0"/>
              <w:rPr>
                <w:rFonts w:ascii="Verdana" w:hAnsi="Verdana"/>
                <w:sz w:val="18"/>
                <w:szCs w:val="18"/>
              </w:rPr>
            </w:pPr>
            <w:r>
              <w:rPr>
                <w:rFonts w:ascii="Verdana" w:hAnsi="Verdana"/>
                <w:sz w:val="18"/>
                <w:szCs w:val="18"/>
              </w:rPr>
              <w:t>Verslag Raad Algemene Zaken d.d. 18 maart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57D2ABE9" w14:textId="20332CBA">
            <w:pPr>
              <w:pStyle w:val="NormalWeb"/>
              <w:spacing w:before="0" w:beforeAutospacing="0" w:after="0" w:afterAutospacing="0"/>
              <w:rPr>
                <w:rFonts w:ascii="Verdana" w:hAnsi="Verdana"/>
                <w:sz w:val="18"/>
                <w:szCs w:val="18"/>
              </w:rPr>
            </w:pPr>
            <w:r>
              <w:rPr>
                <w:rFonts w:ascii="Verdana" w:hAnsi="Verdana"/>
                <w:sz w:val="18"/>
                <w:szCs w:val="18"/>
              </w:rPr>
              <w:t>21 maart 2025 (tbc)</w:t>
            </w:r>
          </w:p>
        </w:tc>
      </w:tr>
      <w:tr w:rsidR="00947B38" w:rsidTr="00FC75FE" w14:paraId="78740827"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23F3E0D3" w14:textId="68A0D2E3">
            <w:pPr>
              <w:pStyle w:val="NormalWeb"/>
              <w:spacing w:before="0" w:beforeAutospacing="0" w:after="0" w:afterAutospacing="0"/>
              <w:rPr>
                <w:rFonts w:ascii="Verdana" w:hAnsi="Verdana"/>
                <w:sz w:val="18"/>
                <w:szCs w:val="18"/>
              </w:rPr>
            </w:pPr>
            <w:r>
              <w:rPr>
                <w:rFonts w:ascii="Verdana" w:hAnsi="Verdana"/>
                <w:sz w:val="18"/>
                <w:szCs w:val="18"/>
              </w:rPr>
              <w:t>Geannoteerde agenda Europese Raad d.d. 20 en 21 maart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5E04C7DB" w14:textId="04A06D9E">
            <w:pPr>
              <w:pStyle w:val="NormalWeb"/>
              <w:spacing w:before="0" w:beforeAutospacing="0" w:after="0" w:afterAutospacing="0"/>
              <w:rPr>
                <w:rFonts w:ascii="Verdana" w:hAnsi="Verdana"/>
                <w:sz w:val="18"/>
                <w:szCs w:val="18"/>
              </w:rPr>
            </w:pPr>
            <w:r>
              <w:rPr>
                <w:rFonts w:ascii="Verdana" w:hAnsi="Verdana"/>
                <w:sz w:val="18"/>
                <w:szCs w:val="18"/>
              </w:rPr>
              <w:t>14 maart 2025 (tbc)</w:t>
            </w:r>
          </w:p>
        </w:tc>
      </w:tr>
      <w:tr w:rsidR="00947B38" w:rsidTr="00FC75FE" w14:paraId="34ABDB85"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1669BA14" w14:textId="5206B75D">
            <w:pPr>
              <w:pStyle w:val="NormalWeb"/>
              <w:spacing w:before="0" w:beforeAutospacing="0" w:after="0" w:afterAutospacing="0"/>
              <w:rPr>
                <w:rFonts w:ascii="Verdana" w:hAnsi="Verdana"/>
                <w:sz w:val="18"/>
                <w:szCs w:val="18"/>
              </w:rPr>
            </w:pPr>
            <w:r>
              <w:rPr>
                <w:rFonts w:ascii="Verdana" w:hAnsi="Verdana"/>
                <w:sz w:val="18"/>
                <w:szCs w:val="18"/>
              </w:rPr>
              <w:t>Verslag Europese Raad d.d. 20 en 21 maart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7114591F" w14:textId="23B1F56D">
            <w:pPr>
              <w:pStyle w:val="NormalWeb"/>
              <w:spacing w:before="0" w:beforeAutospacing="0" w:after="0" w:afterAutospacing="0"/>
              <w:rPr>
                <w:rFonts w:ascii="Verdana" w:hAnsi="Verdana"/>
                <w:sz w:val="18"/>
                <w:szCs w:val="18"/>
              </w:rPr>
            </w:pPr>
            <w:r>
              <w:rPr>
                <w:rFonts w:ascii="Verdana" w:hAnsi="Verdana"/>
                <w:sz w:val="18"/>
                <w:szCs w:val="18"/>
              </w:rPr>
              <w:t>Week van 24 maart 2025</w:t>
            </w:r>
            <w:r w:rsidR="00B6645D">
              <w:rPr>
                <w:rFonts w:ascii="Verdana" w:hAnsi="Verdana"/>
                <w:sz w:val="18"/>
                <w:szCs w:val="18"/>
              </w:rPr>
              <w:t xml:space="preserve"> </w:t>
            </w:r>
            <w:r>
              <w:rPr>
                <w:rFonts w:ascii="Verdana" w:hAnsi="Verdana"/>
                <w:sz w:val="18"/>
                <w:szCs w:val="18"/>
              </w:rPr>
              <w:t>(tbc)</w:t>
            </w:r>
          </w:p>
        </w:tc>
      </w:tr>
      <w:tr w:rsidR="00947B38" w:rsidTr="00FC75FE" w14:paraId="47BA87F7"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40114E77" w14:textId="5FE40EDA">
            <w:pPr>
              <w:pStyle w:val="NormalWeb"/>
              <w:spacing w:before="0" w:beforeAutospacing="0" w:after="0" w:afterAutospacing="0"/>
              <w:rPr>
                <w:rFonts w:ascii="Verdana" w:hAnsi="Verdana"/>
                <w:sz w:val="18"/>
                <w:szCs w:val="18"/>
              </w:rPr>
            </w:pPr>
            <w:r>
              <w:rPr>
                <w:rFonts w:ascii="Verdana" w:hAnsi="Verdana"/>
                <w:sz w:val="18"/>
                <w:szCs w:val="18"/>
              </w:rPr>
              <w:t>Staat van de Unie 2025</w:t>
            </w:r>
            <w:r w:rsidR="000A2F4E">
              <w:rPr>
                <w:rFonts w:ascii="Verdana" w:hAnsi="Verdana"/>
                <w:sz w:val="18"/>
                <w:szCs w:val="18"/>
              </w:rPr>
              <w:t xml:space="preserve"> en appreciatie Commissie werkprogramma </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72FBFA34" w14:textId="27708BDA">
            <w:pPr>
              <w:pStyle w:val="NormalWeb"/>
              <w:spacing w:before="0" w:beforeAutospacing="0" w:after="0" w:afterAutospacing="0"/>
              <w:rPr>
                <w:rFonts w:ascii="Verdana" w:hAnsi="Verdana"/>
                <w:sz w:val="18"/>
                <w:szCs w:val="18"/>
                <w:lang w:val="en-US"/>
              </w:rPr>
            </w:pPr>
            <w:r>
              <w:rPr>
                <w:rFonts w:ascii="Verdana" w:hAnsi="Verdana"/>
                <w:sz w:val="18"/>
                <w:szCs w:val="18"/>
                <w:lang w:val="en-US"/>
              </w:rPr>
              <w:t>1</w:t>
            </w:r>
            <w:r>
              <w:rPr>
                <w:rFonts w:ascii="Verdana" w:hAnsi="Verdana"/>
                <w:sz w:val="18"/>
                <w:szCs w:val="18"/>
                <w:vertAlign w:val="superscript"/>
                <w:lang w:val="en-US"/>
              </w:rPr>
              <w:t>e</w:t>
            </w:r>
            <w:r>
              <w:rPr>
                <w:rFonts w:ascii="Verdana" w:hAnsi="Verdana"/>
                <w:sz w:val="18"/>
                <w:szCs w:val="18"/>
                <w:lang w:val="en-US"/>
              </w:rPr>
              <w:t xml:space="preserve"> </w:t>
            </w:r>
            <w:proofErr w:type="spellStart"/>
            <w:r>
              <w:rPr>
                <w:rFonts w:ascii="Verdana" w:hAnsi="Verdana"/>
                <w:sz w:val="18"/>
                <w:szCs w:val="18"/>
                <w:lang w:val="en-US"/>
              </w:rPr>
              <w:t>kwartaal</w:t>
            </w:r>
            <w:proofErr w:type="spellEnd"/>
            <w:r w:rsidR="001A5989">
              <w:rPr>
                <w:rFonts w:ascii="Verdana" w:hAnsi="Verdana"/>
                <w:sz w:val="18"/>
                <w:szCs w:val="18"/>
                <w:lang w:val="en-US"/>
              </w:rPr>
              <w:t xml:space="preserve"> 2025</w:t>
            </w:r>
            <w:r w:rsidR="00B6645D">
              <w:rPr>
                <w:rFonts w:ascii="Verdana" w:hAnsi="Verdana"/>
                <w:sz w:val="18"/>
                <w:szCs w:val="18"/>
                <w:lang w:val="en-US"/>
              </w:rPr>
              <w:t xml:space="preserve"> (tbc)</w:t>
            </w:r>
          </w:p>
        </w:tc>
      </w:tr>
      <w:tr w:rsidR="00C4178D" w:rsidTr="00FC75FE" w14:paraId="32A5D92F"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C4178D" w:rsidP="00947B38" w:rsidRDefault="00C4178D" w14:paraId="756A642C" w14:textId="62B6E98D">
            <w:pPr>
              <w:pStyle w:val="NormalWeb"/>
              <w:spacing w:before="0" w:beforeAutospacing="0" w:after="0" w:afterAutospacing="0"/>
              <w:rPr>
                <w:rFonts w:ascii="Verdana" w:hAnsi="Verdana"/>
                <w:sz w:val="18"/>
                <w:szCs w:val="18"/>
              </w:rPr>
            </w:pPr>
            <w:r>
              <w:rPr>
                <w:rFonts w:ascii="Verdana" w:hAnsi="Verdana"/>
                <w:sz w:val="18"/>
                <w:szCs w:val="18"/>
              </w:rPr>
              <w:t>Kabinetsappreciatie IOB-rapport “Grip door Begrip”</w:t>
            </w:r>
          </w:p>
        </w:tc>
        <w:tc>
          <w:tcPr>
            <w:tcW w:w="3260" w:type="dxa"/>
            <w:tcBorders>
              <w:top w:val="single" w:color="auto" w:sz="4" w:space="0"/>
              <w:left w:val="single" w:color="auto" w:sz="4" w:space="0"/>
              <w:bottom w:val="single" w:color="auto" w:sz="4" w:space="0"/>
              <w:right w:val="single" w:color="auto" w:sz="4" w:space="0"/>
            </w:tcBorders>
          </w:tcPr>
          <w:p w:rsidRPr="00C4178D" w:rsidR="00C4178D" w:rsidP="00947B38" w:rsidRDefault="00C4178D" w14:paraId="0D91EFB6" w14:textId="70CC5120">
            <w:pPr>
              <w:pStyle w:val="NormalWeb"/>
              <w:spacing w:before="0" w:beforeAutospacing="0" w:after="0" w:afterAutospacing="0"/>
              <w:rPr>
                <w:rFonts w:ascii="Verdana" w:hAnsi="Verdana"/>
                <w:sz w:val="18"/>
                <w:szCs w:val="18"/>
              </w:rPr>
            </w:pPr>
            <w:r>
              <w:rPr>
                <w:rFonts w:ascii="Verdana" w:hAnsi="Verdana"/>
                <w:sz w:val="18"/>
                <w:szCs w:val="18"/>
              </w:rPr>
              <w:t>Voorjaar 2025 (tbc)</w:t>
            </w:r>
          </w:p>
        </w:tc>
      </w:tr>
      <w:tr w:rsidR="007535EA" w:rsidTr="00FC75FE" w14:paraId="37D79847"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7535EA" w:rsidP="00947B38" w:rsidRDefault="007535EA" w14:paraId="3793BBA3" w14:textId="0C6CE0E6">
            <w:pPr>
              <w:pStyle w:val="NormalWeb"/>
              <w:spacing w:before="0" w:beforeAutospacing="0" w:after="0" w:afterAutospacing="0"/>
              <w:rPr>
                <w:rFonts w:ascii="Verdana" w:hAnsi="Verdana"/>
                <w:sz w:val="18"/>
                <w:szCs w:val="18"/>
              </w:rPr>
            </w:pPr>
            <w:r>
              <w:rPr>
                <w:rFonts w:ascii="Verdana" w:hAnsi="Verdana"/>
                <w:sz w:val="18"/>
                <w:szCs w:val="18"/>
              </w:rPr>
              <w:t xml:space="preserve">Kwartaalrapportage lopende EU-wetgevingsonderhandelingen </w:t>
            </w:r>
            <w:r w:rsidR="00AA7750">
              <w:rPr>
                <w:rFonts w:ascii="Verdana" w:hAnsi="Verdana"/>
                <w:sz w:val="18"/>
                <w:szCs w:val="18"/>
              </w:rPr>
              <w:t xml:space="preserve">2025 </w:t>
            </w:r>
            <w:r>
              <w:rPr>
                <w:rFonts w:ascii="Verdana" w:hAnsi="Verdana"/>
                <w:sz w:val="18"/>
                <w:szCs w:val="18"/>
              </w:rPr>
              <w:t>Q1</w:t>
            </w:r>
          </w:p>
        </w:tc>
        <w:tc>
          <w:tcPr>
            <w:tcW w:w="3260" w:type="dxa"/>
            <w:tcBorders>
              <w:top w:val="single" w:color="auto" w:sz="4" w:space="0"/>
              <w:left w:val="single" w:color="auto" w:sz="4" w:space="0"/>
              <w:bottom w:val="single" w:color="auto" w:sz="4" w:space="0"/>
              <w:right w:val="single" w:color="auto" w:sz="4" w:space="0"/>
            </w:tcBorders>
          </w:tcPr>
          <w:p w:rsidRPr="007535EA" w:rsidR="007535EA" w:rsidP="00947B38" w:rsidRDefault="007535EA" w14:paraId="39922D10" w14:textId="75826809">
            <w:pPr>
              <w:pStyle w:val="NormalWeb"/>
              <w:spacing w:before="0" w:beforeAutospacing="0" w:after="0" w:afterAutospacing="0"/>
              <w:rPr>
                <w:rFonts w:ascii="Verdana" w:hAnsi="Verdana"/>
                <w:sz w:val="18"/>
                <w:szCs w:val="18"/>
              </w:rPr>
            </w:pPr>
            <w:r>
              <w:rPr>
                <w:rFonts w:ascii="Verdana" w:hAnsi="Verdana"/>
                <w:sz w:val="18"/>
                <w:szCs w:val="18"/>
              </w:rPr>
              <w:t>Begin 2</w:t>
            </w:r>
            <w:r w:rsidRPr="007535EA">
              <w:rPr>
                <w:rFonts w:ascii="Verdana" w:hAnsi="Verdana"/>
                <w:sz w:val="18"/>
                <w:szCs w:val="18"/>
                <w:vertAlign w:val="superscript"/>
              </w:rPr>
              <w:t>e</w:t>
            </w:r>
            <w:r>
              <w:rPr>
                <w:rFonts w:ascii="Verdana" w:hAnsi="Verdana"/>
                <w:sz w:val="18"/>
                <w:szCs w:val="18"/>
              </w:rPr>
              <w:t xml:space="preserve"> kwartaal </w:t>
            </w:r>
            <w:r w:rsidR="001A5989">
              <w:rPr>
                <w:rFonts w:ascii="Verdana" w:hAnsi="Verdana"/>
                <w:sz w:val="18"/>
                <w:szCs w:val="18"/>
              </w:rPr>
              <w:t>2025</w:t>
            </w:r>
          </w:p>
        </w:tc>
      </w:tr>
      <w:tr w:rsidR="00947B38" w:rsidTr="00FC75FE" w14:paraId="6D9773A5"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5F169025" w14:textId="10CDA664">
            <w:pPr>
              <w:pStyle w:val="NormalWeb"/>
              <w:spacing w:before="0" w:beforeAutospacing="0" w:after="0" w:afterAutospacing="0"/>
              <w:rPr>
                <w:rFonts w:ascii="Verdana" w:hAnsi="Verdana"/>
                <w:sz w:val="18"/>
                <w:szCs w:val="18"/>
              </w:rPr>
            </w:pPr>
            <w:r>
              <w:rPr>
                <w:rFonts w:ascii="Verdana" w:hAnsi="Verdana"/>
                <w:sz w:val="18"/>
                <w:szCs w:val="18"/>
              </w:rPr>
              <w:t>Geannoteerde agenda Raad Algemene Zaken d.d. 29 april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7FA4BA99" w14:textId="6E174691">
            <w:pPr>
              <w:pStyle w:val="NormalWeb"/>
              <w:spacing w:before="0" w:beforeAutospacing="0" w:after="0" w:afterAutospacing="0"/>
              <w:rPr>
                <w:rFonts w:ascii="Verdana" w:hAnsi="Verdana"/>
                <w:sz w:val="18"/>
                <w:szCs w:val="18"/>
                <w:lang w:val="en-US"/>
              </w:rPr>
            </w:pPr>
            <w:r>
              <w:rPr>
                <w:rFonts w:ascii="Verdana" w:hAnsi="Verdana"/>
                <w:sz w:val="18"/>
                <w:szCs w:val="18"/>
                <w:lang w:val="en-US"/>
              </w:rPr>
              <w:t xml:space="preserve">18 april </w:t>
            </w:r>
            <w:r>
              <w:rPr>
                <w:rFonts w:ascii="Verdana" w:hAnsi="Verdana"/>
                <w:sz w:val="18"/>
                <w:szCs w:val="18"/>
              </w:rPr>
              <w:t>2025 (tbc)</w:t>
            </w:r>
          </w:p>
        </w:tc>
      </w:tr>
      <w:tr w:rsidR="001A5989" w:rsidTr="00FC75FE" w14:paraId="461DD72C"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1A5989" w:rsidP="00947B38" w:rsidRDefault="001A5989" w14:paraId="1B7565AC" w14:textId="0216EEF0">
            <w:pPr>
              <w:pStyle w:val="NormalWeb"/>
              <w:spacing w:before="0" w:beforeAutospacing="0" w:after="0" w:afterAutospacing="0"/>
              <w:rPr>
                <w:rFonts w:ascii="Verdana" w:hAnsi="Verdana"/>
                <w:sz w:val="18"/>
                <w:szCs w:val="18"/>
              </w:rPr>
            </w:pPr>
            <w:r>
              <w:rPr>
                <w:rFonts w:ascii="Verdana" w:hAnsi="Verdana"/>
                <w:sz w:val="18"/>
                <w:szCs w:val="18"/>
              </w:rPr>
              <w:t>Stand van zaken implementatie 2025 Q1</w:t>
            </w:r>
          </w:p>
        </w:tc>
        <w:tc>
          <w:tcPr>
            <w:tcW w:w="3260" w:type="dxa"/>
            <w:tcBorders>
              <w:top w:val="single" w:color="auto" w:sz="4" w:space="0"/>
              <w:left w:val="single" w:color="auto" w:sz="4" w:space="0"/>
              <w:bottom w:val="single" w:color="auto" w:sz="4" w:space="0"/>
              <w:right w:val="single" w:color="auto" w:sz="4" w:space="0"/>
            </w:tcBorders>
          </w:tcPr>
          <w:p w:rsidRPr="001A5989" w:rsidR="001A5989" w:rsidP="00947B38" w:rsidRDefault="001A5989" w14:paraId="01CA39F3" w14:textId="17D05679">
            <w:pPr>
              <w:pStyle w:val="NormalWeb"/>
              <w:spacing w:before="0" w:beforeAutospacing="0" w:after="0" w:afterAutospacing="0"/>
              <w:rPr>
                <w:rFonts w:ascii="Verdana" w:hAnsi="Verdana"/>
                <w:sz w:val="18"/>
                <w:szCs w:val="18"/>
              </w:rPr>
            </w:pPr>
            <w:r>
              <w:rPr>
                <w:rFonts w:ascii="Verdana" w:hAnsi="Verdana"/>
                <w:sz w:val="18"/>
                <w:szCs w:val="18"/>
              </w:rPr>
              <w:t xml:space="preserve">Week van 21 april 2025 </w:t>
            </w:r>
          </w:p>
        </w:tc>
      </w:tr>
      <w:tr w:rsidR="00947B38" w:rsidTr="00FC75FE" w14:paraId="6CA14B70"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663C68B7" w14:textId="766D7C24">
            <w:pPr>
              <w:pStyle w:val="NormalWeb"/>
              <w:spacing w:before="0" w:beforeAutospacing="0" w:after="0" w:afterAutospacing="0"/>
              <w:rPr>
                <w:rFonts w:ascii="Verdana" w:hAnsi="Verdana"/>
                <w:sz w:val="18"/>
                <w:szCs w:val="18"/>
              </w:rPr>
            </w:pPr>
            <w:r>
              <w:rPr>
                <w:rFonts w:ascii="Verdana" w:hAnsi="Verdana"/>
                <w:sz w:val="18"/>
                <w:szCs w:val="18"/>
              </w:rPr>
              <w:t>Verslag Raad Algemene Zaken d.d. 29 april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368A2459" w14:textId="16532182">
            <w:pPr>
              <w:pStyle w:val="NormalWeb"/>
              <w:spacing w:before="0" w:beforeAutospacing="0" w:after="0" w:afterAutospacing="0"/>
              <w:rPr>
                <w:rFonts w:ascii="Verdana" w:hAnsi="Verdana"/>
                <w:sz w:val="18"/>
                <w:szCs w:val="18"/>
              </w:rPr>
            </w:pPr>
            <w:r>
              <w:rPr>
                <w:rFonts w:ascii="Verdana" w:hAnsi="Verdana"/>
                <w:sz w:val="18"/>
                <w:szCs w:val="18"/>
              </w:rPr>
              <w:t>2 mei 2025 (tbc)</w:t>
            </w:r>
          </w:p>
        </w:tc>
      </w:tr>
      <w:tr w:rsidR="00947B38" w:rsidTr="00FC75FE" w14:paraId="72C73400"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02D7F11E" w14:textId="4259E98C">
            <w:pPr>
              <w:pStyle w:val="NormalWeb"/>
              <w:spacing w:before="0" w:beforeAutospacing="0" w:after="0" w:afterAutospacing="0"/>
              <w:rPr>
                <w:rFonts w:ascii="Verdana" w:hAnsi="Verdana"/>
                <w:sz w:val="18"/>
                <w:szCs w:val="18"/>
              </w:rPr>
            </w:pPr>
            <w:r>
              <w:rPr>
                <w:rFonts w:ascii="Verdana" w:hAnsi="Verdana"/>
                <w:sz w:val="18"/>
                <w:szCs w:val="18"/>
              </w:rPr>
              <w:t>Geannoteerde agenda Raad Algemene Zaken d.d. 27 mei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3149AEE4" w14:textId="49FCF6ED">
            <w:pPr>
              <w:pStyle w:val="NormalWeb"/>
              <w:spacing w:before="0" w:beforeAutospacing="0" w:after="0" w:afterAutospacing="0"/>
              <w:rPr>
                <w:rFonts w:ascii="Verdana" w:hAnsi="Verdana"/>
                <w:sz w:val="18"/>
                <w:szCs w:val="18"/>
              </w:rPr>
            </w:pPr>
            <w:r>
              <w:rPr>
                <w:rFonts w:ascii="Verdana" w:hAnsi="Verdana"/>
                <w:sz w:val="18"/>
                <w:szCs w:val="18"/>
              </w:rPr>
              <w:t>16 mei 2025 (tbc)</w:t>
            </w:r>
          </w:p>
        </w:tc>
      </w:tr>
      <w:tr w:rsidR="00947B38" w:rsidTr="00FC75FE" w14:paraId="31C11354"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5F22C64E" w14:textId="0E52A646">
            <w:pPr>
              <w:pStyle w:val="NormalWeb"/>
              <w:spacing w:before="0" w:beforeAutospacing="0" w:after="0" w:afterAutospacing="0"/>
              <w:rPr>
                <w:rFonts w:ascii="Verdana" w:hAnsi="Verdana"/>
                <w:sz w:val="18"/>
                <w:szCs w:val="18"/>
              </w:rPr>
            </w:pPr>
            <w:r>
              <w:rPr>
                <w:rFonts w:ascii="Verdana" w:hAnsi="Verdana"/>
                <w:sz w:val="18"/>
                <w:szCs w:val="18"/>
              </w:rPr>
              <w:t>Verslag Raad Algemene Zaken d.d. 27 mei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541E842A" w14:textId="035C02DE">
            <w:pPr>
              <w:pStyle w:val="NormalWeb"/>
              <w:spacing w:before="0" w:beforeAutospacing="0" w:after="0" w:afterAutospacing="0"/>
              <w:rPr>
                <w:rFonts w:ascii="Verdana" w:hAnsi="Verdana"/>
                <w:sz w:val="18"/>
                <w:szCs w:val="18"/>
              </w:rPr>
            </w:pPr>
            <w:r>
              <w:rPr>
                <w:rFonts w:ascii="Verdana" w:hAnsi="Verdana"/>
                <w:sz w:val="18"/>
                <w:szCs w:val="18"/>
              </w:rPr>
              <w:t>30 mei 2025 (tbc)</w:t>
            </w:r>
          </w:p>
        </w:tc>
      </w:tr>
      <w:tr w:rsidR="00947B38" w:rsidTr="00FC75FE" w14:paraId="0D6888BA"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1E8BBE67" w14:textId="43998A5D">
            <w:pPr>
              <w:pStyle w:val="NormalWeb"/>
              <w:spacing w:before="0" w:beforeAutospacing="0" w:after="0" w:afterAutospacing="0"/>
              <w:rPr>
                <w:rFonts w:ascii="Verdana" w:hAnsi="Verdana"/>
                <w:sz w:val="18"/>
                <w:szCs w:val="18"/>
              </w:rPr>
            </w:pPr>
            <w:r>
              <w:rPr>
                <w:rFonts w:ascii="Verdana" w:hAnsi="Verdana"/>
                <w:sz w:val="18"/>
                <w:szCs w:val="18"/>
              </w:rPr>
              <w:t>Geannoteerde agenda Raad Algemene Zaken d.d. 24 juni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72143CAC" w14:textId="54C2ECAA">
            <w:pPr>
              <w:pStyle w:val="NormalWeb"/>
              <w:spacing w:before="0" w:beforeAutospacing="0" w:after="0" w:afterAutospacing="0"/>
              <w:rPr>
                <w:rFonts w:ascii="Verdana" w:hAnsi="Verdana"/>
                <w:sz w:val="18"/>
                <w:szCs w:val="18"/>
              </w:rPr>
            </w:pPr>
            <w:r>
              <w:rPr>
                <w:rFonts w:ascii="Verdana" w:hAnsi="Verdana"/>
                <w:sz w:val="18"/>
                <w:szCs w:val="18"/>
              </w:rPr>
              <w:t>13 juni 2025 (tbc)</w:t>
            </w:r>
          </w:p>
        </w:tc>
      </w:tr>
      <w:tr w:rsidR="00947B38" w:rsidTr="00FC75FE" w14:paraId="18C8C201"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7E51ECF5" w14:textId="316FB4D7">
            <w:pPr>
              <w:pStyle w:val="NormalWeb"/>
              <w:spacing w:before="0" w:beforeAutospacing="0" w:after="0" w:afterAutospacing="0"/>
              <w:rPr>
                <w:rFonts w:ascii="Verdana" w:hAnsi="Verdana"/>
                <w:sz w:val="18"/>
                <w:szCs w:val="18"/>
              </w:rPr>
            </w:pPr>
            <w:r>
              <w:rPr>
                <w:rFonts w:ascii="Verdana" w:hAnsi="Verdana"/>
                <w:sz w:val="18"/>
                <w:szCs w:val="18"/>
              </w:rPr>
              <w:t>Verslag Raad Algemene Zaken d.d. 24 juni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27FC6559" w14:textId="4077CD89">
            <w:pPr>
              <w:pStyle w:val="NormalWeb"/>
              <w:spacing w:before="0" w:beforeAutospacing="0" w:after="0" w:afterAutospacing="0"/>
              <w:rPr>
                <w:rFonts w:ascii="Verdana" w:hAnsi="Verdana"/>
                <w:sz w:val="18"/>
                <w:szCs w:val="18"/>
              </w:rPr>
            </w:pPr>
            <w:r>
              <w:rPr>
                <w:rFonts w:ascii="Verdana" w:hAnsi="Verdana"/>
                <w:sz w:val="18"/>
                <w:szCs w:val="18"/>
              </w:rPr>
              <w:t>27 juni 2025 (tbc)</w:t>
            </w:r>
          </w:p>
        </w:tc>
      </w:tr>
      <w:tr w:rsidR="00947B38" w:rsidTr="00FC75FE" w14:paraId="0D45AD1D"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68C75C74" w14:textId="56DDB8A8">
            <w:pPr>
              <w:pStyle w:val="NormalWeb"/>
              <w:spacing w:before="0" w:beforeAutospacing="0" w:after="0" w:afterAutospacing="0"/>
              <w:rPr>
                <w:rFonts w:ascii="Verdana" w:hAnsi="Verdana"/>
                <w:sz w:val="18"/>
                <w:szCs w:val="18"/>
              </w:rPr>
            </w:pPr>
            <w:r>
              <w:rPr>
                <w:rFonts w:ascii="Verdana" w:hAnsi="Verdana"/>
                <w:sz w:val="18"/>
                <w:szCs w:val="18"/>
              </w:rPr>
              <w:t xml:space="preserve">Geannoteerde agenda Europese Raad d.d. 26 en </w:t>
            </w:r>
            <w:r w:rsidR="004808E6">
              <w:rPr>
                <w:rFonts w:ascii="Verdana" w:hAnsi="Verdana"/>
                <w:sz w:val="18"/>
                <w:szCs w:val="18"/>
              </w:rPr>
              <w:t>2</w:t>
            </w:r>
            <w:r>
              <w:rPr>
                <w:rFonts w:ascii="Verdana" w:hAnsi="Verdana"/>
                <w:sz w:val="18"/>
                <w:szCs w:val="18"/>
              </w:rPr>
              <w:t>7 juni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4332C1E8" w14:textId="4AED9790">
            <w:pPr>
              <w:pStyle w:val="NormalWeb"/>
              <w:spacing w:before="0" w:beforeAutospacing="0" w:after="0" w:afterAutospacing="0"/>
              <w:rPr>
                <w:rFonts w:ascii="Verdana" w:hAnsi="Verdana"/>
                <w:sz w:val="18"/>
                <w:szCs w:val="18"/>
              </w:rPr>
            </w:pPr>
            <w:r>
              <w:rPr>
                <w:rFonts w:ascii="Verdana" w:hAnsi="Verdana"/>
                <w:sz w:val="18"/>
                <w:szCs w:val="18"/>
              </w:rPr>
              <w:t>20 juni 2025 (tbc)</w:t>
            </w:r>
          </w:p>
        </w:tc>
      </w:tr>
      <w:tr w:rsidR="00947B38" w:rsidTr="00FC75FE" w14:paraId="5888854A"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450EDE1E" w14:textId="56155C7D">
            <w:pPr>
              <w:pStyle w:val="NormalWeb"/>
              <w:spacing w:before="0" w:beforeAutospacing="0" w:after="0" w:afterAutospacing="0"/>
              <w:rPr>
                <w:rFonts w:ascii="Verdana" w:hAnsi="Verdana"/>
                <w:sz w:val="18"/>
                <w:szCs w:val="18"/>
              </w:rPr>
            </w:pPr>
            <w:r>
              <w:rPr>
                <w:rFonts w:ascii="Verdana" w:hAnsi="Verdana"/>
                <w:sz w:val="18"/>
                <w:szCs w:val="18"/>
              </w:rPr>
              <w:t>Verslag Europese Raad d.d. 26 en 27 juni 2025</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947B38" w14:paraId="666C01A8" w14:textId="6A95012D">
            <w:pPr>
              <w:pStyle w:val="NormalWeb"/>
              <w:spacing w:before="0" w:beforeAutospacing="0" w:after="0" w:afterAutospacing="0"/>
              <w:rPr>
                <w:rFonts w:ascii="Verdana" w:hAnsi="Verdana"/>
                <w:sz w:val="18"/>
                <w:szCs w:val="18"/>
              </w:rPr>
            </w:pPr>
            <w:r>
              <w:rPr>
                <w:rFonts w:ascii="Verdana" w:hAnsi="Verdana"/>
                <w:sz w:val="18"/>
                <w:szCs w:val="18"/>
              </w:rPr>
              <w:t>Week van 30 juni 2025 (tbc)</w:t>
            </w:r>
          </w:p>
        </w:tc>
      </w:tr>
      <w:tr w:rsidR="007535EA" w:rsidTr="00FC75FE" w14:paraId="727466D1"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7535EA" w:rsidP="00947B38" w:rsidRDefault="007535EA" w14:paraId="38B741BF" w14:textId="283535D6">
            <w:pPr>
              <w:pStyle w:val="NormalWeb"/>
              <w:spacing w:before="0" w:beforeAutospacing="0" w:after="0" w:afterAutospacing="0"/>
              <w:rPr>
                <w:rFonts w:ascii="Verdana" w:hAnsi="Verdana"/>
                <w:sz w:val="18"/>
                <w:szCs w:val="18"/>
              </w:rPr>
            </w:pPr>
            <w:r>
              <w:rPr>
                <w:rFonts w:ascii="Verdana" w:hAnsi="Verdana"/>
                <w:sz w:val="18"/>
                <w:szCs w:val="18"/>
              </w:rPr>
              <w:t xml:space="preserve">Kwartaalrapportage lopende EU-wetgevingsonderhandelingen </w:t>
            </w:r>
            <w:r w:rsidR="00AA7750">
              <w:rPr>
                <w:rFonts w:ascii="Verdana" w:hAnsi="Verdana"/>
                <w:sz w:val="18"/>
                <w:szCs w:val="18"/>
              </w:rPr>
              <w:t xml:space="preserve">2025 </w:t>
            </w:r>
            <w:r>
              <w:rPr>
                <w:rFonts w:ascii="Verdana" w:hAnsi="Verdana"/>
                <w:sz w:val="18"/>
                <w:szCs w:val="18"/>
              </w:rPr>
              <w:t>Q2</w:t>
            </w:r>
          </w:p>
        </w:tc>
        <w:tc>
          <w:tcPr>
            <w:tcW w:w="3260" w:type="dxa"/>
            <w:tcBorders>
              <w:top w:val="single" w:color="auto" w:sz="4" w:space="0"/>
              <w:left w:val="single" w:color="auto" w:sz="4" w:space="0"/>
              <w:bottom w:val="single" w:color="auto" w:sz="4" w:space="0"/>
              <w:right w:val="single" w:color="auto" w:sz="4" w:space="0"/>
            </w:tcBorders>
          </w:tcPr>
          <w:p w:rsidR="007535EA" w:rsidP="00947B38" w:rsidRDefault="007535EA" w14:paraId="696212B4" w14:textId="45172EEB">
            <w:pPr>
              <w:pStyle w:val="NormalWeb"/>
              <w:spacing w:before="0" w:beforeAutospacing="0" w:after="0" w:afterAutospacing="0"/>
              <w:rPr>
                <w:rFonts w:ascii="Verdana" w:hAnsi="Verdana"/>
                <w:sz w:val="18"/>
                <w:szCs w:val="18"/>
              </w:rPr>
            </w:pPr>
            <w:r>
              <w:rPr>
                <w:rFonts w:ascii="Verdana" w:hAnsi="Verdana"/>
                <w:sz w:val="18"/>
                <w:szCs w:val="18"/>
              </w:rPr>
              <w:t>Begin 3</w:t>
            </w:r>
            <w:r w:rsidRPr="007535EA">
              <w:rPr>
                <w:rFonts w:ascii="Verdana" w:hAnsi="Verdana"/>
                <w:sz w:val="18"/>
                <w:szCs w:val="18"/>
                <w:vertAlign w:val="superscript"/>
              </w:rPr>
              <w:t>e</w:t>
            </w:r>
            <w:r>
              <w:rPr>
                <w:rFonts w:ascii="Verdana" w:hAnsi="Verdana"/>
                <w:sz w:val="18"/>
                <w:szCs w:val="18"/>
              </w:rPr>
              <w:t xml:space="preserve"> kwartaal </w:t>
            </w:r>
            <w:r w:rsidR="001A5989">
              <w:rPr>
                <w:rFonts w:ascii="Verdana" w:hAnsi="Verdana"/>
                <w:sz w:val="18"/>
                <w:szCs w:val="18"/>
              </w:rPr>
              <w:t xml:space="preserve">2025 </w:t>
            </w:r>
            <w:r>
              <w:rPr>
                <w:rFonts w:ascii="Verdana" w:hAnsi="Verdana"/>
                <w:sz w:val="18"/>
                <w:szCs w:val="18"/>
              </w:rPr>
              <w:t xml:space="preserve"> </w:t>
            </w:r>
          </w:p>
        </w:tc>
      </w:tr>
      <w:tr w:rsidR="00947B38" w:rsidTr="00FC75FE" w14:paraId="229E2164"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086E3A02" w14:textId="4852BBB6">
            <w:pPr>
              <w:pStyle w:val="NormalWeb"/>
              <w:spacing w:before="0" w:beforeAutospacing="0" w:after="0" w:afterAutospacing="0"/>
              <w:rPr>
                <w:rFonts w:ascii="Verdana" w:hAnsi="Verdana"/>
                <w:sz w:val="18"/>
                <w:szCs w:val="18"/>
              </w:rPr>
            </w:pPr>
            <w:r>
              <w:rPr>
                <w:rFonts w:ascii="Verdana" w:hAnsi="Verdana"/>
                <w:sz w:val="18"/>
                <w:szCs w:val="18"/>
              </w:rPr>
              <w:t xml:space="preserve">Geannoteerde agenda Raad Algemene Zaken </w:t>
            </w:r>
            <w:r w:rsidR="004808E6">
              <w:rPr>
                <w:rFonts w:ascii="Verdana" w:hAnsi="Verdana"/>
                <w:sz w:val="18"/>
                <w:szCs w:val="18"/>
              </w:rPr>
              <w:t xml:space="preserve">d.d. 14 </w:t>
            </w:r>
            <w:r>
              <w:rPr>
                <w:rFonts w:ascii="Verdana" w:hAnsi="Verdana"/>
                <w:sz w:val="18"/>
                <w:szCs w:val="18"/>
              </w:rPr>
              <w:t>juli 202</w:t>
            </w:r>
            <w:r w:rsidR="004808E6">
              <w:rPr>
                <w:rFonts w:ascii="Verdana" w:hAnsi="Verdana"/>
                <w:sz w:val="18"/>
                <w:szCs w:val="18"/>
              </w:rPr>
              <w:t>5</w:t>
            </w:r>
            <w:r>
              <w:rPr>
                <w:rFonts w:ascii="Verdana" w:hAnsi="Verdana"/>
                <w:sz w:val="18"/>
                <w:szCs w:val="18"/>
              </w:rPr>
              <w:t xml:space="preserve"> (PM)</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4808E6" w14:paraId="07B41534" w14:textId="51C5B40E">
            <w:pPr>
              <w:pStyle w:val="NormalWeb"/>
              <w:spacing w:before="0" w:beforeAutospacing="0" w:after="0" w:afterAutospacing="0"/>
              <w:rPr>
                <w:rFonts w:ascii="Verdana" w:hAnsi="Verdana"/>
                <w:sz w:val="18"/>
                <w:szCs w:val="18"/>
              </w:rPr>
            </w:pPr>
            <w:r>
              <w:rPr>
                <w:rFonts w:ascii="Verdana" w:hAnsi="Verdana"/>
                <w:sz w:val="18"/>
                <w:szCs w:val="18"/>
              </w:rPr>
              <w:t>4 j</w:t>
            </w:r>
            <w:r w:rsidR="00947B38">
              <w:rPr>
                <w:rFonts w:ascii="Verdana" w:hAnsi="Verdana"/>
                <w:sz w:val="18"/>
                <w:szCs w:val="18"/>
              </w:rPr>
              <w:t>uli 202</w:t>
            </w:r>
            <w:r>
              <w:rPr>
                <w:rFonts w:ascii="Verdana" w:hAnsi="Verdana"/>
                <w:sz w:val="18"/>
                <w:szCs w:val="18"/>
              </w:rPr>
              <w:t>5</w:t>
            </w:r>
            <w:r w:rsidR="00BC559B">
              <w:rPr>
                <w:rFonts w:ascii="Verdana" w:hAnsi="Verdana"/>
                <w:sz w:val="18"/>
                <w:szCs w:val="18"/>
              </w:rPr>
              <w:t xml:space="preserve"> (tbc)</w:t>
            </w:r>
          </w:p>
        </w:tc>
      </w:tr>
      <w:tr w:rsidR="00947B38" w:rsidTr="00FC75FE" w14:paraId="274BBDEA"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947B38" w:rsidP="00947B38" w:rsidRDefault="00947B38" w14:paraId="2773C755" w14:textId="62476B14">
            <w:pPr>
              <w:pStyle w:val="NormalWeb"/>
              <w:spacing w:before="0" w:beforeAutospacing="0" w:after="0" w:afterAutospacing="0"/>
              <w:rPr>
                <w:rFonts w:ascii="Verdana" w:hAnsi="Verdana"/>
                <w:sz w:val="18"/>
                <w:szCs w:val="18"/>
              </w:rPr>
            </w:pPr>
            <w:r>
              <w:rPr>
                <w:rFonts w:ascii="Verdana" w:hAnsi="Verdana"/>
                <w:sz w:val="18"/>
                <w:szCs w:val="18"/>
              </w:rPr>
              <w:t xml:space="preserve">Verslag Raad Algemene Zaken </w:t>
            </w:r>
            <w:r w:rsidR="004808E6">
              <w:rPr>
                <w:rFonts w:ascii="Verdana" w:hAnsi="Verdana"/>
                <w:sz w:val="18"/>
                <w:szCs w:val="18"/>
              </w:rPr>
              <w:t xml:space="preserve">d.d. 14 </w:t>
            </w:r>
            <w:r>
              <w:rPr>
                <w:rFonts w:ascii="Verdana" w:hAnsi="Verdana"/>
                <w:sz w:val="18"/>
                <w:szCs w:val="18"/>
              </w:rPr>
              <w:t>juli 202</w:t>
            </w:r>
            <w:r w:rsidR="004808E6">
              <w:rPr>
                <w:rFonts w:ascii="Verdana" w:hAnsi="Verdana"/>
                <w:sz w:val="18"/>
                <w:szCs w:val="18"/>
              </w:rPr>
              <w:t>5</w:t>
            </w:r>
            <w:r>
              <w:rPr>
                <w:rFonts w:ascii="Verdana" w:hAnsi="Verdana"/>
                <w:sz w:val="18"/>
                <w:szCs w:val="18"/>
              </w:rPr>
              <w:t xml:space="preserve"> (PM)</w:t>
            </w:r>
          </w:p>
        </w:tc>
        <w:tc>
          <w:tcPr>
            <w:tcW w:w="3260" w:type="dxa"/>
            <w:tcBorders>
              <w:top w:val="single" w:color="auto" w:sz="4" w:space="0"/>
              <w:left w:val="single" w:color="auto" w:sz="4" w:space="0"/>
              <w:bottom w:val="single" w:color="auto" w:sz="4" w:space="0"/>
              <w:right w:val="single" w:color="auto" w:sz="4" w:space="0"/>
            </w:tcBorders>
            <w:hideMark/>
          </w:tcPr>
          <w:p w:rsidR="00947B38" w:rsidP="00947B38" w:rsidRDefault="00E672DC" w14:paraId="1FB2BEBB" w14:textId="0934FF20">
            <w:pPr>
              <w:pStyle w:val="NormalWeb"/>
              <w:spacing w:before="0" w:beforeAutospacing="0" w:after="0" w:afterAutospacing="0"/>
              <w:rPr>
                <w:rFonts w:ascii="Verdana" w:hAnsi="Verdana"/>
                <w:sz w:val="18"/>
                <w:szCs w:val="18"/>
              </w:rPr>
            </w:pPr>
            <w:r>
              <w:rPr>
                <w:rFonts w:ascii="Verdana" w:hAnsi="Verdana"/>
                <w:sz w:val="18"/>
                <w:szCs w:val="18"/>
              </w:rPr>
              <w:t>W</w:t>
            </w:r>
            <w:r w:rsidR="004808E6">
              <w:rPr>
                <w:rFonts w:ascii="Verdana" w:hAnsi="Verdana"/>
                <w:sz w:val="18"/>
                <w:szCs w:val="18"/>
              </w:rPr>
              <w:t>eek van 21 j</w:t>
            </w:r>
            <w:r w:rsidR="00947B38">
              <w:rPr>
                <w:rFonts w:ascii="Verdana" w:hAnsi="Verdana"/>
                <w:sz w:val="18"/>
                <w:szCs w:val="18"/>
              </w:rPr>
              <w:t>uli 202</w:t>
            </w:r>
            <w:r w:rsidR="004808E6">
              <w:rPr>
                <w:rFonts w:ascii="Verdana" w:hAnsi="Verdana"/>
                <w:sz w:val="18"/>
                <w:szCs w:val="18"/>
              </w:rPr>
              <w:t>5</w:t>
            </w:r>
            <w:r w:rsidR="00BC559B">
              <w:rPr>
                <w:rFonts w:ascii="Verdana" w:hAnsi="Verdana"/>
                <w:sz w:val="18"/>
                <w:szCs w:val="18"/>
              </w:rPr>
              <w:t xml:space="preserve"> (tbc)</w:t>
            </w:r>
          </w:p>
        </w:tc>
      </w:tr>
      <w:tr w:rsidR="001A5989" w:rsidTr="00FC75FE" w14:paraId="150E6068"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1A5989" w:rsidP="00947B38" w:rsidRDefault="001A5989" w14:paraId="1299603A" w14:textId="78063604">
            <w:pPr>
              <w:pStyle w:val="NormalWeb"/>
              <w:spacing w:before="0" w:beforeAutospacing="0" w:after="0" w:afterAutospacing="0"/>
              <w:rPr>
                <w:rFonts w:ascii="Verdana" w:hAnsi="Verdana"/>
                <w:sz w:val="18"/>
                <w:szCs w:val="18"/>
              </w:rPr>
            </w:pPr>
            <w:r>
              <w:rPr>
                <w:rFonts w:ascii="Verdana" w:hAnsi="Verdana"/>
                <w:sz w:val="18"/>
                <w:szCs w:val="18"/>
              </w:rPr>
              <w:t xml:space="preserve">Stand van zaken implementatie </w:t>
            </w:r>
            <w:r w:rsidR="00AA7750">
              <w:rPr>
                <w:rFonts w:ascii="Verdana" w:hAnsi="Verdana"/>
                <w:sz w:val="18"/>
                <w:szCs w:val="18"/>
              </w:rPr>
              <w:t>richtlijnen 2025 Q2</w:t>
            </w:r>
          </w:p>
        </w:tc>
        <w:tc>
          <w:tcPr>
            <w:tcW w:w="3260" w:type="dxa"/>
            <w:tcBorders>
              <w:top w:val="single" w:color="auto" w:sz="4" w:space="0"/>
              <w:left w:val="single" w:color="auto" w:sz="4" w:space="0"/>
              <w:bottom w:val="single" w:color="auto" w:sz="4" w:space="0"/>
              <w:right w:val="single" w:color="auto" w:sz="4" w:space="0"/>
            </w:tcBorders>
          </w:tcPr>
          <w:p w:rsidR="001A5989" w:rsidP="00947B38" w:rsidRDefault="001A5989" w14:paraId="210D44A0" w14:textId="5AACE4C8">
            <w:pPr>
              <w:pStyle w:val="NormalWeb"/>
              <w:spacing w:before="0" w:beforeAutospacing="0" w:after="0" w:afterAutospacing="0"/>
              <w:rPr>
                <w:rFonts w:ascii="Verdana" w:hAnsi="Verdana"/>
                <w:sz w:val="18"/>
                <w:szCs w:val="18"/>
              </w:rPr>
            </w:pPr>
            <w:r>
              <w:rPr>
                <w:rFonts w:ascii="Verdana" w:hAnsi="Verdana"/>
                <w:sz w:val="18"/>
                <w:szCs w:val="18"/>
              </w:rPr>
              <w:t>Week van 18 augustus 2025</w:t>
            </w:r>
          </w:p>
        </w:tc>
      </w:tr>
      <w:tr w:rsidR="007956FD" w:rsidTr="00FC75FE" w14:paraId="35C6BC99"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947B38" w:rsidRDefault="007956FD" w14:paraId="1FC17368" w14:textId="6DA85871">
            <w:pPr>
              <w:pStyle w:val="NormalWeb"/>
              <w:spacing w:before="0" w:beforeAutospacing="0" w:after="0" w:afterAutospacing="0"/>
              <w:rPr>
                <w:rFonts w:ascii="Verdana" w:hAnsi="Verdana"/>
                <w:sz w:val="18"/>
                <w:szCs w:val="18"/>
              </w:rPr>
            </w:pPr>
            <w:r>
              <w:rPr>
                <w:rFonts w:ascii="Verdana" w:hAnsi="Verdana"/>
                <w:sz w:val="18"/>
                <w:szCs w:val="18"/>
              </w:rPr>
              <w:t>Geannoteerde agenda informele Raad Algemene Zaken september d.d. 1 en 2 september 2025</w:t>
            </w:r>
          </w:p>
        </w:tc>
        <w:tc>
          <w:tcPr>
            <w:tcW w:w="3260" w:type="dxa"/>
            <w:tcBorders>
              <w:top w:val="single" w:color="auto" w:sz="4" w:space="0"/>
              <w:left w:val="single" w:color="auto" w:sz="4" w:space="0"/>
              <w:bottom w:val="single" w:color="auto" w:sz="4" w:space="0"/>
              <w:right w:val="single" w:color="auto" w:sz="4" w:space="0"/>
            </w:tcBorders>
            <w:hideMark/>
          </w:tcPr>
          <w:p w:rsidR="007956FD" w:rsidP="00947B38" w:rsidRDefault="007956FD" w14:paraId="5B751580" w14:textId="4F3BFF98">
            <w:pPr>
              <w:pStyle w:val="NormalWeb"/>
              <w:spacing w:before="0" w:beforeAutospacing="0" w:after="0" w:afterAutospacing="0"/>
              <w:rPr>
                <w:rFonts w:ascii="Verdana" w:hAnsi="Verdana"/>
                <w:sz w:val="18"/>
                <w:szCs w:val="18"/>
              </w:rPr>
            </w:pPr>
            <w:r>
              <w:rPr>
                <w:rFonts w:ascii="Verdana" w:hAnsi="Verdana"/>
                <w:sz w:val="18"/>
                <w:szCs w:val="18"/>
              </w:rPr>
              <w:t>augustus 2025</w:t>
            </w:r>
            <w:r w:rsidR="00BC559B">
              <w:rPr>
                <w:rFonts w:ascii="Verdana" w:hAnsi="Verdana"/>
                <w:sz w:val="18"/>
                <w:szCs w:val="18"/>
              </w:rPr>
              <w:t xml:space="preserve"> (tbc)</w:t>
            </w:r>
          </w:p>
        </w:tc>
      </w:tr>
      <w:tr w:rsidR="007956FD" w:rsidTr="00FC75FE" w14:paraId="0DAC066A"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947B38" w:rsidRDefault="007956FD" w14:paraId="243DFF0B" w14:textId="7A733555">
            <w:pPr>
              <w:pStyle w:val="NormalWeb"/>
              <w:spacing w:before="0" w:beforeAutospacing="0" w:after="0" w:afterAutospacing="0"/>
              <w:rPr>
                <w:rFonts w:ascii="Verdana" w:hAnsi="Verdana"/>
                <w:sz w:val="18"/>
                <w:szCs w:val="18"/>
              </w:rPr>
            </w:pPr>
            <w:r>
              <w:rPr>
                <w:rFonts w:ascii="Verdana" w:hAnsi="Verdana"/>
                <w:sz w:val="18"/>
                <w:szCs w:val="18"/>
              </w:rPr>
              <w:t>Verslag informele Raad Algemene Zaken d.d. 1 en 2 september 2025</w:t>
            </w:r>
          </w:p>
        </w:tc>
        <w:tc>
          <w:tcPr>
            <w:tcW w:w="3260" w:type="dxa"/>
            <w:tcBorders>
              <w:top w:val="single" w:color="auto" w:sz="4" w:space="0"/>
              <w:left w:val="single" w:color="auto" w:sz="4" w:space="0"/>
              <w:bottom w:val="single" w:color="auto" w:sz="4" w:space="0"/>
              <w:right w:val="single" w:color="auto" w:sz="4" w:space="0"/>
            </w:tcBorders>
            <w:hideMark/>
          </w:tcPr>
          <w:p w:rsidR="007956FD" w:rsidP="00947B38" w:rsidRDefault="007956FD" w14:paraId="796E0B14" w14:textId="02BACB55">
            <w:pPr>
              <w:pStyle w:val="NormalWeb"/>
              <w:spacing w:before="0" w:beforeAutospacing="0" w:after="0" w:afterAutospacing="0"/>
              <w:rPr>
                <w:rFonts w:ascii="Verdana" w:hAnsi="Verdana"/>
                <w:sz w:val="18"/>
                <w:szCs w:val="18"/>
              </w:rPr>
            </w:pPr>
            <w:r>
              <w:rPr>
                <w:rFonts w:ascii="Verdana" w:hAnsi="Verdana"/>
                <w:sz w:val="18"/>
                <w:szCs w:val="18"/>
              </w:rPr>
              <w:t>Week van 8 september 2025</w:t>
            </w:r>
            <w:r w:rsidR="00BC559B">
              <w:rPr>
                <w:rFonts w:ascii="Verdana" w:hAnsi="Verdana"/>
                <w:sz w:val="18"/>
                <w:szCs w:val="18"/>
              </w:rPr>
              <w:t xml:space="preserve"> (tbc)</w:t>
            </w:r>
          </w:p>
        </w:tc>
      </w:tr>
      <w:tr w:rsidR="007956FD" w:rsidTr="00FC75FE" w14:paraId="221E9354"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947B38" w:rsidRDefault="007956FD" w14:paraId="1B7EC5A2" w14:textId="33684DBA">
            <w:pPr>
              <w:pStyle w:val="NormalWeb"/>
              <w:spacing w:before="0" w:beforeAutospacing="0" w:after="0" w:afterAutospacing="0"/>
              <w:rPr>
                <w:rFonts w:ascii="Verdana" w:hAnsi="Verdana"/>
                <w:sz w:val="18"/>
                <w:szCs w:val="18"/>
              </w:rPr>
            </w:pPr>
            <w:r w:rsidRPr="00B6645D">
              <w:rPr>
                <w:rFonts w:ascii="Verdana" w:hAnsi="Verdana"/>
                <w:sz w:val="18"/>
                <w:szCs w:val="18"/>
              </w:rPr>
              <w:t>Kabinetsreactie op Rechtsstaatsrapport 202</w:t>
            </w:r>
            <w:r w:rsidRPr="00B6645D" w:rsidR="007535EA">
              <w:rPr>
                <w:rFonts w:ascii="Verdana" w:hAnsi="Verdana"/>
                <w:sz w:val="18"/>
                <w:szCs w:val="18"/>
              </w:rPr>
              <w:t>5</w:t>
            </w:r>
            <w:r w:rsidRPr="00B6645D">
              <w:rPr>
                <w:rFonts w:ascii="Verdana" w:hAnsi="Verdana"/>
                <w:sz w:val="18"/>
                <w:szCs w:val="18"/>
              </w:rPr>
              <w:t xml:space="preserve"> Europese Commissie</w:t>
            </w:r>
          </w:p>
        </w:tc>
        <w:tc>
          <w:tcPr>
            <w:tcW w:w="3260" w:type="dxa"/>
            <w:tcBorders>
              <w:top w:val="single" w:color="auto" w:sz="4" w:space="0"/>
              <w:left w:val="single" w:color="auto" w:sz="4" w:space="0"/>
              <w:bottom w:val="single" w:color="auto" w:sz="4" w:space="0"/>
              <w:right w:val="single" w:color="auto" w:sz="4" w:space="0"/>
            </w:tcBorders>
            <w:hideMark/>
          </w:tcPr>
          <w:p w:rsidR="007956FD" w:rsidP="00947B38" w:rsidRDefault="007956FD" w14:paraId="6970A95F" w14:textId="54E77A25">
            <w:pPr>
              <w:pStyle w:val="NormalWeb"/>
              <w:spacing w:before="0" w:beforeAutospacing="0" w:after="0" w:afterAutospacing="0"/>
              <w:rPr>
                <w:rFonts w:ascii="Verdana" w:hAnsi="Verdana"/>
                <w:sz w:val="18"/>
                <w:szCs w:val="18"/>
              </w:rPr>
            </w:pPr>
            <w:r w:rsidRPr="00B6645D">
              <w:rPr>
                <w:rFonts w:ascii="Verdana" w:hAnsi="Verdana"/>
                <w:sz w:val="18"/>
                <w:szCs w:val="18"/>
              </w:rPr>
              <w:t>September 202</w:t>
            </w:r>
            <w:r w:rsidRPr="00B6645D" w:rsidR="007535EA">
              <w:rPr>
                <w:rFonts w:ascii="Verdana" w:hAnsi="Verdana"/>
                <w:sz w:val="18"/>
                <w:szCs w:val="18"/>
              </w:rPr>
              <w:t>5</w:t>
            </w:r>
            <w:r w:rsidRPr="00B6645D">
              <w:rPr>
                <w:rFonts w:ascii="Verdana" w:hAnsi="Verdana"/>
                <w:sz w:val="18"/>
                <w:szCs w:val="18"/>
              </w:rPr>
              <w:t xml:space="preserve"> </w:t>
            </w:r>
          </w:p>
        </w:tc>
      </w:tr>
      <w:tr w:rsidR="007956FD" w:rsidTr="00FC75FE" w14:paraId="1D5B97D4"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7956FD" w:rsidR="007956FD" w:rsidP="00947B38" w:rsidRDefault="007956FD" w14:paraId="7919392E" w14:textId="4C96E24F">
            <w:pPr>
              <w:pStyle w:val="NormalWeb"/>
              <w:spacing w:before="0" w:beforeAutospacing="0" w:after="0" w:afterAutospacing="0"/>
              <w:rPr>
                <w:rFonts w:ascii="Verdana" w:hAnsi="Verdana"/>
                <w:sz w:val="18"/>
                <w:szCs w:val="18"/>
                <w:highlight w:val="yellow"/>
              </w:rPr>
            </w:pPr>
            <w:r>
              <w:rPr>
                <w:rFonts w:ascii="Verdana" w:hAnsi="Verdana"/>
                <w:sz w:val="18"/>
                <w:szCs w:val="18"/>
              </w:rPr>
              <w:t>Geannoteerde agenda Raad Algemene Zaken d.d. 16 september 2025</w:t>
            </w:r>
          </w:p>
        </w:tc>
        <w:tc>
          <w:tcPr>
            <w:tcW w:w="3260" w:type="dxa"/>
            <w:tcBorders>
              <w:top w:val="single" w:color="auto" w:sz="4" w:space="0"/>
              <w:left w:val="single" w:color="auto" w:sz="4" w:space="0"/>
              <w:bottom w:val="single" w:color="auto" w:sz="4" w:space="0"/>
              <w:right w:val="single" w:color="auto" w:sz="4" w:space="0"/>
            </w:tcBorders>
            <w:hideMark/>
          </w:tcPr>
          <w:p w:rsidR="007956FD" w:rsidP="00947B38" w:rsidRDefault="007956FD" w14:paraId="57B38754" w14:textId="427F6252">
            <w:pPr>
              <w:pStyle w:val="NormalWeb"/>
              <w:spacing w:before="0" w:beforeAutospacing="0" w:after="0" w:afterAutospacing="0"/>
              <w:rPr>
                <w:rFonts w:ascii="Verdana" w:hAnsi="Verdana"/>
                <w:sz w:val="18"/>
                <w:szCs w:val="18"/>
              </w:rPr>
            </w:pPr>
            <w:r>
              <w:rPr>
                <w:rFonts w:ascii="Verdana" w:hAnsi="Verdana"/>
                <w:sz w:val="18"/>
                <w:szCs w:val="18"/>
              </w:rPr>
              <w:t>5 september 2025 (tbc)</w:t>
            </w:r>
          </w:p>
        </w:tc>
      </w:tr>
      <w:tr w:rsidR="007956FD" w:rsidTr="00FC75FE" w14:paraId="095193A0"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7956FD" w:rsidP="004808E6" w:rsidRDefault="007956FD" w14:paraId="1D35DDA1" w14:textId="103DBF7D">
            <w:pPr>
              <w:pStyle w:val="NormalWeb"/>
              <w:spacing w:before="0" w:beforeAutospacing="0" w:after="0" w:afterAutospacing="0"/>
              <w:rPr>
                <w:rFonts w:ascii="Verdana" w:hAnsi="Verdana"/>
                <w:sz w:val="18"/>
                <w:szCs w:val="18"/>
              </w:rPr>
            </w:pPr>
            <w:r>
              <w:rPr>
                <w:rFonts w:ascii="Verdana" w:hAnsi="Verdana"/>
                <w:sz w:val="18"/>
                <w:szCs w:val="18"/>
              </w:rPr>
              <w:t xml:space="preserve">Verslag Raad Algemene Zaken d.d. 16 september 2025 </w:t>
            </w:r>
          </w:p>
        </w:tc>
        <w:tc>
          <w:tcPr>
            <w:tcW w:w="3260" w:type="dxa"/>
            <w:tcBorders>
              <w:top w:val="single" w:color="auto" w:sz="4" w:space="0"/>
              <w:left w:val="single" w:color="auto" w:sz="4" w:space="0"/>
              <w:bottom w:val="single" w:color="auto" w:sz="4" w:space="0"/>
              <w:right w:val="single" w:color="auto" w:sz="4" w:space="0"/>
            </w:tcBorders>
          </w:tcPr>
          <w:p w:rsidR="007956FD" w:rsidP="004808E6" w:rsidRDefault="007956FD" w14:paraId="3684377D" w14:textId="3C553E2A">
            <w:pPr>
              <w:pStyle w:val="NormalWeb"/>
              <w:spacing w:before="0" w:beforeAutospacing="0" w:after="0" w:afterAutospacing="0"/>
              <w:rPr>
                <w:rFonts w:ascii="Verdana" w:hAnsi="Verdana"/>
                <w:sz w:val="18"/>
                <w:szCs w:val="18"/>
              </w:rPr>
            </w:pPr>
            <w:r>
              <w:rPr>
                <w:rFonts w:ascii="Verdana" w:hAnsi="Verdana"/>
                <w:sz w:val="18"/>
                <w:szCs w:val="18"/>
              </w:rPr>
              <w:t>Week van 22 september 2025</w:t>
            </w:r>
            <w:r w:rsidR="00BC559B">
              <w:rPr>
                <w:rFonts w:ascii="Verdana" w:hAnsi="Verdana"/>
                <w:sz w:val="18"/>
                <w:szCs w:val="18"/>
              </w:rPr>
              <w:t xml:space="preserve"> (tbc)</w:t>
            </w:r>
          </w:p>
        </w:tc>
      </w:tr>
      <w:tr w:rsidR="007535EA" w:rsidTr="00FC75FE" w14:paraId="1F8815B3"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7535EA" w:rsidP="004808E6" w:rsidRDefault="007535EA" w14:paraId="618864AD" w14:textId="54251D3F">
            <w:pPr>
              <w:pStyle w:val="NormalWeb"/>
              <w:spacing w:before="0" w:beforeAutospacing="0" w:after="0" w:afterAutospacing="0"/>
              <w:rPr>
                <w:rFonts w:ascii="Verdana" w:hAnsi="Verdana"/>
                <w:sz w:val="18"/>
                <w:szCs w:val="18"/>
              </w:rPr>
            </w:pPr>
            <w:r>
              <w:rPr>
                <w:rFonts w:ascii="Verdana" w:hAnsi="Verdana"/>
                <w:sz w:val="18"/>
                <w:szCs w:val="18"/>
              </w:rPr>
              <w:t xml:space="preserve">Kwartaalrapportage lopende wetgevingsonderhandelingen </w:t>
            </w:r>
            <w:r w:rsidR="00AA7750">
              <w:rPr>
                <w:rFonts w:ascii="Verdana" w:hAnsi="Verdana"/>
                <w:sz w:val="18"/>
                <w:szCs w:val="18"/>
              </w:rPr>
              <w:t xml:space="preserve">2025 </w:t>
            </w:r>
            <w:r>
              <w:rPr>
                <w:rFonts w:ascii="Verdana" w:hAnsi="Verdana"/>
                <w:sz w:val="18"/>
                <w:szCs w:val="18"/>
              </w:rPr>
              <w:t>Q3</w:t>
            </w:r>
          </w:p>
        </w:tc>
        <w:tc>
          <w:tcPr>
            <w:tcW w:w="3260" w:type="dxa"/>
            <w:tcBorders>
              <w:top w:val="single" w:color="auto" w:sz="4" w:space="0"/>
              <w:left w:val="single" w:color="auto" w:sz="4" w:space="0"/>
              <w:bottom w:val="single" w:color="auto" w:sz="4" w:space="0"/>
              <w:right w:val="single" w:color="auto" w:sz="4" w:space="0"/>
            </w:tcBorders>
          </w:tcPr>
          <w:p w:rsidR="007535EA" w:rsidP="004808E6" w:rsidRDefault="007535EA" w14:paraId="488B3549" w14:textId="2A67CB74">
            <w:pPr>
              <w:pStyle w:val="NormalWeb"/>
              <w:spacing w:before="0" w:beforeAutospacing="0" w:after="0" w:afterAutospacing="0"/>
              <w:rPr>
                <w:rFonts w:ascii="Verdana" w:hAnsi="Verdana"/>
                <w:sz w:val="18"/>
                <w:szCs w:val="18"/>
              </w:rPr>
            </w:pPr>
            <w:r>
              <w:rPr>
                <w:rFonts w:ascii="Verdana" w:hAnsi="Verdana"/>
                <w:sz w:val="18"/>
                <w:szCs w:val="18"/>
              </w:rPr>
              <w:t xml:space="preserve">Begin vierde kwartaal </w:t>
            </w:r>
            <w:r w:rsidR="001A5989">
              <w:rPr>
                <w:rFonts w:ascii="Verdana" w:hAnsi="Verdana"/>
                <w:sz w:val="18"/>
                <w:szCs w:val="18"/>
              </w:rPr>
              <w:t xml:space="preserve">2025 </w:t>
            </w:r>
          </w:p>
        </w:tc>
      </w:tr>
      <w:tr w:rsidR="007956FD" w:rsidTr="00FC75FE" w14:paraId="231FF6B3"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7956FD" w:rsidP="004808E6" w:rsidRDefault="007956FD" w14:paraId="6BDA1BAF" w14:textId="6FC6AD1B">
            <w:pPr>
              <w:pStyle w:val="NormalWeb"/>
              <w:spacing w:before="0" w:beforeAutospacing="0" w:after="0" w:afterAutospacing="0"/>
              <w:rPr>
                <w:rFonts w:ascii="Verdana" w:hAnsi="Verdana"/>
                <w:sz w:val="18"/>
                <w:szCs w:val="18"/>
              </w:rPr>
            </w:pPr>
            <w:r>
              <w:rPr>
                <w:rFonts w:ascii="Verdana" w:hAnsi="Verdana"/>
                <w:sz w:val="18"/>
                <w:szCs w:val="18"/>
              </w:rPr>
              <w:lastRenderedPageBreak/>
              <w:t xml:space="preserve">Geannoteerde agenda Raad Algemene Zaken d.d. 21 oktober 2025 </w:t>
            </w:r>
          </w:p>
        </w:tc>
        <w:tc>
          <w:tcPr>
            <w:tcW w:w="3260" w:type="dxa"/>
            <w:tcBorders>
              <w:top w:val="single" w:color="auto" w:sz="4" w:space="0"/>
              <w:left w:val="single" w:color="auto" w:sz="4" w:space="0"/>
              <w:bottom w:val="single" w:color="auto" w:sz="4" w:space="0"/>
              <w:right w:val="single" w:color="auto" w:sz="4" w:space="0"/>
            </w:tcBorders>
          </w:tcPr>
          <w:p w:rsidR="007956FD" w:rsidP="004808E6" w:rsidRDefault="007956FD" w14:paraId="2965028F" w14:textId="7AAF41FD">
            <w:pPr>
              <w:pStyle w:val="NormalWeb"/>
              <w:spacing w:before="0" w:beforeAutospacing="0" w:after="0" w:afterAutospacing="0"/>
              <w:rPr>
                <w:rFonts w:ascii="Verdana" w:hAnsi="Verdana"/>
                <w:sz w:val="18"/>
                <w:szCs w:val="18"/>
              </w:rPr>
            </w:pPr>
            <w:r>
              <w:rPr>
                <w:rFonts w:ascii="Verdana" w:hAnsi="Verdana"/>
                <w:sz w:val="18"/>
                <w:szCs w:val="18"/>
              </w:rPr>
              <w:t>10 oktober 2025 (tbc)</w:t>
            </w:r>
          </w:p>
        </w:tc>
      </w:tr>
      <w:tr w:rsidR="007956FD" w:rsidTr="00FC75FE" w14:paraId="369DC96E"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4808E6" w:rsidRDefault="007956FD" w14:paraId="5DDC7296" w14:textId="426D037D">
            <w:pPr>
              <w:pStyle w:val="NormalWeb"/>
              <w:spacing w:before="0" w:beforeAutospacing="0" w:after="0" w:afterAutospacing="0"/>
              <w:rPr>
                <w:rFonts w:ascii="Verdana" w:hAnsi="Verdana"/>
                <w:sz w:val="18"/>
                <w:szCs w:val="18"/>
              </w:rPr>
            </w:pPr>
            <w:r>
              <w:rPr>
                <w:rFonts w:ascii="Verdana" w:hAnsi="Verdana"/>
                <w:sz w:val="18"/>
                <w:szCs w:val="18"/>
              </w:rPr>
              <w:t>Verslag Raad Algemene Zaken d.d. 21 oktober 2025</w:t>
            </w:r>
          </w:p>
        </w:tc>
        <w:tc>
          <w:tcPr>
            <w:tcW w:w="3260" w:type="dxa"/>
            <w:tcBorders>
              <w:top w:val="single" w:color="auto" w:sz="4" w:space="0"/>
              <w:left w:val="single" w:color="auto" w:sz="4" w:space="0"/>
              <w:bottom w:val="single" w:color="auto" w:sz="4" w:space="0"/>
              <w:right w:val="single" w:color="auto" w:sz="4" w:space="0"/>
            </w:tcBorders>
            <w:hideMark/>
          </w:tcPr>
          <w:p w:rsidR="007956FD" w:rsidP="004808E6" w:rsidRDefault="007956FD" w14:paraId="6D24C4C6" w14:textId="070B72F3">
            <w:pPr>
              <w:pStyle w:val="NormalWeb"/>
              <w:spacing w:before="0" w:beforeAutospacing="0" w:after="0" w:afterAutospacing="0"/>
              <w:rPr>
                <w:rFonts w:ascii="Verdana" w:hAnsi="Verdana"/>
                <w:sz w:val="18"/>
                <w:szCs w:val="18"/>
              </w:rPr>
            </w:pPr>
            <w:r>
              <w:rPr>
                <w:rFonts w:ascii="Verdana" w:hAnsi="Verdana"/>
                <w:sz w:val="18"/>
                <w:szCs w:val="18"/>
              </w:rPr>
              <w:t>Week van 27 oktober 2025 (tbc)</w:t>
            </w:r>
          </w:p>
        </w:tc>
      </w:tr>
      <w:tr w:rsidR="00AA7750" w:rsidTr="00FC75FE" w14:paraId="7ED77DAF"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00AA7750" w:rsidP="004808E6" w:rsidRDefault="00AA7750" w14:paraId="42E76435" w14:textId="49197261">
            <w:pPr>
              <w:pStyle w:val="NormalWeb"/>
              <w:spacing w:before="0" w:beforeAutospacing="0" w:after="0" w:afterAutospacing="0"/>
              <w:rPr>
                <w:rFonts w:ascii="Verdana" w:hAnsi="Verdana"/>
                <w:sz w:val="18"/>
                <w:szCs w:val="18"/>
              </w:rPr>
            </w:pPr>
            <w:r>
              <w:rPr>
                <w:rFonts w:ascii="Verdana" w:hAnsi="Verdana"/>
                <w:sz w:val="18"/>
                <w:szCs w:val="18"/>
              </w:rPr>
              <w:t>Stand van zaken implementatie richtlijnen Q3</w:t>
            </w:r>
          </w:p>
        </w:tc>
        <w:tc>
          <w:tcPr>
            <w:tcW w:w="3260" w:type="dxa"/>
            <w:tcBorders>
              <w:top w:val="single" w:color="auto" w:sz="4" w:space="0"/>
              <w:left w:val="single" w:color="auto" w:sz="4" w:space="0"/>
              <w:bottom w:val="single" w:color="auto" w:sz="4" w:space="0"/>
              <w:right w:val="single" w:color="auto" w:sz="4" w:space="0"/>
            </w:tcBorders>
          </w:tcPr>
          <w:p w:rsidR="00AA7750" w:rsidP="004808E6" w:rsidRDefault="00AA7750" w14:paraId="41FC15A7" w14:textId="04922032">
            <w:pPr>
              <w:pStyle w:val="NormalWeb"/>
              <w:spacing w:before="0" w:beforeAutospacing="0" w:after="0" w:afterAutospacing="0"/>
              <w:rPr>
                <w:rFonts w:ascii="Verdana" w:hAnsi="Verdana"/>
                <w:sz w:val="18"/>
                <w:szCs w:val="18"/>
              </w:rPr>
            </w:pPr>
            <w:r>
              <w:rPr>
                <w:rFonts w:ascii="Verdana" w:hAnsi="Verdana"/>
                <w:sz w:val="18"/>
                <w:szCs w:val="18"/>
              </w:rPr>
              <w:t xml:space="preserve">Week van 27 oktober 2025 </w:t>
            </w:r>
          </w:p>
        </w:tc>
      </w:tr>
      <w:tr w:rsidR="007956FD" w:rsidTr="00FC75FE" w14:paraId="2B103ED4"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4808E6" w:rsidRDefault="007956FD" w14:paraId="5E455135" w14:textId="4FCC04E8">
            <w:pPr>
              <w:pStyle w:val="NormalWeb"/>
              <w:spacing w:before="0" w:beforeAutospacing="0" w:after="0" w:afterAutospacing="0"/>
              <w:rPr>
                <w:rFonts w:ascii="Verdana" w:hAnsi="Verdana"/>
                <w:sz w:val="18"/>
                <w:szCs w:val="18"/>
              </w:rPr>
            </w:pPr>
            <w:r>
              <w:rPr>
                <w:rFonts w:ascii="Verdana" w:hAnsi="Verdana"/>
                <w:sz w:val="18"/>
                <w:szCs w:val="18"/>
              </w:rPr>
              <w:t>Geannoteerde agenda Europese Raad d.d. 23-24 oktober 2025</w:t>
            </w:r>
          </w:p>
        </w:tc>
        <w:tc>
          <w:tcPr>
            <w:tcW w:w="3260" w:type="dxa"/>
            <w:tcBorders>
              <w:top w:val="single" w:color="auto" w:sz="4" w:space="0"/>
              <w:left w:val="single" w:color="auto" w:sz="4" w:space="0"/>
              <w:bottom w:val="single" w:color="auto" w:sz="4" w:space="0"/>
              <w:right w:val="single" w:color="auto" w:sz="4" w:space="0"/>
            </w:tcBorders>
            <w:hideMark/>
          </w:tcPr>
          <w:p w:rsidR="007956FD" w:rsidP="004808E6" w:rsidRDefault="007956FD" w14:paraId="24494CB3" w14:textId="4D9C1074">
            <w:pPr>
              <w:pStyle w:val="NormalWeb"/>
              <w:spacing w:before="0" w:beforeAutospacing="0" w:after="0" w:afterAutospacing="0"/>
              <w:rPr>
                <w:rFonts w:ascii="Verdana" w:hAnsi="Verdana"/>
                <w:sz w:val="18"/>
                <w:szCs w:val="18"/>
              </w:rPr>
            </w:pPr>
            <w:r>
              <w:rPr>
                <w:rFonts w:ascii="Verdana" w:hAnsi="Verdana"/>
                <w:sz w:val="18"/>
                <w:szCs w:val="18"/>
              </w:rPr>
              <w:t>17 oktober 2025 (tbc)</w:t>
            </w:r>
          </w:p>
        </w:tc>
      </w:tr>
      <w:tr w:rsidR="007956FD" w:rsidTr="00FC75FE" w14:paraId="23741CC4"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4808E6" w:rsidRDefault="007956FD" w14:paraId="29470FA7" w14:textId="089635E1">
            <w:pPr>
              <w:pStyle w:val="NormalWeb"/>
              <w:spacing w:before="0" w:beforeAutospacing="0" w:after="0" w:afterAutospacing="0"/>
              <w:rPr>
                <w:rFonts w:ascii="Verdana" w:hAnsi="Verdana"/>
                <w:sz w:val="18"/>
                <w:szCs w:val="18"/>
              </w:rPr>
            </w:pPr>
            <w:r>
              <w:rPr>
                <w:rFonts w:ascii="Verdana" w:hAnsi="Verdana"/>
                <w:sz w:val="18"/>
                <w:szCs w:val="18"/>
              </w:rPr>
              <w:t>Verslag Europese Raad d.d. 23-24 oktober 2025</w:t>
            </w:r>
          </w:p>
        </w:tc>
        <w:tc>
          <w:tcPr>
            <w:tcW w:w="3260" w:type="dxa"/>
            <w:tcBorders>
              <w:top w:val="single" w:color="auto" w:sz="4" w:space="0"/>
              <w:left w:val="single" w:color="auto" w:sz="4" w:space="0"/>
              <w:bottom w:val="single" w:color="auto" w:sz="4" w:space="0"/>
              <w:right w:val="single" w:color="auto" w:sz="4" w:space="0"/>
            </w:tcBorders>
            <w:hideMark/>
          </w:tcPr>
          <w:p w:rsidR="007956FD" w:rsidP="004808E6" w:rsidRDefault="007956FD" w14:paraId="26303BD5" w14:textId="0ADF22EF">
            <w:pPr>
              <w:pStyle w:val="NormalWeb"/>
              <w:spacing w:before="0" w:beforeAutospacing="0" w:after="0" w:afterAutospacing="0"/>
              <w:rPr>
                <w:rFonts w:ascii="Verdana" w:hAnsi="Verdana"/>
                <w:sz w:val="18"/>
                <w:szCs w:val="18"/>
              </w:rPr>
            </w:pPr>
            <w:r>
              <w:rPr>
                <w:rFonts w:ascii="Verdana" w:hAnsi="Verdana"/>
                <w:sz w:val="18"/>
                <w:szCs w:val="18"/>
              </w:rPr>
              <w:t>Week van 27 oktober 2025 (tbc)</w:t>
            </w:r>
          </w:p>
        </w:tc>
      </w:tr>
      <w:tr w:rsidR="007956FD" w:rsidTr="00FC75FE" w14:paraId="5158711C"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7956FD" w:rsidR="007956FD" w:rsidP="004808E6" w:rsidRDefault="007956FD" w14:paraId="1B8E25EC" w14:textId="1B7EB0D6">
            <w:pPr>
              <w:pStyle w:val="NormalWeb"/>
              <w:spacing w:before="0" w:beforeAutospacing="0" w:after="0" w:afterAutospacing="0"/>
              <w:rPr>
                <w:rFonts w:ascii="Verdana" w:hAnsi="Verdana"/>
                <w:sz w:val="18"/>
                <w:szCs w:val="18"/>
                <w:highlight w:val="yellow"/>
              </w:rPr>
            </w:pPr>
            <w:r>
              <w:rPr>
                <w:rFonts w:ascii="Verdana" w:hAnsi="Verdana"/>
                <w:sz w:val="18"/>
                <w:szCs w:val="18"/>
              </w:rPr>
              <w:t>Geannoteerde agenda Raad Algemene Zaken 17 november 2025 (PM)</w:t>
            </w:r>
          </w:p>
        </w:tc>
        <w:tc>
          <w:tcPr>
            <w:tcW w:w="3260" w:type="dxa"/>
            <w:tcBorders>
              <w:top w:val="single" w:color="auto" w:sz="4" w:space="0"/>
              <w:left w:val="single" w:color="auto" w:sz="4" w:space="0"/>
              <w:bottom w:val="single" w:color="auto" w:sz="4" w:space="0"/>
              <w:right w:val="single" w:color="auto" w:sz="4" w:space="0"/>
            </w:tcBorders>
            <w:hideMark/>
          </w:tcPr>
          <w:p w:rsidRPr="007956FD" w:rsidR="007956FD" w:rsidP="004808E6" w:rsidRDefault="007956FD" w14:paraId="37519F48" w14:textId="5622E7AE">
            <w:pPr>
              <w:pStyle w:val="NormalWeb"/>
              <w:spacing w:before="0" w:beforeAutospacing="0" w:after="0" w:afterAutospacing="0"/>
              <w:rPr>
                <w:rFonts w:ascii="Verdana" w:hAnsi="Verdana"/>
                <w:sz w:val="18"/>
                <w:szCs w:val="18"/>
                <w:highlight w:val="yellow"/>
              </w:rPr>
            </w:pPr>
            <w:r>
              <w:rPr>
                <w:rFonts w:ascii="Verdana" w:hAnsi="Verdana"/>
                <w:sz w:val="18"/>
                <w:szCs w:val="18"/>
              </w:rPr>
              <w:t>7 november 2025</w:t>
            </w:r>
            <w:r w:rsidR="00BC559B">
              <w:rPr>
                <w:rFonts w:ascii="Verdana" w:hAnsi="Verdana"/>
                <w:sz w:val="18"/>
                <w:szCs w:val="18"/>
              </w:rPr>
              <w:t xml:space="preserve"> (tbc)</w:t>
            </w:r>
          </w:p>
        </w:tc>
      </w:tr>
      <w:tr w:rsidR="007956FD" w:rsidTr="00FC75FE" w14:paraId="12C9C1F5"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4808E6" w:rsidRDefault="007956FD" w14:paraId="48F824D9" w14:textId="0B5E0690">
            <w:pPr>
              <w:pStyle w:val="NormalWeb"/>
              <w:spacing w:before="0" w:beforeAutospacing="0" w:after="0" w:afterAutospacing="0"/>
              <w:rPr>
                <w:rFonts w:ascii="Verdana" w:hAnsi="Verdana"/>
                <w:sz w:val="18"/>
                <w:szCs w:val="18"/>
              </w:rPr>
            </w:pPr>
            <w:r>
              <w:rPr>
                <w:rFonts w:ascii="Verdana" w:hAnsi="Verdana"/>
                <w:sz w:val="18"/>
                <w:szCs w:val="18"/>
              </w:rPr>
              <w:t>Verslag Raad Algemene Zaken 17 november 2025</w:t>
            </w:r>
          </w:p>
        </w:tc>
        <w:tc>
          <w:tcPr>
            <w:tcW w:w="3260" w:type="dxa"/>
            <w:tcBorders>
              <w:top w:val="single" w:color="auto" w:sz="4" w:space="0"/>
              <w:left w:val="single" w:color="auto" w:sz="4" w:space="0"/>
              <w:bottom w:val="single" w:color="auto" w:sz="4" w:space="0"/>
              <w:right w:val="single" w:color="auto" w:sz="4" w:space="0"/>
            </w:tcBorders>
            <w:hideMark/>
          </w:tcPr>
          <w:p w:rsidR="007956FD" w:rsidP="004808E6" w:rsidRDefault="007956FD" w14:paraId="72AA8553" w14:textId="7D872593">
            <w:pPr>
              <w:pStyle w:val="NormalWeb"/>
              <w:spacing w:before="0" w:beforeAutospacing="0" w:after="0" w:afterAutospacing="0"/>
              <w:rPr>
                <w:rFonts w:ascii="Verdana" w:hAnsi="Verdana"/>
                <w:sz w:val="18"/>
                <w:szCs w:val="18"/>
              </w:rPr>
            </w:pPr>
            <w:r>
              <w:rPr>
                <w:rFonts w:ascii="Verdana" w:hAnsi="Verdana"/>
                <w:sz w:val="18"/>
                <w:szCs w:val="18"/>
              </w:rPr>
              <w:t>Week van 24 november 2025</w:t>
            </w:r>
            <w:r w:rsidR="00BC559B">
              <w:rPr>
                <w:rFonts w:ascii="Verdana" w:hAnsi="Verdana"/>
                <w:sz w:val="18"/>
                <w:szCs w:val="18"/>
              </w:rPr>
              <w:t xml:space="preserve"> (tbc)</w:t>
            </w:r>
          </w:p>
        </w:tc>
      </w:tr>
      <w:tr w:rsidR="007956FD" w:rsidTr="00FC75FE" w14:paraId="7DD705E3"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0A2F4E" w:rsidR="007956FD" w:rsidP="004808E6" w:rsidRDefault="007956FD" w14:paraId="612290C5" w14:textId="02671D79">
            <w:pPr>
              <w:pStyle w:val="NormalWeb"/>
              <w:spacing w:before="0" w:beforeAutospacing="0" w:after="0" w:afterAutospacing="0"/>
              <w:rPr>
                <w:rFonts w:ascii="Verdana" w:hAnsi="Verdana"/>
                <w:sz w:val="18"/>
                <w:szCs w:val="18"/>
              </w:rPr>
            </w:pPr>
            <w:r w:rsidRPr="000A2F4E">
              <w:rPr>
                <w:rFonts w:ascii="Verdana" w:hAnsi="Verdana"/>
                <w:sz w:val="18"/>
                <w:szCs w:val="18"/>
              </w:rPr>
              <w:t>Kabinetsappreciatie jaarlijks uitbreidingspakket</w:t>
            </w:r>
          </w:p>
        </w:tc>
        <w:tc>
          <w:tcPr>
            <w:tcW w:w="3260" w:type="dxa"/>
            <w:tcBorders>
              <w:top w:val="single" w:color="auto" w:sz="4" w:space="0"/>
              <w:left w:val="single" w:color="auto" w:sz="4" w:space="0"/>
              <w:bottom w:val="single" w:color="auto" w:sz="4" w:space="0"/>
              <w:right w:val="single" w:color="auto" w:sz="4" w:space="0"/>
            </w:tcBorders>
            <w:hideMark/>
          </w:tcPr>
          <w:p w:rsidRPr="000A2F4E" w:rsidR="007956FD" w:rsidP="004808E6" w:rsidRDefault="007956FD" w14:paraId="0618BB53" w14:textId="5E890471">
            <w:pPr>
              <w:pStyle w:val="NormalWeb"/>
              <w:spacing w:before="0" w:beforeAutospacing="0" w:after="0" w:afterAutospacing="0"/>
              <w:rPr>
                <w:rFonts w:ascii="Verdana" w:hAnsi="Verdana"/>
                <w:sz w:val="18"/>
                <w:szCs w:val="18"/>
              </w:rPr>
            </w:pPr>
            <w:r w:rsidRPr="000A2F4E">
              <w:rPr>
                <w:rFonts w:ascii="Verdana" w:hAnsi="Verdana"/>
                <w:sz w:val="18"/>
                <w:szCs w:val="18"/>
              </w:rPr>
              <w:t>4</w:t>
            </w:r>
            <w:r w:rsidRPr="000A2F4E">
              <w:rPr>
                <w:rFonts w:ascii="Verdana" w:hAnsi="Verdana"/>
                <w:sz w:val="18"/>
                <w:szCs w:val="18"/>
                <w:vertAlign w:val="superscript"/>
              </w:rPr>
              <w:t>e</w:t>
            </w:r>
            <w:r w:rsidRPr="000A2F4E">
              <w:rPr>
                <w:rFonts w:ascii="Verdana" w:hAnsi="Verdana"/>
                <w:sz w:val="18"/>
                <w:szCs w:val="18"/>
              </w:rPr>
              <w:t xml:space="preserve"> kwartaal 202</w:t>
            </w:r>
            <w:r w:rsidRPr="000A2F4E" w:rsidR="000A2F4E">
              <w:rPr>
                <w:rFonts w:ascii="Verdana" w:hAnsi="Verdana"/>
                <w:sz w:val="18"/>
                <w:szCs w:val="18"/>
              </w:rPr>
              <w:t>5</w:t>
            </w:r>
            <w:r w:rsidRPr="000A2F4E" w:rsidR="00B6645D">
              <w:rPr>
                <w:rFonts w:ascii="Verdana" w:hAnsi="Verdana"/>
                <w:sz w:val="18"/>
                <w:szCs w:val="18"/>
              </w:rPr>
              <w:t xml:space="preserve"> (tbc)</w:t>
            </w:r>
          </w:p>
        </w:tc>
      </w:tr>
      <w:tr w:rsidR="007956FD" w:rsidTr="00FC75FE" w14:paraId="07F41E47"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Pr="00DE1617" w:rsidR="007956FD" w:rsidP="004808E6" w:rsidRDefault="007956FD" w14:paraId="3D09D225" w14:textId="36A085BF">
            <w:pPr>
              <w:pStyle w:val="NormalWeb"/>
              <w:spacing w:before="0" w:beforeAutospacing="0" w:after="0" w:afterAutospacing="0"/>
              <w:rPr>
                <w:rFonts w:ascii="Verdana" w:hAnsi="Verdana"/>
                <w:sz w:val="18"/>
                <w:szCs w:val="18"/>
              </w:rPr>
            </w:pPr>
            <w:r w:rsidRPr="00DE1617">
              <w:rPr>
                <w:rFonts w:ascii="Verdana" w:hAnsi="Verdana"/>
                <w:sz w:val="18"/>
                <w:szCs w:val="18"/>
              </w:rPr>
              <w:t>Geannoteerde agenda Raad Algemene Zaken d.d. 16 december 2025</w:t>
            </w:r>
          </w:p>
        </w:tc>
        <w:tc>
          <w:tcPr>
            <w:tcW w:w="3260" w:type="dxa"/>
            <w:tcBorders>
              <w:top w:val="single" w:color="auto" w:sz="4" w:space="0"/>
              <w:left w:val="single" w:color="auto" w:sz="4" w:space="0"/>
              <w:bottom w:val="single" w:color="auto" w:sz="4" w:space="0"/>
              <w:right w:val="single" w:color="auto" w:sz="4" w:space="0"/>
            </w:tcBorders>
            <w:hideMark/>
          </w:tcPr>
          <w:p w:rsidRPr="007956FD" w:rsidR="007956FD" w:rsidP="004808E6" w:rsidRDefault="007956FD" w14:paraId="3CCFB8DF" w14:textId="41DD2A2D">
            <w:pPr>
              <w:pStyle w:val="NormalWeb"/>
              <w:spacing w:before="0" w:beforeAutospacing="0" w:after="0" w:afterAutospacing="0"/>
              <w:rPr>
                <w:rFonts w:ascii="Verdana" w:hAnsi="Verdana"/>
                <w:sz w:val="18"/>
                <w:szCs w:val="18"/>
                <w:highlight w:val="yellow"/>
              </w:rPr>
            </w:pPr>
            <w:r>
              <w:rPr>
                <w:rFonts w:ascii="Verdana" w:hAnsi="Verdana"/>
                <w:sz w:val="18"/>
                <w:szCs w:val="18"/>
              </w:rPr>
              <w:t>5 december 2025 (tbc)</w:t>
            </w:r>
          </w:p>
        </w:tc>
      </w:tr>
      <w:tr w:rsidR="00DE1617" w:rsidTr="00FC75FE" w14:paraId="19E749B5" w14:textId="77777777">
        <w:trPr>
          <w:trHeight w:val="217"/>
        </w:trPr>
        <w:tc>
          <w:tcPr>
            <w:tcW w:w="4390" w:type="dxa"/>
            <w:tcBorders>
              <w:top w:val="single" w:color="auto" w:sz="4" w:space="0"/>
              <w:left w:val="single" w:color="auto" w:sz="4" w:space="0"/>
              <w:bottom w:val="single" w:color="auto" w:sz="4" w:space="0"/>
              <w:right w:val="single" w:color="auto" w:sz="4" w:space="0"/>
            </w:tcBorders>
          </w:tcPr>
          <w:p w:rsidRPr="00DE1617" w:rsidR="00DE1617" w:rsidP="004808E6" w:rsidRDefault="00DE1617" w14:paraId="402DE627" w14:textId="75057FF5">
            <w:pPr>
              <w:pStyle w:val="NormalWeb"/>
              <w:spacing w:before="0" w:beforeAutospacing="0" w:after="0" w:afterAutospacing="0"/>
              <w:rPr>
                <w:rFonts w:ascii="Verdana" w:hAnsi="Verdana"/>
                <w:sz w:val="18"/>
                <w:szCs w:val="18"/>
              </w:rPr>
            </w:pPr>
            <w:r w:rsidRPr="00DE1617">
              <w:rPr>
                <w:rFonts w:ascii="Verdana" w:hAnsi="Verdana"/>
                <w:sz w:val="18"/>
                <w:szCs w:val="18"/>
              </w:rPr>
              <w:t>Wet EU-informatievoorziening Staten-Generaal (wetsvoorstel)</w:t>
            </w:r>
          </w:p>
        </w:tc>
        <w:tc>
          <w:tcPr>
            <w:tcW w:w="3260" w:type="dxa"/>
            <w:tcBorders>
              <w:top w:val="single" w:color="auto" w:sz="4" w:space="0"/>
              <w:left w:val="single" w:color="auto" w:sz="4" w:space="0"/>
              <w:bottom w:val="single" w:color="auto" w:sz="4" w:space="0"/>
              <w:right w:val="single" w:color="auto" w:sz="4" w:space="0"/>
            </w:tcBorders>
          </w:tcPr>
          <w:p w:rsidR="00DE1617" w:rsidP="004808E6" w:rsidRDefault="00DE1617" w14:paraId="3BE34BFF" w14:textId="67EC8055">
            <w:pPr>
              <w:pStyle w:val="NormalWeb"/>
              <w:spacing w:before="0" w:beforeAutospacing="0" w:after="0" w:afterAutospacing="0"/>
              <w:rPr>
                <w:rFonts w:ascii="Verdana" w:hAnsi="Verdana"/>
                <w:sz w:val="18"/>
                <w:szCs w:val="18"/>
              </w:rPr>
            </w:pPr>
            <w:r>
              <w:rPr>
                <w:rFonts w:ascii="Verdana" w:hAnsi="Verdana"/>
                <w:sz w:val="18"/>
                <w:szCs w:val="18"/>
              </w:rPr>
              <w:t>2025 (tbc)</w:t>
            </w:r>
          </w:p>
        </w:tc>
      </w:tr>
      <w:tr w:rsidR="007956FD" w:rsidTr="00FC75FE" w14:paraId="72D40FB5"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4808E6" w:rsidRDefault="007956FD" w14:paraId="3B3A4669" w14:textId="2B8A5638">
            <w:pPr>
              <w:pStyle w:val="NormalWeb"/>
              <w:spacing w:before="0" w:beforeAutospacing="0" w:after="0" w:afterAutospacing="0"/>
              <w:rPr>
                <w:rFonts w:ascii="Verdana" w:hAnsi="Verdana"/>
                <w:sz w:val="18"/>
                <w:szCs w:val="18"/>
              </w:rPr>
            </w:pPr>
            <w:r>
              <w:rPr>
                <w:rFonts w:ascii="Verdana" w:hAnsi="Verdana"/>
                <w:sz w:val="18"/>
                <w:szCs w:val="18"/>
              </w:rPr>
              <w:t xml:space="preserve">Verslag Raad Algemene Zaken d.d. 16 december 2025 (PM) </w:t>
            </w:r>
          </w:p>
        </w:tc>
        <w:tc>
          <w:tcPr>
            <w:tcW w:w="3260" w:type="dxa"/>
            <w:tcBorders>
              <w:top w:val="single" w:color="auto" w:sz="4" w:space="0"/>
              <w:left w:val="single" w:color="auto" w:sz="4" w:space="0"/>
              <w:bottom w:val="single" w:color="auto" w:sz="4" w:space="0"/>
              <w:right w:val="single" w:color="auto" w:sz="4" w:space="0"/>
            </w:tcBorders>
            <w:hideMark/>
          </w:tcPr>
          <w:p w:rsidR="007956FD" w:rsidP="004808E6" w:rsidRDefault="007956FD" w14:paraId="45AC01F6" w14:textId="1129CAA2">
            <w:pPr>
              <w:pStyle w:val="NormalWeb"/>
              <w:spacing w:before="0" w:beforeAutospacing="0" w:after="0" w:afterAutospacing="0"/>
              <w:rPr>
                <w:rFonts w:ascii="Verdana" w:hAnsi="Verdana"/>
                <w:sz w:val="18"/>
                <w:szCs w:val="18"/>
              </w:rPr>
            </w:pPr>
            <w:r>
              <w:rPr>
                <w:rFonts w:ascii="Verdana" w:hAnsi="Verdana"/>
                <w:sz w:val="18"/>
                <w:szCs w:val="18"/>
              </w:rPr>
              <w:t>Januari 2026 (tbc)</w:t>
            </w:r>
          </w:p>
        </w:tc>
      </w:tr>
      <w:tr w:rsidR="007956FD" w:rsidTr="00FC75FE" w14:paraId="21ECFC36"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4808E6" w:rsidRDefault="007956FD" w14:paraId="4C6B8EAF" w14:textId="7F594B64">
            <w:pPr>
              <w:pStyle w:val="NormalWeb"/>
              <w:spacing w:before="0" w:beforeAutospacing="0" w:after="0" w:afterAutospacing="0"/>
              <w:rPr>
                <w:rFonts w:ascii="Verdana" w:hAnsi="Verdana"/>
                <w:sz w:val="18"/>
                <w:szCs w:val="18"/>
              </w:rPr>
            </w:pPr>
            <w:r>
              <w:rPr>
                <w:rFonts w:ascii="Verdana" w:hAnsi="Verdana"/>
                <w:sz w:val="18"/>
                <w:szCs w:val="18"/>
              </w:rPr>
              <w:t>Geannoteerde agenda Europese Raad d.d. 18 en 19 december 2025</w:t>
            </w:r>
          </w:p>
        </w:tc>
        <w:tc>
          <w:tcPr>
            <w:tcW w:w="3260" w:type="dxa"/>
            <w:tcBorders>
              <w:top w:val="single" w:color="auto" w:sz="4" w:space="0"/>
              <w:left w:val="single" w:color="auto" w:sz="4" w:space="0"/>
              <w:bottom w:val="single" w:color="auto" w:sz="4" w:space="0"/>
              <w:right w:val="single" w:color="auto" w:sz="4" w:space="0"/>
            </w:tcBorders>
            <w:hideMark/>
          </w:tcPr>
          <w:p w:rsidR="007956FD" w:rsidP="004808E6" w:rsidRDefault="007956FD" w14:paraId="554DBA32" w14:textId="785CF71A">
            <w:pPr>
              <w:pStyle w:val="NormalWeb"/>
              <w:spacing w:before="0" w:beforeAutospacing="0" w:after="0" w:afterAutospacing="0"/>
              <w:rPr>
                <w:rFonts w:ascii="Verdana" w:hAnsi="Verdana"/>
                <w:sz w:val="18"/>
                <w:szCs w:val="18"/>
              </w:rPr>
            </w:pPr>
            <w:r>
              <w:rPr>
                <w:rFonts w:ascii="Verdana" w:hAnsi="Verdana"/>
                <w:sz w:val="18"/>
                <w:szCs w:val="18"/>
              </w:rPr>
              <w:t>12 december 2025 (tbc)</w:t>
            </w:r>
          </w:p>
        </w:tc>
      </w:tr>
      <w:tr w:rsidR="007956FD" w:rsidTr="00FC75FE" w14:paraId="22E1B6E5" w14:textId="77777777">
        <w:trPr>
          <w:trHeight w:val="217"/>
        </w:trPr>
        <w:tc>
          <w:tcPr>
            <w:tcW w:w="4390" w:type="dxa"/>
            <w:tcBorders>
              <w:top w:val="single" w:color="auto" w:sz="4" w:space="0"/>
              <w:left w:val="single" w:color="auto" w:sz="4" w:space="0"/>
              <w:bottom w:val="single" w:color="auto" w:sz="4" w:space="0"/>
              <w:right w:val="single" w:color="auto" w:sz="4" w:space="0"/>
            </w:tcBorders>
            <w:hideMark/>
          </w:tcPr>
          <w:p w:rsidR="007956FD" w:rsidP="004808E6" w:rsidRDefault="007956FD" w14:paraId="1B947A9D" w14:textId="5C2A4E4C">
            <w:pPr>
              <w:pStyle w:val="NormalWeb"/>
              <w:spacing w:before="0" w:beforeAutospacing="0" w:after="0" w:afterAutospacing="0"/>
              <w:rPr>
                <w:rFonts w:ascii="Verdana" w:hAnsi="Verdana"/>
                <w:sz w:val="18"/>
                <w:szCs w:val="18"/>
              </w:rPr>
            </w:pPr>
            <w:r>
              <w:rPr>
                <w:rFonts w:ascii="Verdana" w:hAnsi="Verdana"/>
                <w:sz w:val="18"/>
                <w:szCs w:val="18"/>
              </w:rPr>
              <w:t>Verslag Europese Raad d.d. 18 en 19 december 2025</w:t>
            </w:r>
          </w:p>
        </w:tc>
        <w:tc>
          <w:tcPr>
            <w:tcW w:w="3260" w:type="dxa"/>
            <w:tcBorders>
              <w:top w:val="single" w:color="auto" w:sz="4" w:space="0"/>
              <w:left w:val="single" w:color="auto" w:sz="4" w:space="0"/>
              <w:bottom w:val="single" w:color="auto" w:sz="4" w:space="0"/>
              <w:right w:val="single" w:color="auto" w:sz="4" w:space="0"/>
            </w:tcBorders>
            <w:hideMark/>
          </w:tcPr>
          <w:p w:rsidR="007956FD" w:rsidP="004808E6" w:rsidRDefault="007956FD" w14:paraId="2A308817" w14:textId="59BB726F">
            <w:pPr>
              <w:pStyle w:val="NormalWeb"/>
              <w:spacing w:before="0" w:beforeAutospacing="0" w:after="0" w:afterAutospacing="0"/>
              <w:rPr>
                <w:rFonts w:ascii="Verdana" w:hAnsi="Verdana"/>
                <w:sz w:val="18"/>
                <w:szCs w:val="18"/>
              </w:rPr>
            </w:pPr>
            <w:r>
              <w:rPr>
                <w:rFonts w:ascii="Verdana" w:hAnsi="Verdana"/>
                <w:sz w:val="18"/>
                <w:szCs w:val="18"/>
              </w:rPr>
              <w:t>Januari 2026 (tbc)</w:t>
            </w:r>
          </w:p>
        </w:tc>
      </w:tr>
    </w:tbl>
    <w:p w:rsidR="00573386" w:rsidRDefault="00573386" w14:paraId="6491425E" w14:textId="77777777"/>
    <w:p w:rsidR="000A2480" w:rsidRDefault="000A2480" w14:paraId="146BFF17" w14:textId="77777777"/>
    <w:p w:rsidR="002F701C" w:rsidRDefault="002F701C" w14:paraId="51D078F4"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440E7C" w14:paraId="5D7E2E99" w14:textId="77777777">
        <w:tc>
          <w:tcPr>
            <w:tcW w:w="3620" w:type="dxa"/>
          </w:tcPr>
          <w:p w:rsidR="00440E7C" w:rsidRDefault="00742B03" w14:paraId="691B5075" w14:textId="77777777">
            <w:r>
              <w:t>De minister van Buitenlandse Zaken,</w:t>
            </w:r>
            <w:r>
              <w:br/>
            </w:r>
            <w:r>
              <w:br/>
            </w:r>
            <w:r>
              <w:br/>
            </w:r>
            <w:r>
              <w:br/>
            </w:r>
            <w:r>
              <w:br/>
            </w:r>
            <w:r>
              <w:br/>
              <w:t>Caspar Veldkamp</w:t>
            </w:r>
          </w:p>
        </w:tc>
        <w:tc>
          <w:tcPr>
            <w:tcW w:w="3921" w:type="dxa"/>
          </w:tcPr>
          <w:p w:rsidR="00440E7C" w:rsidRDefault="00440E7C" w14:paraId="57EA95B5" w14:textId="77777777"/>
        </w:tc>
      </w:tr>
    </w:tbl>
    <w:p w:rsidR="00440E7C" w:rsidRDefault="00440E7C" w14:paraId="4CCE885C" w14:textId="77777777"/>
    <w:sectPr w:rsidR="00440E7C">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3C11" w14:textId="77777777" w:rsidR="00742B03" w:rsidRDefault="00742B03">
      <w:pPr>
        <w:spacing w:line="240" w:lineRule="auto"/>
      </w:pPr>
      <w:r>
        <w:separator/>
      </w:r>
    </w:p>
  </w:endnote>
  <w:endnote w:type="continuationSeparator" w:id="0">
    <w:p w14:paraId="05DB222D" w14:textId="77777777" w:rsidR="00742B03" w:rsidRDefault="00742B03">
      <w:pPr>
        <w:spacing w:line="240" w:lineRule="auto"/>
      </w:pPr>
      <w:r>
        <w:continuationSeparator/>
      </w:r>
    </w:p>
  </w:endnote>
  <w:endnote w:type="continuationNotice" w:id="1">
    <w:p w14:paraId="64C2AF8B" w14:textId="77777777" w:rsidR="003B3D16" w:rsidRDefault="003B3D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000A" w14:textId="77777777" w:rsidR="00D9480E" w:rsidRDefault="00D9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5A37" w14:textId="77777777" w:rsidR="00D9480E" w:rsidRDefault="00D94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A734" w14:textId="77777777" w:rsidR="00D9480E" w:rsidRDefault="00D9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FDFA" w14:textId="77777777" w:rsidR="00742B03" w:rsidRDefault="00742B03">
      <w:pPr>
        <w:spacing w:line="240" w:lineRule="auto"/>
      </w:pPr>
      <w:r>
        <w:separator/>
      </w:r>
    </w:p>
  </w:footnote>
  <w:footnote w:type="continuationSeparator" w:id="0">
    <w:p w14:paraId="0DA958B9" w14:textId="77777777" w:rsidR="00742B03" w:rsidRDefault="00742B03">
      <w:pPr>
        <w:spacing w:line="240" w:lineRule="auto"/>
      </w:pPr>
      <w:r>
        <w:continuationSeparator/>
      </w:r>
    </w:p>
  </w:footnote>
  <w:footnote w:type="continuationNotice" w:id="1">
    <w:p w14:paraId="29FD7C2A" w14:textId="77777777" w:rsidR="003B3D16" w:rsidRDefault="003B3D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A6A1" w14:textId="77777777" w:rsidR="00D9480E" w:rsidRDefault="00D94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2730" w14:textId="77777777" w:rsidR="00440E7C" w:rsidRDefault="00742B03">
    <w:r>
      <w:rPr>
        <w:noProof/>
      </w:rPr>
      <mc:AlternateContent>
        <mc:Choice Requires="wps">
          <w:drawing>
            <wp:anchor distT="0" distB="0" distL="0" distR="0" simplePos="0" relativeHeight="251658240" behindDoc="0" locked="1" layoutInCell="1" allowOverlap="1" wp14:anchorId="5C506AE5" wp14:editId="0981F616">
              <wp:simplePos x="0" y="0"/>
              <wp:positionH relativeFrom="page">
                <wp:posOffset>5923915</wp:posOffset>
              </wp:positionH>
              <wp:positionV relativeFrom="page">
                <wp:posOffset>1962150</wp:posOffset>
              </wp:positionV>
              <wp:extent cx="15144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514475" cy="8009890"/>
                      </a:xfrm>
                      <a:prstGeom prst="rect">
                        <a:avLst/>
                      </a:prstGeom>
                      <a:noFill/>
                    </wps:spPr>
                    <wps:txbx>
                      <w:txbxContent>
                        <w:p w14:paraId="3D9C2974" w14:textId="77777777" w:rsidR="00440E7C" w:rsidRDefault="00742B03">
                          <w:pPr>
                            <w:pStyle w:val="Referentiegegevensbold"/>
                          </w:pPr>
                          <w:r>
                            <w:t>Ministerie van Buitenlandse Zaken</w:t>
                          </w:r>
                        </w:p>
                        <w:p w14:paraId="2AEF0C60" w14:textId="77777777" w:rsidR="00440E7C" w:rsidRDefault="00440E7C">
                          <w:pPr>
                            <w:pStyle w:val="WitregelW2"/>
                          </w:pPr>
                        </w:p>
                        <w:p w14:paraId="2FBA926C" w14:textId="77777777" w:rsidR="00440E7C" w:rsidRDefault="00742B03">
                          <w:pPr>
                            <w:pStyle w:val="Referentiegegevensbold"/>
                          </w:pPr>
                          <w:r>
                            <w:t>Onze referentie</w:t>
                          </w:r>
                        </w:p>
                        <w:p w14:paraId="23900105" w14:textId="77777777" w:rsidR="00440E7C" w:rsidRDefault="00742B03">
                          <w:pPr>
                            <w:pStyle w:val="Referentiegegevens"/>
                          </w:pPr>
                          <w:r>
                            <w:t>BZ2410719</w:t>
                          </w:r>
                        </w:p>
                      </w:txbxContent>
                    </wps:txbx>
                    <wps:bodyPr vert="horz" wrap="square" lIns="0" tIns="0" rIns="0" bIns="0" anchor="t" anchorCtr="0"/>
                  </wps:wsp>
                </a:graphicData>
              </a:graphic>
              <wp14:sizeRelH relativeFrom="margin">
                <wp14:pctWidth>0</wp14:pctWidth>
              </wp14:sizeRelH>
            </wp:anchor>
          </w:drawing>
        </mc:Choice>
        <mc:Fallback>
          <w:pict>
            <v:shapetype w14:anchorId="5C506AE5" id="_x0000_t202" coordsize="21600,21600" o:spt="202" path="m,l,21600r21600,l21600,xe">
              <v:stroke joinstyle="miter"/>
              <v:path gradientshapeok="t" o:connecttype="rect"/>
            </v:shapetype>
            <v:shape id="41b1110a-80a4-11ea-b356-6230a4311406" o:spid="_x0000_s1026" type="#_x0000_t202" style="position:absolute;margin-left:466.45pt;margin-top:154.5pt;width:119.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" filled="f" stroked="f">
              <v:textbox inset="0,0,0,0">
                <w:txbxContent>
                  <w:p w14:paraId="3D9C2974" w14:textId="77777777" w:rsidR="00440E7C" w:rsidRDefault="00742B03">
                    <w:pPr>
                      <w:pStyle w:val="Referentiegegevensbold"/>
                    </w:pPr>
                    <w:r>
                      <w:t>Ministerie van Buitenlandse Zaken</w:t>
                    </w:r>
                  </w:p>
                  <w:p w14:paraId="2AEF0C60" w14:textId="77777777" w:rsidR="00440E7C" w:rsidRDefault="00440E7C">
                    <w:pPr>
                      <w:pStyle w:val="WitregelW2"/>
                    </w:pPr>
                  </w:p>
                  <w:p w14:paraId="2FBA926C" w14:textId="77777777" w:rsidR="00440E7C" w:rsidRDefault="00742B03">
                    <w:pPr>
                      <w:pStyle w:val="Referentiegegevensbold"/>
                    </w:pPr>
                    <w:r>
                      <w:t>Onze referentie</w:t>
                    </w:r>
                  </w:p>
                  <w:p w14:paraId="23900105" w14:textId="77777777" w:rsidR="00440E7C" w:rsidRDefault="00742B03">
                    <w:pPr>
                      <w:pStyle w:val="Referentiegegevens"/>
                    </w:pPr>
                    <w:r>
                      <w:t>BZ2410719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FB20721" wp14:editId="1BC87420">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9EBDE24" w14:textId="77777777" w:rsidR="00742B03" w:rsidRDefault="00742B03"/>
                      </w:txbxContent>
                    </wps:txbx>
                    <wps:bodyPr vert="horz" wrap="square" lIns="0" tIns="0" rIns="0" bIns="0" anchor="t" anchorCtr="0"/>
                  </wps:wsp>
                </a:graphicData>
              </a:graphic>
            </wp:anchor>
          </w:drawing>
        </mc:Choice>
        <mc:Fallback>
          <w:pict>
            <v:shape w14:anchorId="6FB20721"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9EBDE24" w14:textId="77777777" w:rsidR="00742B03" w:rsidRDefault="00742B03"/>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41BC245" wp14:editId="67F8B85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15C649" w14:textId="7E976F33" w:rsidR="00440E7C" w:rsidRDefault="00742B03">
                          <w:pPr>
                            <w:pStyle w:val="Referentiegegevens"/>
                          </w:pPr>
                          <w:r>
                            <w:t xml:space="preserve">Pagina </w:t>
                          </w:r>
                          <w:r>
                            <w:fldChar w:fldCharType="begin"/>
                          </w:r>
                          <w:r>
                            <w:instrText>PAGE</w:instrText>
                          </w:r>
                          <w:r>
                            <w:fldChar w:fldCharType="separate"/>
                          </w:r>
                          <w:r w:rsidR="002F701C">
                            <w:rPr>
                              <w:noProof/>
                            </w:rPr>
                            <w:t>2</w:t>
                          </w:r>
                          <w:r>
                            <w:fldChar w:fldCharType="end"/>
                          </w:r>
                          <w:r>
                            <w:t xml:space="preserve"> van </w:t>
                          </w:r>
                          <w:r>
                            <w:fldChar w:fldCharType="begin"/>
                          </w:r>
                          <w:r>
                            <w:instrText>NUMPAGES</w:instrText>
                          </w:r>
                          <w:r>
                            <w:fldChar w:fldCharType="separate"/>
                          </w:r>
                          <w:r w:rsidR="002F701C">
                            <w:rPr>
                              <w:noProof/>
                            </w:rPr>
                            <w:t>2</w:t>
                          </w:r>
                          <w:r>
                            <w:fldChar w:fldCharType="end"/>
                          </w:r>
                        </w:p>
                      </w:txbxContent>
                    </wps:txbx>
                    <wps:bodyPr vert="horz" wrap="square" lIns="0" tIns="0" rIns="0" bIns="0" anchor="t" anchorCtr="0"/>
                  </wps:wsp>
                </a:graphicData>
              </a:graphic>
            </wp:anchor>
          </w:drawing>
        </mc:Choice>
        <mc:Fallback>
          <w:pict>
            <v:shape w14:anchorId="741BC245"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715C649" w14:textId="7E976F33" w:rsidR="00440E7C" w:rsidRDefault="00742B03">
                    <w:pPr>
                      <w:pStyle w:val="Referentiegegevens"/>
                    </w:pPr>
                    <w:r>
                      <w:t xml:space="preserve">Pagina </w:t>
                    </w:r>
                    <w:r>
                      <w:fldChar w:fldCharType="begin"/>
                    </w:r>
                    <w:r>
                      <w:instrText>PAGE</w:instrText>
                    </w:r>
                    <w:r>
                      <w:fldChar w:fldCharType="separate"/>
                    </w:r>
                    <w:r w:rsidR="002F701C">
                      <w:rPr>
                        <w:noProof/>
                      </w:rPr>
                      <w:t>2</w:t>
                    </w:r>
                    <w:r>
                      <w:fldChar w:fldCharType="end"/>
                    </w:r>
                    <w:r>
                      <w:t xml:space="preserve"> van </w:t>
                    </w:r>
                    <w:r>
                      <w:fldChar w:fldCharType="begin"/>
                    </w:r>
                    <w:r>
                      <w:instrText>NUMPAGES</w:instrText>
                    </w:r>
                    <w:r>
                      <w:fldChar w:fldCharType="separate"/>
                    </w:r>
                    <w:r w:rsidR="002F701C">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3D5D" w14:textId="77777777" w:rsidR="00440E7C" w:rsidRDefault="00742B03">
    <w:pPr>
      <w:spacing w:after="7131" w:line="14" w:lineRule="exact"/>
    </w:pPr>
    <w:r>
      <w:rPr>
        <w:noProof/>
      </w:rPr>
      <mc:AlternateContent>
        <mc:Choice Requires="wps">
          <w:drawing>
            <wp:anchor distT="0" distB="0" distL="0" distR="0" simplePos="0" relativeHeight="251658243" behindDoc="0" locked="1" layoutInCell="1" allowOverlap="1" wp14:anchorId="4BC3E0F4" wp14:editId="3499CF3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2DF7A14" w14:textId="77777777" w:rsidR="00742B03" w:rsidRDefault="00742B03"/>
                      </w:txbxContent>
                    </wps:txbx>
                    <wps:bodyPr vert="horz" wrap="square" lIns="0" tIns="0" rIns="0" bIns="0" anchor="t" anchorCtr="0"/>
                  </wps:wsp>
                </a:graphicData>
              </a:graphic>
            </wp:anchor>
          </w:drawing>
        </mc:Choice>
        <mc:Fallback>
          <w:pict>
            <v:shapetype w14:anchorId="4BC3E0F4"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2DF7A14" w14:textId="77777777" w:rsidR="00742B03" w:rsidRDefault="00742B0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BAEBA36" wp14:editId="492A658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ACEAD3" w14:textId="77777777" w:rsidR="00767348" w:rsidRDefault="00767348" w:rsidP="00767348">
                          <w:r w:rsidRPr="00767348">
                            <w:t xml:space="preserve">Aan de Voorzitter van de </w:t>
                          </w:r>
                        </w:p>
                        <w:p w14:paraId="195528AE" w14:textId="77777777" w:rsidR="00767348" w:rsidRDefault="00767348" w:rsidP="00767348">
                          <w:r w:rsidRPr="00767348">
                            <w:t xml:space="preserve">Tweede Kamer der Staten-Generaal </w:t>
                          </w:r>
                        </w:p>
                        <w:p w14:paraId="57E53AFE" w14:textId="77777777" w:rsidR="00767348" w:rsidRDefault="00767348" w:rsidP="00767348">
                          <w:r w:rsidRPr="00767348">
                            <w:t xml:space="preserve">Prinses Irenestraat 6 </w:t>
                          </w:r>
                        </w:p>
                        <w:p w14:paraId="372052DB" w14:textId="73066889" w:rsidR="00767348" w:rsidRPr="00767348" w:rsidRDefault="00767348" w:rsidP="00767348">
                          <w:r w:rsidRPr="00767348">
                            <w:t>Den Haag</w:t>
                          </w:r>
                        </w:p>
                      </w:txbxContent>
                    </wps:txbx>
                    <wps:bodyPr vert="horz" wrap="square" lIns="0" tIns="0" rIns="0" bIns="0" anchor="t" anchorCtr="0"/>
                  </wps:wsp>
                </a:graphicData>
              </a:graphic>
            </wp:anchor>
          </w:drawing>
        </mc:Choice>
        <mc:Fallback>
          <w:pict>
            <v:shape w14:anchorId="0BAEBA36"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7ACEAD3" w14:textId="77777777" w:rsidR="00767348" w:rsidRDefault="00767348" w:rsidP="00767348">
                    <w:r w:rsidRPr="00767348">
                      <w:t xml:space="preserve">Aan de Voorzitter van de </w:t>
                    </w:r>
                  </w:p>
                  <w:p w14:paraId="195528AE" w14:textId="77777777" w:rsidR="00767348" w:rsidRDefault="00767348" w:rsidP="00767348">
                    <w:r w:rsidRPr="00767348">
                      <w:t xml:space="preserve">Tweede Kamer der Staten-Generaal </w:t>
                    </w:r>
                  </w:p>
                  <w:p w14:paraId="57E53AFE" w14:textId="77777777" w:rsidR="00767348" w:rsidRDefault="00767348" w:rsidP="00767348">
                    <w:r w:rsidRPr="00767348">
                      <w:t xml:space="preserve">Prinses Irenestraat 6 </w:t>
                    </w:r>
                  </w:p>
                  <w:p w14:paraId="372052DB" w14:textId="73066889" w:rsidR="00767348" w:rsidRPr="00767348" w:rsidRDefault="00767348" w:rsidP="00767348">
                    <w:r w:rsidRPr="00767348">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A8704C6" wp14:editId="28CF1A5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440E7C" w14:paraId="5BC1BD8F" w14:textId="77777777">
                            <w:tc>
                              <w:tcPr>
                                <w:tcW w:w="678" w:type="dxa"/>
                              </w:tcPr>
                              <w:p w14:paraId="0B262491" w14:textId="77777777" w:rsidR="00440E7C" w:rsidRDefault="00742B03">
                                <w:r>
                                  <w:t>Datum</w:t>
                                </w:r>
                              </w:p>
                            </w:tc>
                            <w:tc>
                              <w:tcPr>
                                <w:tcW w:w="6851" w:type="dxa"/>
                              </w:tcPr>
                              <w:p w14:paraId="51559854" w14:textId="4C7749EC" w:rsidR="00440E7C" w:rsidRDefault="00530B34">
                                <w:r>
                                  <w:t xml:space="preserve"> </w:t>
                                </w:r>
                                <w:r w:rsidR="00D9480E">
                                  <w:t>27</w:t>
                                </w:r>
                                <w:r>
                                  <w:t xml:space="preserve"> januari 2025</w:t>
                                </w:r>
                              </w:p>
                            </w:tc>
                          </w:tr>
                          <w:tr w:rsidR="00440E7C" w14:paraId="192D9BC7" w14:textId="77777777">
                            <w:tc>
                              <w:tcPr>
                                <w:tcW w:w="678" w:type="dxa"/>
                              </w:tcPr>
                              <w:p w14:paraId="3291F822" w14:textId="77777777" w:rsidR="00440E7C" w:rsidRDefault="00742B03">
                                <w:r>
                                  <w:t>Betreft</w:t>
                                </w:r>
                              </w:p>
                              <w:p w14:paraId="24E8FA62" w14:textId="77777777" w:rsidR="00440E7C" w:rsidRDefault="00440E7C"/>
                            </w:tc>
                            <w:tc>
                              <w:tcPr>
                                <w:tcW w:w="6851" w:type="dxa"/>
                              </w:tcPr>
                              <w:p w14:paraId="18DA46C3" w14:textId="14581611" w:rsidR="00440E7C" w:rsidRDefault="00742B03">
                                <w:r>
                                  <w:t>Verzoek inzake toezending planningsbrief</w:t>
                                </w:r>
                              </w:p>
                              <w:p w14:paraId="08D9736C" w14:textId="77777777" w:rsidR="00440E7C" w:rsidRDefault="00440E7C"/>
                            </w:tc>
                          </w:tr>
                        </w:tbl>
                        <w:p w14:paraId="05BDD4D9" w14:textId="77777777" w:rsidR="00440E7C" w:rsidRDefault="00440E7C"/>
                        <w:p w14:paraId="5E9B3B1B" w14:textId="77777777" w:rsidR="00440E7C" w:rsidRDefault="00440E7C"/>
                      </w:txbxContent>
                    </wps:txbx>
                    <wps:bodyPr vert="horz" wrap="square" lIns="0" tIns="0" rIns="0" bIns="0" anchor="t" anchorCtr="0"/>
                  </wps:wsp>
                </a:graphicData>
              </a:graphic>
            </wp:anchor>
          </w:drawing>
        </mc:Choice>
        <mc:Fallback>
          <w:pict>
            <v:shape w14:anchorId="7A8704C6"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440E7C" w14:paraId="5BC1BD8F" w14:textId="77777777">
                      <w:tc>
                        <w:tcPr>
                          <w:tcW w:w="678" w:type="dxa"/>
                        </w:tcPr>
                        <w:p w14:paraId="0B262491" w14:textId="77777777" w:rsidR="00440E7C" w:rsidRDefault="00742B03">
                          <w:r>
                            <w:t>Datum</w:t>
                          </w:r>
                        </w:p>
                      </w:tc>
                      <w:tc>
                        <w:tcPr>
                          <w:tcW w:w="6851" w:type="dxa"/>
                        </w:tcPr>
                        <w:p w14:paraId="51559854" w14:textId="4C7749EC" w:rsidR="00440E7C" w:rsidRDefault="00530B34">
                          <w:r>
                            <w:t xml:space="preserve"> </w:t>
                          </w:r>
                          <w:r w:rsidR="00D9480E">
                            <w:t>27</w:t>
                          </w:r>
                          <w:r>
                            <w:t xml:space="preserve"> januari 2025</w:t>
                          </w:r>
                        </w:p>
                      </w:tc>
                    </w:tr>
                    <w:tr w:rsidR="00440E7C" w14:paraId="192D9BC7" w14:textId="77777777">
                      <w:tc>
                        <w:tcPr>
                          <w:tcW w:w="678" w:type="dxa"/>
                        </w:tcPr>
                        <w:p w14:paraId="3291F822" w14:textId="77777777" w:rsidR="00440E7C" w:rsidRDefault="00742B03">
                          <w:r>
                            <w:t>Betreft</w:t>
                          </w:r>
                        </w:p>
                        <w:p w14:paraId="24E8FA62" w14:textId="77777777" w:rsidR="00440E7C" w:rsidRDefault="00440E7C"/>
                      </w:tc>
                      <w:tc>
                        <w:tcPr>
                          <w:tcW w:w="6851" w:type="dxa"/>
                        </w:tcPr>
                        <w:p w14:paraId="18DA46C3" w14:textId="14581611" w:rsidR="00440E7C" w:rsidRDefault="00742B03">
                          <w:r>
                            <w:t>Verzoek inzake toezending planningsbrief</w:t>
                          </w:r>
                        </w:p>
                        <w:p w14:paraId="08D9736C" w14:textId="77777777" w:rsidR="00440E7C" w:rsidRDefault="00440E7C"/>
                      </w:tc>
                    </w:tr>
                  </w:tbl>
                  <w:p w14:paraId="05BDD4D9" w14:textId="77777777" w:rsidR="00440E7C" w:rsidRDefault="00440E7C"/>
                  <w:p w14:paraId="5E9B3B1B" w14:textId="77777777" w:rsidR="00440E7C" w:rsidRDefault="00440E7C"/>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C333422" wp14:editId="1FE66EC3">
              <wp:simplePos x="0" y="0"/>
              <wp:positionH relativeFrom="page">
                <wp:posOffset>5923915</wp:posOffset>
              </wp:positionH>
              <wp:positionV relativeFrom="page">
                <wp:posOffset>1962150</wp:posOffset>
              </wp:positionV>
              <wp:extent cx="14382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38275"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0FDEBA1" w14:textId="77777777" w:rsidR="0070775F" w:rsidRPr="00F51C07" w:rsidRDefault="0070775F" w:rsidP="0070775F">
                              <w:pPr>
                                <w:rPr>
                                  <w:b/>
                                  <w:sz w:val="13"/>
                                  <w:szCs w:val="13"/>
                                </w:rPr>
                              </w:pPr>
                              <w:r w:rsidRPr="00FC13FA">
                                <w:rPr>
                                  <w:b/>
                                  <w:sz w:val="13"/>
                                  <w:szCs w:val="13"/>
                                </w:rPr>
                                <w:t>Ministerie van Buitenlandse Zaken</w:t>
                              </w:r>
                            </w:p>
                          </w:sdtContent>
                        </w:sdt>
                        <w:p w14:paraId="68455474" w14:textId="77777777" w:rsidR="0070775F" w:rsidRPr="00EE5E5D" w:rsidRDefault="0070775F" w:rsidP="0070775F">
                          <w:pPr>
                            <w:rPr>
                              <w:sz w:val="13"/>
                              <w:szCs w:val="13"/>
                            </w:rPr>
                          </w:pPr>
                          <w:r>
                            <w:rPr>
                              <w:sz w:val="13"/>
                              <w:szCs w:val="13"/>
                            </w:rPr>
                            <w:t>Rijnstraat 8</w:t>
                          </w:r>
                        </w:p>
                        <w:p w14:paraId="46C5E598" w14:textId="77777777" w:rsidR="0070775F" w:rsidRPr="00B62296" w:rsidRDefault="0070775F" w:rsidP="0070775F">
                          <w:pPr>
                            <w:rPr>
                              <w:sz w:val="13"/>
                              <w:szCs w:val="13"/>
                              <w:lang w:val="de-DE"/>
                            </w:rPr>
                          </w:pPr>
                          <w:r w:rsidRPr="00B62296">
                            <w:rPr>
                              <w:sz w:val="13"/>
                              <w:szCs w:val="13"/>
                              <w:lang w:val="de-DE"/>
                            </w:rPr>
                            <w:t>2515 XP Den Haag</w:t>
                          </w:r>
                        </w:p>
                        <w:p w14:paraId="3105D0EF" w14:textId="77777777" w:rsidR="0070775F" w:rsidRPr="00B62296" w:rsidRDefault="0070775F" w:rsidP="0070775F">
                          <w:pPr>
                            <w:rPr>
                              <w:sz w:val="13"/>
                              <w:szCs w:val="13"/>
                              <w:lang w:val="de-DE"/>
                            </w:rPr>
                          </w:pPr>
                          <w:r w:rsidRPr="00B62296">
                            <w:rPr>
                              <w:sz w:val="13"/>
                              <w:szCs w:val="13"/>
                              <w:lang w:val="de-DE"/>
                            </w:rPr>
                            <w:t>Postbus 20061</w:t>
                          </w:r>
                        </w:p>
                        <w:p w14:paraId="472D3D10" w14:textId="77777777" w:rsidR="0070775F" w:rsidRPr="001058CF" w:rsidRDefault="0070775F" w:rsidP="0070775F">
                          <w:pPr>
                            <w:rPr>
                              <w:sz w:val="13"/>
                              <w:szCs w:val="13"/>
                              <w:lang w:val="de-DE"/>
                            </w:rPr>
                          </w:pPr>
                          <w:r w:rsidRPr="001058CF">
                            <w:rPr>
                              <w:sz w:val="13"/>
                              <w:szCs w:val="13"/>
                              <w:lang w:val="de-DE"/>
                            </w:rPr>
                            <w:t>Nederland</w:t>
                          </w:r>
                        </w:p>
                        <w:p w14:paraId="2D8C594B" w14:textId="77777777" w:rsidR="0070775F" w:rsidRPr="001058CF" w:rsidRDefault="0070775F" w:rsidP="0070775F">
                          <w:pPr>
                            <w:rPr>
                              <w:sz w:val="13"/>
                              <w:szCs w:val="13"/>
                              <w:lang w:val="de-DE"/>
                            </w:rPr>
                          </w:pPr>
                          <w:r w:rsidRPr="001058CF">
                            <w:rPr>
                              <w:sz w:val="13"/>
                              <w:szCs w:val="13"/>
                              <w:lang w:val="de-DE"/>
                            </w:rPr>
                            <w:t>www.rijksoverheid.nl</w:t>
                          </w:r>
                        </w:p>
                        <w:p w14:paraId="21BB197E" w14:textId="77777777" w:rsidR="00440E7C" w:rsidRPr="00DE1617" w:rsidRDefault="00440E7C">
                          <w:pPr>
                            <w:pStyle w:val="WitregelW2"/>
                            <w:rPr>
                              <w:lang w:val="de-DE"/>
                            </w:rPr>
                          </w:pPr>
                        </w:p>
                        <w:p w14:paraId="21CDBDBC" w14:textId="77777777" w:rsidR="00440E7C" w:rsidRPr="00DE1617" w:rsidRDefault="00742B03">
                          <w:pPr>
                            <w:pStyle w:val="Referentiegegevensbold"/>
                            <w:rPr>
                              <w:lang w:val="de-DE"/>
                            </w:rPr>
                          </w:pPr>
                          <w:r w:rsidRPr="00DE1617">
                            <w:rPr>
                              <w:lang w:val="de-DE"/>
                            </w:rPr>
                            <w:t>Onze referentie</w:t>
                          </w:r>
                        </w:p>
                        <w:p w14:paraId="6CF4894B" w14:textId="77777777" w:rsidR="00440E7C" w:rsidRDefault="00742B03">
                          <w:pPr>
                            <w:pStyle w:val="Referentiegegevens"/>
                          </w:pPr>
                          <w:r>
                            <w:t>BZ2410719</w:t>
                          </w:r>
                        </w:p>
                        <w:p w14:paraId="7C4404B1" w14:textId="77777777" w:rsidR="00440E7C" w:rsidRDefault="00440E7C">
                          <w:pPr>
                            <w:pStyle w:val="WitregelW1"/>
                          </w:pPr>
                        </w:p>
                        <w:p w14:paraId="587503A5" w14:textId="77777777" w:rsidR="00440E7C" w:rsidRDefault="00742B03">
                          <w:pPr>
                            <w:pStyle w:val="Referentiegegevensbold"/>
                          </w:pPr>
                          <w:r>
                            <w:t>Uw referentie</w:t>
                          </w:r>
                        </w:p>
                        <w:p w14:paraId="1C19A8D6" w14:textId="77777777" w:rsidR="00440E7C" w:rsidRDefault="00742B03">
                          <w:pPr>
                            <w:pStyle w:val="Referentiegegevens"/>
                          </w:pPr>
                          <w:r>
                            <w:t>2024Z17950/2024D49484</w:t>
                          </w:r>
                        </w:p>
                        <w:p w14:paraId="1F6ECFB1" w14:textId="77777777" w:rsidR="00440E7C" w:rsidRDefault="00440E7C">
                          <w:pPr>
                            <w:pStyle w:val="WitregelW1"/>
                          </w:pPr>
                        </w:p>
                        <w:p w14:paraId="79228ABF" w14:textId="77777777" w:rsidR="00440E7C" w:rsidRDefault="00742B03">
                          <w:pPr>
                            <w:pStyle w:val="Referentiegegevensbold"/>
                          </w:pPr>
                          <w:r>
                            <w:t>Bijlage(n)</w:t>
                          </w:r>
                        </w:p>
                        <w:p w14:paraId="3D31AC3C" w14:textId="77777777" w:rsidR="00440E7C" w:rsidRDefault="00742B0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C333422" id="41b10cd4-80a4-11ea-b356-6230a4311406" o:spid="_x0000_s1032" type="#_x0000_t202" style="position:absolute;margin-left:466.45pt;margin-top:154.5pt;width:113.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0FDEBA1" w14:textId="77777777" w:rsidR="0070775F" w:rsidRPr="00F51C07" w:rsidRDefault="0070775F" w:rsidP="0070775F">
                        <w:pPr>
                          <w:rPr>
                            <w:b/>
                            <w:sz w:val="13"/>
                            <w:szCs w:val="13"/>
                          </w:rPr>
                        </w:pPr>
                        <w:r w:rsidRPr="00FC13FA">
                          <w:rPr>
                            <w:b/>
                            <w:sz w:val="13"/>
                            <w:szCs w:val="13"/>
                          </w:rPr>
                          <w:t>Ministerie van Buitenlandse Zaken</w:t>
                        </w:r>
                      </w:p>
                    </w:sdtContent>
                  </w:sdt>
                  <w:p w14:paraId="68455474" w14:textId="77777777" w:rsidR="0070775F" w:rsidRPr="00EE5E5D" w:rsidRDefault="0070775F" w:rsidP="0070775F">
                    <w:pPr>
                      <w:rPr>
                        <w:sz w:val="13"/>
                        <w:szCs w:val="13"/>
                      </w:rPr>
                    </w:pPr>
                    <w:r>
                      <w:rPr>
                        <w:sz w:val="13"/>
                        <w:szCs w:val="13"/>
                      </w:rPr>
                      <w:t>Rijnstraat 8</w:t>
                    </w:r>
                  </w:p>
                  <w:p w14:paraId="46C5E598" w14:textId="77777777" w:rsidR="0070775F" w:rsidRPr="00B62296" w:rsidRDefault="0070775F" w:rsidP="0070775F">
                    <w:pPr>
                      <w:rPr>
                        <w:sz w:val="13"/>
                        <w:szCs w:val="13"/>
                        <w:lang w:val="de-DE"/>
                      </w:rPr>
                    </w:pPr>
                    <w:r w:rsidRPr="00B62296">
                      <w:rPr>
                        <w:sz w:val="13"/>
                        <w:szCs w:val="13"/>
                        <w:lang w:val="de-DE"/>
                      </w:rPr>
                      <w:t>2515 XP Den Haag</w:t>
                    </w:r>
                  </w:p>
                  <w:p w14:paraId="3105D0EF" w14:textId="77777777" w:rsidR="0070775F" w:rsidRPr="00B62296" w:rsidRDefault="0070775F" w:rsidP="0070775F">
                    <w:pPr>
                      <w:rPr>
                        <w:sz w:val="13"/>
                        <w:szCs w:val="13"/>
                        <w:lang w:val="de-DE"/>
                      </w:rPr>
                    </w:pPr>
                    <w:r w:rsidRPr="00B62296">
                      <w:rPr>
                        <w:sz w:val="13"/>
                        <w:szCs w:val="13"/>
                        <w:lang w:val="de-DE"/>
                      </w:rPr>
                      <w:t>Postbus 20061</w:t>
                    </w:r>
                  </w:p>
                  <w:p w14:paraId="472D3D10" w14:textId="77777777" w:rsidR="0070775F" w:rsidRPr="001058CF" w:rsidRDefault="0070775F" w:rsidP="0070775F">
                    <w:pPr>
                      <w:rPr>
                        <w:sz w:val="13"/>
                        <w:szCs w:val="13"/>
                        <w:lang w:val="de-DE"/>
                      </w:rPr>
                    </w:pPr>
                    <w:r w:rsidRPr="001058CF">
                      <w:rPr>
                        <w:sz w:val="13"/>
                        <w:szCs w:val="13"/>
                        <w:lang w:val="de-DE"/>
                      </w:rPr>
                      <w:t>Nederland</w:t>
                    </w:r>
                  </w:p>
                  <w:p w14:paraId="2D8C594B" w14:textId="77777777" w:rsidR="0070775F" w:rsidRPr="001058CF" w:rsidRDefault="0070775F" w:rsidP="0070775F">
                    <w:pPr>
                      <w:rPr>
                        <w:sz w:val="13"/>
                        <w:szCs w:val="13"/>
                        <w:lang w:val="de-DE"/>
                      </w:rPr>
                    </w:pPr>
                    <w:r w:rsidRPr="001058CF">
                      <w:rPr>
                        <w:sz w:val="13"/>
                        <w:szCs w:val="13"/>
                        <w:lang w:val="de-DE"/>
                      </w:rPr>
                      <w:t>www.rijksoverheid.nl</w:t>
                    </w:r>
                  </w:p>
                  <w:p w14:paraId="21BB197E" w14:textId="77777777" w:rsidR="00440E7C" w:rsidRPr="00DE1617" w:rsidRDefault="00440E7C">
                    <w:pPr>
                      <w:pStyle w:val="WitregelW2"/>
                      <w:rPr>
                        <w:lang w:val="de-DE"/>
                      </w:rPr>
                    </w:pPr>
                  </w:p>
                  <w:p w14:paraId="21CDBDBC" w14:textId="77777777" w:rsidR="00440E7C" w:rsidRPr="00DE1617" w:rsidRDefault="00742B03">
                    <w:pPr>
                      <w:pStyle w:val="Referentiegegevensbold"/>
                      <w:rPr>
                        <w:lang w:val="de-DE"/>
                      </w:rPr>
                    </w:pPr>
                    <w:r w:rsidRPr="00DE1617">
                      <w:rPr>
                        <w:lang w:val="de-DE"/>
                      </w:rPr>
                      <w:t>Onze referentie</w:t>
                    </w:r>
                  </w:p>
                  <w:p w14:paraId="6CF4894B" w14:textId="77777777" w:rsidR="00440E7C" w:rsidRDefault="00742B03">
                    <w:pPr>
                      <w:pStyle w:val="Referentiegegevens"/>
                    </w:pPr>
                    <w:r>
                      <w:t>BZ2410719</w:t>
                    </w:r>
                  </w:p>
                  <w:p w14:paraId="7C4404B1" w14:textId="77777777" w:rsidR="00440E7C" w:rsidRDefault="00440E7C">
                    <w:pPr>
                      <w:pStyle w:val="WitregelW1"/>
                    </w:pPr>
                  </w:p>
                  <w:p w14:paraId="587503A5" w14:textId="77777777" w:rsidR="00440E7C" w:rsidRDefault="00742B03">
                    <w:pPr>
                      <w:pStyle w:val="Referentiegegevensbold"/>
                    </w:pPr>
                    <w:r>
                      <w:t>Uw referentie</w:t>
                    </w:r>
                  </w:p>
                  <w:p w14:paraId="1C19A8D6" w14:textId="77777777" w:rsidR="00440E7C" w:rsidRDefault="00742B03">
                    <w:pPr>
                      <w:pStyle w:val="Referentiegegevens"/>
                    </w:pPr>
                    <w:r>
                      <w:t>2024Z17950/2024D49484</w:t>
                    </w:r>
                  </w:p>
                  <w:p w14:paraId="1F6ECFB1" w14:textId="77777777" w:rsidR="00440E7C" w:rsidRDefault="00440E7C">
                    <w:pPr>
                      <w:pStyle w:val="WitregelW1"/>
                    </w:pPr>
                  </w:p>
                  <w:p w14:paraId="79228ABF" w14:textId="77777777" w:rsidR="00440E7C" w:rsidRDefault="00742B03">
                    <w:pPr>
                      <w:pStyle w:val="Referentiegegevensbold"/>
                    </w:pPr>
                    <w:r>
                      <w:t>Bijlage(n)</w:t>
                    </w:r>
                  </w:p>
                  <w:p w14:paraId="3D31AC3C" w14:textId="77777777" w:rsidR="00440E7C" w:rsidRDefault="00742B0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5F2206E" wp14:editId="14D31174">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C1CE456" w14:textId="77777777" w:rsidR="00742B03" w:rsidRDefault="00742B03"/>
                      </w:txbxContent>
                    </wps:txbx>
                    <wps:bodyPr vert="horz" wrap="square" lIns="0" tIns="0" rIns="0" bIns="0" anchor="t" anchorCtr="0"/>
                  </wps:wsp>
                </a:graphicData>
              </a:graphic>
            </wp:anchor>
          </w:drawing>
        </mc:Choice>
        <mc:Fallback>
          <w:pict>
            <v:shape w14:anchorId="65F2206E"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3C1CE456" w14:textId="77777777" w:rsidR="00742B03" w:rsidRDefault="00742B03"/>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0513B6D" wp14:editId="4761857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BFF837" w14:textId="77777777" w:rsidR="00440E7C" w:rsidRDefault="00742B03">
                          <w:pPr>
                            <w:pStyle w:val="Referentiegegevens"/>
                          </w:pPr>
                          <w:r>
                            <w:t xml:space="preserve">Pagina </w:t>
                          </w:r>
                          <w:r>
                            <w:fldChar w:fldCharType="begin"/>
                          </w:r>
                          <w:r>
                            <w:instrText>PAGE</w:instrText>
                          </w:r>
                          <w:r>
                            <w:fldChar w:fldCharType="separate"/>
                          </w:r>
                          <w:r w:rsidR="002F701C">
                            <w:rPr>
                              <w:noProof/>
                            </w:rPr>
                            <w:t>1</w:t>
                          </w:r>
                          <w:r>
                            <w:fldChar w:fldCharType="end"/>
                          </w:r>
                          <w:r>
                            <w:t xml:space="preserve"> van </w:t>
                          </w:r>
                          <w:r>
                            <w:fldChar w:fldCharType="begin"/>
                          </w:r>
                          <w:r>
                            <w:instrText>NUMPAGES</w:instrText>
                          </w:r>
                          <w:r>
                            <w:fldChar w:fldCharType="separate"/>
                          </w:r>
                          <w:r w:rsidR="002F701C">
                            <w:rPr>
                              <w:noProof/>
                            </w:rPr>
                            <w:t>1</w:t>
                          </w:r>
                          <w:r>
                            <w:fldChar w:fldCharType="end"/>
                          </w:r>
                        </w:p>
                      </w:txbxContent>
                    </wps:txbx>
                    <wps:bodyPr vert="horz" wrap="square" lIns="0" tIns="0" rIns="0" bIns="0" anchor="t" anchorCtr="0"/>
                  </wps:wsp>
                </a:graphicData>
              </a:graphic>
            </wp:anchor>
          </w:drawing>
        </mc:Choice>
        <mc:Fallback>
          <w:pict>
            <v:shape w14:anchorId="00513B6D"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66BFF837" w14:textId="77777777" w:rsidR="00440E7C" w:rsidRDefault="00742B03">
                    <w:pPr>
                      <w:pStyle w:val="Referentiegegevens"/>
                    </w:pPr>
                    <w:r>
                      <w:t xml:space="preserve">Pagina </w:t>
                    </w:r>
                    <w:r>
                      <w:fldChar w:fldCharType="begin"/>
                    </w:r>
                    <w:r>
                      <w:instrText>PAGE</w:instrText>
                    </w:r>
                    <w:r>
                      <w:fldChar w:fldCharType="separate"/>
                    </w:r>
                    <w:r w:rsidR="002F701C">
                      <w:rPr>
                        <w:noProof/>
                      </w:rPr>
                      <w:t>1</w:t>
                    </w:r>
                    <w:r>
                      <w:fldChar w:fldCharType="end"/>
                    </w:r>
                    <w:r>
                      <w:t xml:space="preserve"> van </w:t>
                    </w:r>
                    <w:r>
                      <w:fldChar w:fldCharType="begin"/>
                    </w:r>
                    <w:r>
                      <w:instrText>NUMPAGES</w:instrText>
                    </w:r>
                    <w:r>
                      <w:fldChar w:fldCharType="separate"/>
                    </w:r>
                    <w:r w:rsidR="002F701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34ACB6E" wp14:editId="676AF39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51F39CA" w14:textId="77777777" w:rsidR="00742B03" w:rsidRDefault="00742B03"/>
                      </w:txbxContent>
                    </wps:txbx>
                    <wps:bodyPr vert="horz" wrap="square" lIns="0" tIns="0" rIns="0" bIns="0" anchor="t" anchorCtr="0"/>
                  </wps:wsp>
                </a:graphicData>
              </a:graphic>
            </wp:anchor>
          </w:drawing>
        </mc:Choice>
        <mc:Fallback>
          <w:pict>
            <v:shape w14:anchorId="034ACB6E"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051F39CA" w14:textId="77777777" w:rsidR="00742B03" w:rsidRDefault="00742B0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D106771" wp14:editId="495D144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E53198" w14:textId="77777777" w:rsidR="00440E7C" w:rsidRDefault="00742B03">
                          <w:pPr>
                            <w:spacing w:line="240" w:lineRule="auto"/>
                          </w:pPr>
                          <w:r>
                            <w:rPr>
                              <w:noProof/>
                            </w:rPr>
                            <w:drawing>
                              <wp:inline distT="0" distB="0" distL="0" distR="0" wp14:anchorId="2562D080" wp14:editId="5AE5761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106771"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2E53198" w14:textId="77777777" w:rsidR="00440E7C" w:rsidRDefault="00742B03">
                    <w:pPr>
                      <w:spacing w:line="240" w:lineRule="auto"/>
                    </w:pPr>
                    <w:r>
                      <w:rPr>
                        <w:noProof/>
                      </w:rPr>
                      <w:drawing>
                        <wp:inline distT="0" distB="0" distL="0" distR="0" wp14:anchorId="2562D080" wp14:editId="5AE5761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0925C"/>
    <w:multiLevelType w:val="multilevel"/>
    <w:tmpl w:val="F435DC5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16D65C8"/>
    <w:multiLevelType w:val="multilevel"/>
    <w:tmpl w:val="0B5548C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D4FF226"/>
    <w:multiLevelType w:val="multilevel"/>
    <w:tmpl w:val="D7EE15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02EE80A"/>
    <w:multiLevelType w:val="multilevel"/>
    <w:tmpl w:val="2D1B83C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AC8EE"/>
    <w:multiLevelType w:val="multilevel"/>
    <w:tmpl w:val="108D247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874737780">
    <w:abstractNumId w:val="4"/>
  </w:num>
  <w:num w:numId="2" w16cid:durableId="1783303303">
    <w:abstractNumId w:val="0"/>
  </w:num>
  <w:num w:numId="3" w16cid:durableId="1612669630">
    <w:abstractNumId w:val="2"/>
  </w:num>
  <w:num w:numId="4" w16cid:durableId="1824154616">
    <w:abstractNumId w:val="1"/>
  </w:num>
  <w:num w:numId="5" w16cid:durableId="1676303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7C"/>
    <w:rsid w:val="000A2480"/>
    <w:rsid w:val="000A2F4E"/>
    <w:rsid w:val="001A5989"/>
    <w:rsid w:val="002715C7"/>
    <w:rsid w:val="00290F2E"/>
    <w:rsid w:val="002F701C"/>
    <w:rsid w:val="003B3D16"/>
    <w:rsid w:val="00440E7C"/>
    <w:rsid w:val="004808E6"/>
    <w:rsid w:val="004F1A13"/>
    <w:rsid w:val="00530B34"/>
    <w:rsid w:val="00573386"/>
    <w:rsid w:val="00652AE1"/>
    <w:rsid w:val="006F5F9A"/>
    <w:rsid w:val="0070775F"/>
    <w:rsid w:val="00735F75"/>
    <w:rsid w:val="00742B03"/>
    <w:rsid w:val="007535EA"/>
    <w:rsid w:val="00767348"/>
    <w:rsid w:val="007956FD"/>
    <w:rsid w:val="007B28F8"/>
    <w:rsid w:val="00947B38"/>
    <w:rsid w:val="0097501F"/>
    <w:rsid w:val="00A86CC5"/>
    <w:rsid w:val="00AA7750"/>
    <w:rsid w:val="00B15341"/>
    <w:rsid w:val="00B6645D"/>
    <w:rsid w:val="00BC559B"/>
    <w:rsid w:val="00BF6CF9"/>
    <w:rsid w:val="00C4178D"/>
    <w:rsid w:val="00D9480E"/>
    <w:rsid w:val="00DE1617"/>
    <w:rsid w:val="00E672DC"/>
    <w:rsid w:val="00F62446"/>
    <w:rsid w:val="00FC75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C75C26"/>
  <w15:docId w15:val="{3D0F173D-0005-4717-AA8E-A69A58F3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customStyle="1" w:styleId="TableParagraph">
    <w:name w:val="Table Paragraph"/>
    <w:basedOn w:val="Normal"/>
    <w:uiPriority w:val="1"/>
    <w:qFormat/>
    <w:rsid w:val="002F701C"/>
    <w:pPr>
      <w:widowControl w:val="0"/>
      <w:autoSpaceDE w:val="0"/>
      <w:spacing w:line="218" w:lineRule="exact"/>
      <w:ind w:left="107"/>
      <w:textAlignment w:val="auto"/>
    </w:pPr>
    <w:rPr>
      <w:rFonts w:eastAsia="Verdana" w:cs="Verdana"/>
      <w:color w:val="auto"/>
      <w:sz w:val="22"/>
      <w:szCs w:val="22"/>
      <w:lang w:eastAsia="en-US"/>
    </w:rPr>
  </w:style>
  <w:style w:type="paragraph" w:styleId="NormalWeb">
    <w:name w:val="Normal (Web)"/>
    <w:basedOn w:val="Normal"/>
    <w:uiPriority w:val="99"/>
    <w:semiHidden/>
    <w:unhideWhenUsed/>
    <w:rsid w:val="00FC75F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FC75FE"/>
    <w:pPr>
      <w:autoSpaceDN/>
      <w:textAlignment w:val="auto"/>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75F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A5989"/>
    <w:rPr>
      <w:sz w:val="16"/>
      <w:szCs w:val="16"/>
    </w:rPr>
  </w:style>
  <w:style w:type="paragraph" w:styleId="CommentText">
    <w:name w:val="annotation text"/>
    <w:basedOn w:val="Normal"/>
    <w:link w:val="CommentTextChar"/>
    <w:uiPriority w:val="99"/>
    <w:unhideWhenUsed/>
    <w:rsid w:val="001A5989"/>
    <w:pPr>
      <w:spacing w:line="240" w:lineRule="auto"/>
    </w:pPr>
    <w:rPr>
      <w:sz w:val="20"/>
      <w:szCs w:val="20"/>
    </w:rPr>
  </w:style>
  <w:style w:type="character" w:customStyle="1" w:styleId="CommentTextChar">
    <w:name w:val="Comment Text Char"/>
    <w:basedOn w:val="DefaultParagraphFont"/>
    <w:link w:val="CommentText"/>
    <w:uiPriority w:val="99"/>
    <w:rsid w:val="001A598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A5989"/>
    <w:rPr>
      <w:b/>
      <w:bCs/>
    </w:rPr>
  </w:style>
  <w:style w:type="character" w:customStyle="1" w:styleId="CommentSubjectChar">
    <w:name w:val="Comment Subject Char"/>
    <w:basedOn w:val="CommentTextChar"/>
    <w:link w:val="CommentSubject"/>
    <w:uiPriority w:val="99"/>
    <w:semiHidden/>
    <w:rsid w:val="001A5989"/>
    <w:rPr>
      <w:rFonts w:ascii="Verdana" w:hAnsi="Verdana"/>
      <w:b/>
      <w:bCs/>
      <w:color w:val="000000"/>
    </w:rPr>
  </w:style>
  <w:style w:type="paragraph" w:styleId="FootnoteText">
    <w:name w:val="footnote text"/>
    <w:basedOn w:val="Normal"/>
    <w:link w:val="FootnoteTextChar"/>
    <w:uiPriority w:val="99"/>
    <w:semiHidden/>
    <w:unhideWhenUsed/>
    <w:rsid w:val="00735F75"/>
    <w:pPr>
      <w:spacing w:line="240" w:lineRule="auto"/>
    </w:pPr>
    <w:rPr>
      <w:sz w:val="20"/>
      <w:szCs w:val="20"/>
    </w:rPr>
  </w:style>
  <w:style w:type="character" w:customStyle="1" w:styleId="FootnoteTextChar">
    <w:name w:val="Footnote Text Char"/>
    <w:basedOn w:val="DefaultParagraphFont"/>
    <w:link w:val="FootnoteText"/>
    <w:uiPriority w:val="99"/>
    <w:semiHidden/>
    <w:rsid w:val="00735F75"/>
    <w:rPr>
      <w:rFonts w:ascii="Verdana" w:hAnsi="Verdana"/>
      <w:color w:val="000000"/>
    </w:rPr>
  </w:style>
  <w:style w:type="character" w:styleId="FootnoteReference">
    <w:name w:val="footnote reference"/>
    <w:basedOn w:val="DefaultParagraphFont"/>
    <w:uiPriority w:val="99"/>
    <w:semiHidden/>
    <w:unhideWhenUsed/>
    <w:rsid w:val="00735F75"/>
    <w:rPr>
      <w:vertAlign w:val="superscript"/>
    </w:rPr>
  </w:style>
  <w:style w:type="paragraph" w:styleId="Header">
    <w:name w:val="header"/>
    <w:basedOn w:val="Normal"/>
    <w:link w:val="HeaderChar"/>
    <w:uiPriority w:val="99"/>
    <w:unhideWhenUsed/>
    <w:rsid w:val="003B3D16"/>
    <w:pPr>
      <w:tabs>
        <w:tab w:val="center" w:pos="4513"/>
        <w:tab w:val="right" w:pos="9026"/>
      </w:tabs>
      <w:spacing w:line="240" w:lineRule="auto"/>
    </w:pPr>
  </w:style>
  <w:style w:type="character" w:customStyle="1" w:styleId="HeaderChar">
    <w:name w:val="Header Char"/>
    <w:basedOn w:val="DefaultParagraphFont"/>
    <w:link w:val="Header"/>
    <w:uiPriority w:val="99"/>
    <w:rsid w:val="003B3D16"/>
    <w:rPr>
      <w:rFonts w:ascii="Verdana" w:hAnsi="Verdana"/>
      <w:color w:val="000000"/>
      <w:sz w:val="18"/>
      <w:szCs w:val="18"/>
    </w:rPr>
  </w:style>
  <w:style w:type="paragraph" w:styleId="Footer">
    <w:name w:val="footer"/>
    <w:basedOn w:val="Normal"/>
    <w:link w:val="FooterChar"/>
    <w:uiPriority w:val="99"/>
    <w:unhideWhenUsed/>
    <w:rsid w:val="003B3D16"/>
    <w:pPr>
      <w:tabs>
        <w:tab w:val="center" w:pos="4513"/>
        <w:tab w:val="right" w:pos="9026"/>
      </w:tabs>
      <w:spacing w:line="240" w:lineRule="auto"/>
    </w:pPr>
  </w:style>
  <w:style w:type="character" w:customStyle="1" w:styleId="FooterChar">
    <w:name w:val="Footer Char"/>
    <w:basedOn w:val="DefaultParagraphFont"/>
    <w:link w:val="Footer"/>
    <w:uiPriority w:val="99"/>
    <w:rsid w:val="003B3D1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7077">
      <w:bodyDiv w:val="1"/>
      <w:marLeft w:val="0"/>
      <w:marRight w:val="0"/>
      <w:marTop w:val="0"/>
      <w:marBottom w:val="0"/>
      <w:divBdr>
        <w:top w:val="none" w:sz="0" w:space="0" w:color="auto"/>
        <w:left w:val="none" w:sz="0" w:space="0" w:color="auto"/>
        <w:bottom w:val="none" w:sz="0" w:space="0" w:color="auto"/>
        <w:right w:val="none" w:sz="0" w:space="0" w:color="auto"/>
      </w:divBdr>
    </w:div>
    <w:div w:id="881481882">
      <w:bodyDiv w:val="1"/>
      <w:marLeft w:val="0"/>
      <w:marRight w:val="0"/>
      <w:marTop w:val="0"/>
      <w:marBottom w:val="0"/>
      <w:divBdr>
        <w:top w:val="none" w:sz="0" w:space="0" w:color="auto"/>
        <w:left w:val="none" w:sz="0" w:space="0" w:color="auto"/>
        <w:bottom w:val="none" w:sz="0" w:space="0" w:color="auto"/>
        <w:right w:val="none" w:sz="0" w:space="0" w:color="auto"/>
      </w:divBdr>
    </w:div>
    <w:div w:id="1654482214">
      <w:bodyDiv w:val="1"/>
      <w:marLeft w:val="0"/>
      <w:marRight w:val="0"/>
      <w:marTop w:val="0"/>
      <w:marBottom w:val="0"/>
      <w:divBdr>
        <w:top w:val="none" w:sz="0" w:space="0" w:color="auto"/>
        <w:left w:val="none" w:sz="0" w:space="0" w:color="auto"/>
        <w:bottom w:val="none" w:sz="0" w:space="0" w:color="auto"/>
        <w:right w:val="none" w:sz="0" w:space="0" w:color="auto"/>
      </w:divBdr>
    </w:div>
    <w:div w:id="1871406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748</ap:Words>
  <ap:Characters>4116</ap:Characters>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Verzoek aan M inzake toezending planningsbrief</vt:lpstr>
    </vt:vector>
  </ap:TitlesOfParts>
  <ap:LinksUpToDate>false</ap:LinksUpToDate>
  <ap:CharactersWithSpaces>4855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2025-01-27T13:21:00.0000000Z</dcterms:created>
  <dcterms:modified xsi:type="dcterms:W3CDTF">2025-01-27T13:21:00.0000000Z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1;#Not applicable|ec01d90b-9d0f-4785-8785-e1ea615196bf</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3d654368-2ccd-4a83-8b5f-a6229cd2a250</vt:lpwstr>
  </property>
  <property fmtid="{D5CDD505-2E9C-101B-9397-08002B2CF9AE}" pid="23" name="_docset_NoMedatataSyncRequired">
    <vt:lpwstr>False</vt:lpwstr>
  </property>
</Properties>
</file>