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F30A1" w:rsidR="00EF30A1" w:rsidP="00EF30A1" w:rsidRDefault="00EF30A1" w14:paraId="7657E4F0" w14:textId="6F5F5147">
      <w:pPr>
        <w:pStyle w:val="Geenafstand"/>
        <w:rPr>
          <w:b/>
          <w:bCs/>
        </w:rPr>
      </w:pPr>
      <w:r w:rsidRPr="00EF30A1">
        <w:rPr>
          <w:b/>
          <w:bCs/>
        </w:rPr>
        <w:t>AH 1132</w:t>
      </w:r>
    </w:p>
    <w:p w:rsidR="00EF30A1" w:rsidP="00EF30A1" w:rsidRDefault="00EF30A1" w14:paraId="332C0924" w14:textId="0BF8F42E">
      <w:pPr>
        <w:pStyle w:val="Geenafstand"/>
        <w:rPr>
          <w:b/>
          <w:bCs/>
        </w:rPr>
      </w:pPr>
      <w:r w:rsidRPr="00EF30A1">
        <w:rPr>
          <w:b/>
          <w:bCs/>
        </w:rPr>
        <w:t>2024Z19918</w:t>
      </w:r>
    </w:p>
    <w:p w:rsidR="00EF30A1" w:rsidP="00EF30A1" w:rsidRDefault="00EF30A1" w14:paraId="7C7CF319" w14:textId="77777777">
      <w:pPr>
        <w:pStyle w:val="Geenafstand"/>
        <w:rPr>
          <w:b/>
          <w:bCs/>
        </w:rPr>
      </w:pPr>
    </w:p>
    <w:p w:rsidRPr="00EF30A1" w:rsidR="00EF30A1" w:rsidP="00EF30A1" w:rsidRDefault="00EF30A1" w14:paraId="34C72A56" w14:textId="427CAFBA">
      <w:pPr>
        <w:rPr>
          <w:b/>
          <w:bCs/>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27 januari 2025)</w:t>
      </w:r>
    </w:p>
    <w:p w:rsidRPr="00EF30A1" w:rsidR="00EF30A1" w:rsidP="00EF30A1" w:rsidRDefault="00EF30A1" w14:paraId="549BD6CE" w14:textId="77777777">
      <w:pPr>
        <w:pStyle w:val="Geenafstand"/>
        <w:rPr>
          <w:b/>
          <w:bCs/>
        </w:rPr>
      </w:pPr>
    </w:p>
    <w:p w:rsidR="00EF30A1" w:rsidP="00EF30A1" w:rsidRDefault="00EF30A1" w14:paraId="1DE80E8E" w14:textId="680466EC">
      <w:pPr>
        <w:spacing w:line="276" w:lineRule="auto"/>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986</w:t>
      </w:r>
    </w:p>
    <w:p w:rsidR="00EF30A1" w:rsidP="00EF30A1" w:rsidRDefault="00EF30A1" w14:paraId="544B62C6" w14:textId="77777777">
      <w:pPr>
        <w:spacing w:line="276" w:lineRule="auto"/>
      </w:pPr>
    </w:p>
    <w:p w:rsidR="00EF30A1" w:rsidP="00EF30A1" w:rsidRDefault="00EF30A1" w14:paraId="24F6B6C9" w14:textId="77777777">
      <w:pPr>
        <w:spacing w:line="276" w:lineRule="auto"/>
      </w:pPr>
      <w:r w:rsidRPr="662DD6FE">
        <w:rPr>
          <w:b/>
          <w:bCs/>
        </w:rPr>
        <w:t>Vraag 1</w:t>
      </w:r>
    </w:p>
    <w:p w:rsidR="00EF30A1" w:rsidP="00EF30A1" w:rsidRDefault="00EF30A1" w14:paraId="27CF1091" w14:textId="42094A84">
      <w:pPr>
        <w:spacing w:line="276" w:lineRule="auto"/>
      </w:pPr>
      <w:r w:rsidRPr="008A27CA">
        <w:t>Bent u bekend met het bericht dat de Europese Commissie voornemens is de</w:t>
      </w:r>
      <w:r>
        <w:t xml:space="preserve"> </w:t>
      </w:r>
      <w:r w:rsidRPr="008A27CA">
        <w:t xml:space="preserve">diplomatieke bezetting van het Europese Unie (EU) </w:t>
      </w:r>
      <w:r>
        <w:t>v</w:t>
      </w:r>
      <w:r w:rsidRPr="008A27CA">
        <w:t>ertegenwoordigingennetwerk drastisch te verlagen?</w:t>
      </w:r>
      <w:r>
        <w:rPr>
          <w:rStyle w:val="Voetnootmarkering"/>
        </w:rPr>
        <w:footnoteReference w:id="1"/>
      </w:r>
    </w:p>
    <w:p w:rsidRPr="008A27CA" w:rsidR="00EF30A1" w:rsidP="00EF30A1" w:rsidRDefault="00EF30A1" w14:paraId="4DBB5275" w14:textId="77777777">
      <w:pPr>
        <w:spacing w:line="276" w:lineRule="auto"/>
        <w:rPr>
          <w:b/>
        </w:rPr>
      </w:pPr>
    </w:p>
    <w:p w:rsidRPr="008A27CA" w:rsidR="00EF30A1" w:rsidP="00EF30A1" w:rsidRDefault="00EF30A1" w14:paraId="26572CCB" w14:textId="77777777">
      <w:pPr>
        <w:spacing w:line="276" w:lineRule="auto"/>
        <w:rPr>
          <w:b/>
        </w:rPr>
      </w:pPr>
      <w:r w:rsidRPr="008A27CA">
        <w:rPr>
          <w:b/>
        </w:rPr>
        <w:t>Antwoord</w:t>
      </w:r>
    </w:p>
    <w:p w:rsidRPr="008A27CA" w:rsidR="00EF30A1" w:rsidP="00EF30A1" w:rsidRDefault="00EF30A1" w14:paraId="795E3CDD" w14:textId="77777777">
      <w:pPr>
        <w:spacing w:line="276" w:lineRule="auto"/>
        <w:rPr>
          <w:bCs/>
        </w:rPr>
      </w:pPr>
      <w:r w:rsidRPr="008A27CA">
        <w:rPr>
          <w:bCs/>
        </w:rPr>
        <w:t>Ja.</w:t>
      </w:r>
    </w:p>
    <w:p w:rsidRPr="008A27CA" w:rsidR="00EF30A1" w:rsidP="00EF30A1" w:rsidRDefault="00EF30A1" w14:paraId="2F51D150" w14:textId="77777777">
      <w:pPr>
        <w:spacing w:line="276" w:lineRule="auto"/>
        <w:rPr>
          <w:b/>
        </w:rPr>
      </w:pPr>
    </w:p>
    <w:p w:rsidRPr="008A27CA" w:rsidR="00EF30A1" w:rsidP="00EF30A1" w:rsidRDefault="00EF30A1" w14:paraId="70D7BA9C" w14:textId="77777777">
      <w:pPr>
        <w:spacing w:line="276" w:lineRule="auto"/>
        <w:rPr>
          <w:b/>
        </w:rPr>
      </w:pPr>
      <w:bookmarkStart w:name="_Hlk188019321" w:id="0"/>
      <w:r w:rsidRPr="008A27CA">
        <w:rPr>
          <w:b/>
        </w:rPr>
        <w:t>Vraag 2</w:t>
      </w:r>
    </w:p>
    <w:p w:rsidRPr="008A27CA" w:rsidR="00EF30A1" w:rsidP="00EF30A1" w:rsidRDefault="00EF30A1" w14:paraId="1F1ED6A1" w14:textId="77777777">
      <w:pPr>
        <w:spacing w:line="276" w:lineRule="auto"/>
        <w:rPr>
          <w:bCs/>
        </w:rPr>
      </w:pPr>
      <w:r w:rsidRPr="008A27CA">
        <w:rPr>
          <w:bCs/>
        </w:rPr>
        <w:t>Deelt u de zorg dat de EU met een krimp van haar vertegenwoordigingen, en daarmee haar diplomatieke voetafdruk, het verkeerde signaal afgeeft, juist nu China en Rusland hun diplomatieke voetafdruk aanzienlijk vergroten en de Verenigde Staten een meer isolationistische koers dreigen te gaan varen?</w:t>
      </w:r>
    </w:p>
    <w:p w:rsidRPr="008A27CA" w:rsidR="00EF30A1" w:rsidP="00EF30A1" w:rsidRDefault="00EF30A1" w14:paraId="7D1C9DF3" w14:textId="77777777">
      <w:pPr>
        <w:spacing w:line="276" w:lineRule="auto"/>
        <w:rPr>
          <w:b/>
        </w:rPr>
      </w:pPr>
    </w:p>
    <w:p w:rsidRPr="008A27CA" w:rsidR="00EF30A1" w:rsidP="00EF30A1" w:rsidRDefault="00EF30A1" w14:paraId="4DE46DB6" w14:textId="77777777">
      <w:pPr>
        <w:spacing w:line="276" w:lineRule="auto"/>
        <w:rPr>
          <w:b/>
        </w:rPr>
      </w:pPr>
      <w:r w:rsidRPr="008A27CA">
        <w:rPr>
          <w:b/>
        </w:rPr>
        <w:t>Antwoord</w:t>
      </w:r>
    </w:p>
    <w:p w:rsidRPr="008A27CA" w:rsidR="00EF30A1" w:rsidP="00EF30A1" w:rsidRDefault="00EF30A1" w14:paraId="4F51B176" w14:textId="77777777">
      <w:pPr>
        <w:spacing w:line="276" w:lineRule="auto"/>
        <w:rPr>
          <w:bCs/>
        </w:rPr>
      </w:pPr>
      <w:r w:rsidRPr="008A27CA">
        <w:rPr>
          <w:bCs/>
        </w:rPr>
        <w:t>Het desbetreffende artikel is gebaseerd op gelekte documenten, die niet formeel gedeeld zijn met de lidstaten. Het kabinet wenst om die reden geen inhoudelijke uitspraken te doen over het gelekte document waarnaar POLITICO verwijst. Op gebieden waarop de Europese Commissie haar bij de Verdragen verleende bevoegdheden uitoefent</w:t>
      </w:r>
      <w:r>
        <w:rPr>
          <w:bCs/>
        </w:rPr>
        <w:t xml:space="preserve">, </w:t>
      </w:r>
      <w:r w:rsidRPr="008A27CA">
        <w:rPr>
          <w:bCs/>
        </w:rPr>
        <w:t xml:space="preserve">zoals op het gebied van handel en ontwikkelingssamenwerking, is het de </w:t>
      </w:r>
      <w:r>
        <w:rPr>
          <w:bCs/>
        </w:rPr>
        <w:t xml:space="preserve">Europese </w:t>
      </w:r>
      <w:r w:rsidRPr="008A27CA">
        <w:rPr>
          <w:bCs/>
        </w:rPr>
        <w:t xml:space="preserve">Commissie die de instructies geeft aan de EU-delegatie. Als het gaat om het openen of sluiten van EU-delegaties bepaalt uiteindelijk de hoge vertegenwoordiger van de Unie voor </w:t>
      </w:r>
      <w:r w:rsidRPr="008A27CA">
        <w:rPr>
          <w:bCs/>
        </w:rPr>
        <w:lastRenderedPageBreak/>
        <w:t xml:space="preserve">buitenlandse zaken en veiligheid, in overleg met de Raad en de </w:t>
      </w:r>
      <w:r>
        <w:rPr>
          <w:bCs/>
        </w:rPr>
        <w:t xml:space="preserve">Europese </w:t>
      </w:r>
      <w:r w:rsidRPr="008A27CA">
        <w:rPr>
          <w:bCs/>
        </w:rPr>
        <w:t xml:space="preserve">Commissie. </w:t>
      </w:r>
    </w:p>
    <w:bookmarkEnd w:id="0"/>
    <w:p w:rsidRPr="008A27CA" w:rsidR="00EF30A1" w:rsidP="00EF30A1" w:rsidRDefault="00EF30A1" w14:paraId="0C11ED9D" w14:textId="77777777">
      <w:pPr>
        <w:spacing w:line="276" w:lineRule="auto"/>
        <w:rPr>
          <w:b/>
        </w:rPr>
      </w:pPr>
    </w:p>
    <w:p w:rsidRPr="008A27CA" w:rsidR="00EF30A1" w:rsidP="00EF30A1" w:rsidRDefault="00EF30A1" w14:paraId="26D5492C" w14:textId="77777777">
      <w:pPr>
        <w:spacing w:line="276" w:lineRule="auto"/>
        <w:rPr>
          <w:b/>
        </w:rPr>
      </w:pPr>
      <w:r w:rsidRPr="008A27CA">
        <w:rPr>
          <w:b/>
        </w:rPr>
        <w:t>Vraag 3</w:t>
      </w:r>
    </w:p>
    <w:p w:rsidRPr="008A27CA" w:rsidR="00EF30A1" w:rsidP="00EF30A1" w:rsidRDefault="00EF30A1" w14:paraId="5F64EC1B" w14:textId="77777777">
      <w:pPr>
        <w:spacing w:line="276" w:lineRule="auto"/>
        <w:rPr>
          <w:bCs/>
        </w:rPr>
      </w:pPr>
      <w:r w:rsidRPr="008A27CA">
        <w:rPr>
          <w:bCs/>
        </w:rPr>
        <w:t>Deelt u de zorg dat in landen waar vertegenwoordiging zal afnemen, omdat deze niet als prioritair worden gezien binnen de huidige strategische belangen van de EU, de EU een belangrijke informatiepositie én diplomatieke wendbaarheid verliest, terwijl deze cruciaal zijn in een snel verschuivende geopolitieke wereldorde?</w:t>
      </w:r>
    </w:p>
    <w:p w:rsidRPr="008A27CA" w:rsidR="00EF30A1" w:rsidP="00EF30A1" w:rsidRDefault="00EF30A1" w14:paraId="3DC2C0D1" w14:textId="77777777">
      <w:pPr>
        <w:spacing w:line="276" w:lineRule="auto"/>
        <w:rPr>
          <w:b/>
        </w:rPr>
      </w:pPr>
    </w:p>
    <w:p w:rsidRPr="008A27CA" w:rsidR="00EF30A1" w:rsidP="00EF30A1" w:rsidRDefault="00EF30A1" w14:paraId="736BF92D" w14:textId="77777777">
      <w:pPr>
        <w:spacing w:line="276" w:lineRule="auto"/>
        <w:rPr>
          <w:b/>
        </w:rPr>
      </w:pPr>
      <w:r w:rsidRPr="008A27CA">
        <w:rPr>
          <w:b/>
        </w:rPr>
        <w:t>Antwoord</w:t>
      </w:r>
    </w:p>
    <w:p w:rsidRPr="008A27CA" w:rsidR="00EF30A1" w:rsidP="00EF30A1" w:rsidRDefault="00EF30A1" w14:paraId="104318BB" w14:textId="77777777">
      <w:pPr>
        <w:spacing w:line="276" w:lineRule="auto"/>
        <w:rPr>
          <w:bCs/>
        </w:rPr>
      </w:pPr>
      <w:r w:rsidRPr="008A27CA">
        <w:rPr>
          <w:bCs/>
        </w:rPr>
        <w:t xml:space="preserve">Op basis van een concreet voorstel kan het kabinet dit </w:t>
      </w:r>
      <w:r>
        <w:rPr>
          <w:bCs/>
        </w:rPr>
        <w:t xml:space="preserve">pas </w:t>
      </w:r>
      <w:r w:rsidRPr="008A27CA">
        <w:rPr>
          <w:bCs/>
        </w:rPr>
        <w:t xml:space="preserve">beoordelen. </w:t>
      </w:r>
    </w:p>
    <w:p w:rsidRPr="008A27CA" w:rsidR="00EF30A1" w:rsidP="00EF30A1" w:rsidRDefault="00EF30A1" w14:paraId="79186844" w14:textId="77777777">
      <w:pPr>
        <w:spacing w:line="276" w:lineRule="auto"/>
        <w:rPr>
          <w:b/>
        </w:rPr>
      </w:pPr>
    </w:p>
    <w:p w:rsidRPr="008A27CA" w:rsidR="00EF30A1" w:rsidP="00EF30A1" w:rsidRDefault="00EF30A1" w14:paraId="3864EA98" w14:textId="77777777">
      <w:pPr>
        <w:spacing w:line="276" w:lineRule="auto"/>
        <w:rPr>
          <w:b/>
        </w:rPr>
      </w:pPr>
      <w:bookmarkStart w:name="_Hlk188020704" w:id="1"/>
      <w:r w:rsidRPr="008A27CA">
        <w:rPr>
          <w:b/>
        </w:rPr>
        <w:t>Vraag 4</w:t>
      </w:r>
    </w:p>
    <w:p w:rsidRPr="008A27CA" w:rsidR="00EF30A1" w:rsidP="00EF30A1" w:rsidRDefault="00EF30A1" w14:paraId="1288A6A8" w14:textId="77777777">
      <w:pPr>
        <w:spacing w:line="276" w:lineRule="auto"/>
        <w:rPr>
          <w:bCs/>
        </w:rPr>
      </w:pPr>
      <w:r w:rsidRPr="008A27CA">
        <w:rPr>
          <w:bCs/>
        </w:rPr>
        <w:t>Deelt u de zorg dat met de heroriëntatie en krimp van het EU-vertegenwoordigingen-netwerk de EU Global Gateway het risico loopt de monolithische pilaar van het EU-buitenlandbeleid te worden, terwijl de EU een bredere rol zou moeten vervullen, inclusief politieke- en culturele diplomatie? Hoe gaat u ervoor zorgen dat de EU haar bredere diplomatieke aanwezigheid behoudt en wordt voorkomen dat EU-vertegenwoordigingen verworden tot handelsposten?</w:t>
      </w:r>
    </w:p>
    <w:p w:rsidRPr="008A27CA" w:rsidR="00EF30A1" w:rsidP="00EF30A1" w:rsidRDefault="00EF30A1" w14:paraId="1F6E41EA" w14:textId="77777777">
      <w:pPr>
        <w:spacing w:line="276" w:lineRule="auto"/>
        <w:rPr>
          <w:b/>
        </w:rPr>
      </w:pPr>
    </w:p>
    <w:p w:rsidRPr="008A27CA" w:rsidR="00EF30A1" w:rsidP="00EF30A1" w:rsidRDefault="00EF30A1" w14:paraId="63E38167" w14:textId="77777777">
      <w:pPr>
        <w:spacing w:line="276" w:lineRule="auto"/>
        <w:rPr>
          <w:b/>
        </w:rPr>
      </w:pPr>
      <w:r w:rsidRPr="008A27CA">
        <w:rPr>
          <w:b/>
        </w:rPr>
        <w:t>Antwoord</w:t>
      </w:r>
    </w:p>
    <w:p w:rsidRPr="008A27CA" w:rsidR="00EF30A1" w:rsidP="00EF30A1" w:rsidRDefault="00EF30A1" w14:paraId="29E82CA1" w14:textId="77777777">
      <w:pPr>
        <w:spacing w:line="276" w:lineRule="auto"/>
        <w:rPr>
          <w:bCs/>
        </w:rPr>
      </w:pPr>
      <w:r w:rsidRPr="008A27CA">
        <w:rPr>
          <w:bCs/>
        </w:rPr>
        <w:t xml:space="preserve">Zie het antwoord op vraag 2. Het kabinet vindt het belangrijk dat de EU geïntegreerd buitenlandbeleid voert om </w:t>
      </w:r>
      <w:r>
        <w:rPr>
          <w:bCs/>
        </w:rPr>
        <w:t xml:space="preserve">belangen te behartigen op onder andere het gebied van </w:t>
      </w:r>
      <w:r w:rsidRPr="008A27CA">
        <w:rPr>
          <w:bCs/>
        </w:rPr>
        <w:t>politiek,</w:t>
      </w:r>
      <w:r>
        <w:rPr>
          <w:bCs/>
        </w:rPr>
        <w:t xml:space="preserve"> veiligheid, economie en handel, migratie en ontwikkelingshulp</w:t>
      </w:r>
      <w:r w:rsidRPr="008A27CA">
        <w:rPr>
          <w:bCs/>
        </w:rPr>
        <w:t>. Het kabinet steunt de inzet op Global Gateway</w:t>
      </w:r>
      <w:r>
        <w:rPr>
          <w:bCs/>
        </w:rPr>
        <w:t>, een instrument van geïntegreerd buitenlandbeleid</w:t>
      </w:r>
      <w:r w:rsidRPr="008A27CA">
        <w:rPr>
          <w:bCs/>
        </w:rPr>
        <w:t xml:space="preserve">, </w:t>
      </w:r>
      <w:r>
        <w:rPr>
          <w:bCs/>
        </w:rPr>
        <w:t>maar ziet dit niet als de enige pilaar van het EU-buitenlandbeleid en vindt het ook niet wenselijk dat dit het zou worden</w:t>
      </w:r>
      <w:r w:rsidRPr="008A27CA">
        <w:rPr>
          <w:bCs/>
        </w:rPr>
        <w:t>.</w:t>
      </w:r>
    </w:p>
    <w:bookmarkEnd w:id="1"/>
    <w:p w:rsidRPr="008A27CA" w:rsidR="00EF30A1" w:rsidP="00EF30A1" w:rsidRDefault="00EF30A1" w14:paraId="4B04D8A8" w14:textId="77777777">
      <w:pPr>
        <w:spacing w:line="276" w:lineRule="auto"/>
        <w:rPr>
          <w:b/>
        </w:rPr>
      </w:pPr>
    </w:p>
    <w:p w:rsidRPr="008A27CA" w:rsidR="00EF30A1" w:rsidP="00EF30A1" w:rsidRDefault="00EF30A1" w14:paraId="13F87967" w14:textId="77777777">
      <w:pPr>
        <w:spacing w:line="276" w:lineRule="auto"/>
        <w:rPr>
          <w:b/>
        </w:rPr>
      </w:pPr>
      <w:r w:rsidRPr="008A27CA">
        <w:rPr>
          <w:b/>
        </w:rPr>
        <w:t>Vraag 5</w:t>
      </w:r>
    </w:p>
    <w:p w:rsidRPr="008A27CA" w:rsidR="00EF30A1" w:rsidP="00EF30A1" w:rsidRDefault="00EF30A1" w14:paraId="3E562C20" w14:textId="77777777">
      <w:pPr>
        <w:spacing w:line="276" w:lineRule="auto"/>
        <w:rPr>
          <w:bCs/>
        </w:rPr>
      </w:pPr>
      <w:r w:rsidRPr="008A27CA">
        <w:rPr>
          <w:bCs/>
        </w:rPr>
        <w:t xml:space="preserve">Hoe beoordeelt u deze voorgenomen krimp van de wereldwijde EU-vertegenwoordiging in het licht van de door u voorgenomen krimp van het </w:t>
      </w:r>
      <w:r w:rsidRPr="008A27CA">
        <w:rPr>
          <w:bCs/>
        </w:rPr>
        <w:lastRenderedPageBreak/>
        <w:t>Nederlandse postennet en uw voornemen om de gevolgen hiervan deels te mitigeren door meer te leunen op EU-diplomatieke vertegenwoordigingen?</w:t>
      </w:r>
    </w:p>
    <w:p w:rsidRPr="008A27CA" w:rsidR="00EF30A1" w:rsidP="00EF30A1" w:rsidRDefault="00EF30A1" w14:paraId="0AE79AF3" w14:textId="77777777">
      <w:pPr>
        <w:spacing w:line="276" w:lineRule="auto"/>
        <w:rPr>
          <w:b/>
        </w:rPr>
      </w:pPr>
    </w:p>
    <w:p w:rsidRPr="008A27CA" w:rsidR="00EF30A1" w:rsidP="00EF30A1" w:rsidRDefault="00EF30A1" w14:paraId="72300F27" w14:textId="77777777">
      <w:pPr>
        <w:spacing w:line="276" w:lineRule="auto"/>
        <w:rPr>
          <w:b/>
        </w:rPr>
      </w:pPr>
      <w:r w:rsidRPr="008A27CA">
        <w:rPr>
          <w:b/>
        </w:rPr>
        <w:t>Antwoord</w:t>
      </w:r>
    </w:p>
    <w:p w:rsidRPr="008A27CA" w:rsidR="00EF30A1" w:rsidP="00EF30A1" w:rsidRDefault="00EF30A1" w14:paraId="38C231D2" w14:textId="77777777">
      <w:pPr>
        <w:spacing w:line="276" w:lineRule="auto"/>
        <w:rPr>
          <w:bCs/>
        </w:rPr>
      </w:pPr>
      <w:r w:rsidRPr="008A27CA">
        <w:rPr>
          <w:bCs/>
        </w:rPr>
        <w:t xml:space="preserve">Zie </w:t>
      </w:r>
      <w:r>
        <w:rPr>
          <w:bCs/>
        </w:rPr>
        <w:t>het</w:t>
      </w:r>
      <w:r w:rsidRPr="008A27CA">
        <w:rPr>
          <w:bCs/>
        </w:rPr>
        <w:t xml:space="preserve"> antwoord op vraag 2. Zoals bij de begrotingsbehandeling</w:t>
      </w:r>
      <w:r>
        <w:rPr>
          <w:bCs/>
        </w:rPr>
        <w:t xml:space="preserve"> van Buitenlandse Zaken is </w:t>
      </w:r>
      <w:r w:rsidRPr="008A27CA">
        <w:rPr>
          <w:bCs/>
        </w:rPr>
        <w:t xml:space="preserve">aangegeven, informeert het kabinet dit voorjaar uw </w:t>
      </w:r>
      <w:r>
        <w:rPr>
          <w:bCs/>
        </w:rPr>
        <w:t>K</w:t>
      </w:r>
      <w:r w:rsidRPr="008A27CA">
        <w:rPr>
          <w:bCs/>
        </w:rPr>
        <w:t>amer op welke wijze de taakstelling vorm gaat krijgen</w:t>
      </w:r>
      <w:r>
        <w:rPr>
          <w:bCs/>
        </w:rPr>
        <w:t xml:space="preserve"> bij het ministerie van Buitenlandse Zaken</w:t>
      </w:r>
      <w:r w:rsidRPr="008A27CA">
        <w:rPr>
          <w:bCs/>
        </w:rPr>
        <w:t xml:space="preserve"> en wat dit betekent voor het postennet. We houden daarbij ook rekening met de plannen die de </w:t>
      </w:r>
      <w:r>
        <w:rPr>
          <w:bCs/>
        </w:rPr>
        <w:t>EU</w:t>
      </w:r>
      <w:r w:rsidRPr="008A27CA">
        <w:rPr>
          <w:bCs/>
        </w:rPr>
        <w:t xml:space="preserve"> verder ontwikkelt ten aanzien van de EU-vertegenwoordigingen. </w:t>
      </w:r>
    </w:p>
    <w:p w:rsidRPr="008A27CA" w:rsidR="00EF30A1" w:rsidP="00EF30A1" w:rsidRDefault="00EF30A1" w14:paraId="0CFE1970" w14:textId="77777777">
      <w:pPr>
        <w:spacing w:line="276" w:lineRule="auto"/>
        <w:rPr>
          <w:b/>
        </w:rPr>
      </w:pPr>
    </w:p>
    <w:p w:rsidRPr="008A27CA" w:rsidR="00EF30A1" w:rsidP="00EF30A1" w:rsidRDefault="00EF30A1" w14:paraId="0B22907E" w14:textId="77777777">
      <w:pPr>
        <w:spacing w:line="276" w:lineRule="auto"/>
        <w:rPr>
          <w:b/>
        </w:rPr>
      </w:pPr>
      <w:r w:rsidRPr="008A27CA">
        <w:rPr>
          <w:b/>
        </w:rPr>
        <w:t>Vraag 6</w:t>
      </w:r>
    </w:p>
    <w:p w:rsidRPr="008A27CA" w:rsidR="00EF30A1" w:rsidP="00EF30A1" w:rsidRDefault="00EF30A1" w14:paraId="480DEB18" w14:textId="77777777">
      <w:pPr>
        <w:spacing w:line="276" w:lineRule="auto"/>
        <w:rPr>
          <w:bCs/>
        </w:rPr>
      </w:pPr>
      <w:r w:rsidRPr="008A27CA">
        <w:rPr>
          <w:bCs/>
        </w:rPr>
        <w:t>Acht u het noodzakelijk om, gezien de mogelijke afname van EU-vertegenwoordigingen, de door u voorgenomen krimp van het Nederlandse diplomatieke postennet te heroverwegen? Zo nee, waarom niet?</w:t>
      </w:r>
    </w:p>
    <w:p w:rsidRPr="008A27CA" w:rsidR="00EF30A1" w:rsidP="00EF30A1" w:rsidRDefault="00EF30A1" w14:paraId="5900CFD5" w14:textId="77777777">
      <w:pPr>
        <w:spacing w:line="276" w:lineRule="auto"/>
        <w:rPr>
          <w:b/>
        </w:rPr>
      </w:pPr>
    </w:p>
    <w:p w:rsidRPr="008A27CA" w:rsidR="00EF30A1" w:rsidP="00EF30A1" w:rsidRDefault="00EF30A1" w14:paraId="0F320F99" w14:textId="77777777">
      <w:pPr>
        <w:spacing w:line="276" w:lineRule="auto"/>
        <w:rPr>
          <w:b/>
        </w:rPr>
      </w:pPr>
      <w:r w:rsidRPr="008A27CA">
        <w:rPr>
          <w:b/>
        </w:rPr>
        <w:t>Antwoord</w:t>
      </w:r>
    </w:p>
    <w:p w:rsidRPr="00B25539" w:rsidR="00EF30A1" w:rsidP="00EF30A1" w:rsidRDefault="00EF30A1" w14:paraId="0E8D25AB" w14:textId="77777777">
      <w:pPr>
        <w:spacing w:line="276" w:lineRule="auto"/>
        <w:rPr>
          <w:bCs/>
        </w:rPr>
      </w:pPr>
      <w:r w:rsidRPr="00B25539">
        <w:rPr>
          <w:bCs/>
        </w:rPr>
        <w:t xml:space="preserve">Nee. Het kabinet heeft, zoals toegelicht in het regeerprogramma, besloten om een taakstelling op de Rijksoverheid uit te voeren. Voor het postennet zijn hierover specifieke afspraken gemaakt over het percentage, </w:t>
      </w:r>
      <w:r w:rsidRPr="00B25539">
        <w:t>d.w.z. tien procent i.p.v. 22 procent</w:t>
      </w:r>
      <w:r w:rsidRPr="00B25539">
        <w:rPr>
          <w:bCs/>
        </w:rPr>
        <w:t xml:space="preserve">. Dat blijft staan. </w:t>
      </w:r>
    </w:p>
    <w:p w:rsidRPr="008A27CA" w:rsidR="00EF30A1" w:rsidP="00EF30A1" w:rsidRDefault="00EF30A1" w14:paraId="57EAD6BA" w14:textId="77777777">
      <w:pPr>
        <w:spacing w:line="276" w:lineRule="auto"/>
        <w:rPr>
          <w:b/>
        </w:rPr>
      </w:pPr>
    </w:p>
    <w:p w:rsidRPr="008A27CA" w:rsidR="00EF30A1" w:rsidP="00EF30A1" w:rsidRDefault="00EF30A1" w14:paraId="673C93F4" w14:textId="77777777">
      <w:pPr>
        <w:spacing w:line="276" w:lineRule="auto"/>
        <w:rPr>
          <w:b/>
        </w:rPr>
      </w:pPr>
      <w:r w:rsidRPr="008A27CA">
        <w:rPr>
          <w:b/>
        </w:rPr>
        <w:t>Vraag 7</w:t>
      </w:r>
    </w:p>
    <w:p w:rsidRPr="008A27CA" w:rsidR="00EF30A1" w:rsidP="00EF30A1" w:rsidRDefault="00EF30A1" w14:paraId="1A04F78C" w14:textId="77777777">
      <w:pPr>
        <w:spacing w:line="276" w:lineRule="auto"/>
        <w:rPr>
          <w:bCs/>
        </w:rPr>
      </w:pPr>
      <w:r w:rsidRPr="008A27CA">
        <w:rPr>
          <w:bCs/>
        </w:rPr>
        <w:t>Zal de afname van EU-vertegenwoordiging wereldwijd invloed hebben op de regionale prioriteiten die u hanteert bij het bepalen van de invulling van de door u voorgenomen krimp van het Nederlandse postennet?</w:t>
      </w:r>
    </w:p>
    <w:p w:rsidRPr="008A27CA" w:rsidR="00EF30A1" w:rsidP="00EF30A1" w:rsidRDefault="00EF30A1" w14:paraId="4B996BA8" w14:textId="77777777">
      <w:pPr>
        <w:spacing w:line="276" w:lineRule="auto"/>
        <w:rPr>
          <w:b/>
        </w:rPr>
      </w:pPr>
    </w:p>
    <w:p w:rsidRPr="008A27CA" w:rsidR="00EF30A1" w:rsidP="00EF30A1" w:rsidRDefault="00EF30A1" w14:paraId="57C3F5E7" w14:textId="77777777">
      <w:pPr>
        <w:spacing w:line="276" w:lineRule="auto"/>
        <w:rPr>
          <w:b/>
        </w:rPr>
      </w:pPr>
      <w:r w:rsidRPr="008A27CA">
        <w:rPr>
          <w:b/>
        </w:rPr>
        <w:t>Antwoord</w:t>
      </w:r>
    </w:p>
    <w:p w:rsidRPr="008A27CA" w:rsidR="00EF30A1" w:rsidP="00EF30A1" w:rsidRDefault="00EF30A1" w14:paraId="13BD9203" w14:textId="77777777">
      <w:pPr>
        <w:spacing w:line="276" w:lineRule="auto"/>
        <w:rPr>
          <w:bCs/>
        </w:rPr>
      </w:pPr>
      <w:r w:rsidRPr="008A27CA">
        <w:rPr>
          <w:bCs/>
        </w:rPr>
        <w:t xml:space="preserve">Zie </w:t>
      </w:r>
      <w:r>
        <w:rPr>
          <w:bCs/>
        </w:rPr>
        <w:t>het</w:t>
      </w:r>
      <w:r w:rsidRPr="008A27CA">
        <w:rPr>
          <w:bCs/>
        </w:rPr>
        <w:t xml:space="preserve"> antwoord op vraag 2</w:t>
      </w:r>
      <w:r>
        <w:rPr>
          <w:bCs/>
        </w:rPr>
        <w:t>.</w:t>
      </w:r>
      <w:r w:rsidRPr="008A27CA">
        <w:rPr>
          <w:bCs/>
        </w:rPr>
        <w:t xml:space="preserve"> </w:t>
      </w:r>
    </w:p>
    <w:p w:rsidRPr="008A27CA" w:rsidR="00EF30A1" w:rsidP="00EF30A1" w:rsidRDefault="00EF30A1" w14:paraId="6A973090" w14:textId="77777777">
      <w:pPr>
        <w:spacing w:line="276" w:lineRule="auto"/>
        <w:rPr>
          <w:b/>
        </w:rPr>
      </w:pPr>
    </w:p>
    <w:p w:rsidRPr="008A27CA" w:rsidR="00EF30A1" w:rsidP="00EF30A1" w:rsidRDefault="00EF30A1" w14:paraId="452EFC59" w14:textId="77777777">
      <w:pPr>
        <w:spacing w:line="276" w:lineRule="auto"/>
        <w:rPr>
          <w:b/>
        </w:rPr>
      </w:pPr>
      <w:r w:rsidRPr="008A27CA">
        <w:rPr>
          <w:b/>
        </w:rPr>
        <w:t>Vraag 8</w:t>
      </w:r>
    </w:p>
    <w:p w:rsidRPr="008A27CA" w:rsidR="00EF30A1" w:rsidP="00EF30A1" w:rsidRDefault="00EF30A1" w14:paraId="3693BBB9" w14:textId="77777777">
      <w:pPr>
        <w:spacing w:line="276" w:lineRule="auto"/>
        <w:rPr>
          <w:bCs/>
        </w:rPr>
      </w:pPr>
      <w:r w:rsidRPr="008A27CA">
        <w:rPr>
          <w:bCs/>
        </w:rPr>
        <w:t xml:space="preserve">Bent u bereid in EU-verband aan te dringen op een herziening van dit voornemen tot krimp van EU-vertegenwoordigingen, om de geopolitieke positie en </w:t>
      </w:r>
      <w:r w:rsidRPr="008A27CA">
        <w:rPr>
          <w:bCs/>
        </w:rPr>
        <w:lastRenderedPageBreak/>
        <w:t>diplomatieke slagkracht van de EU niet onnodig te ondermijnen? Zo nee, waarom niet?</w:t>
      </w:r>
    </w:p>
    <w:p w:rsidRPr="008A27CA" w:rsidR="00EF30A1" w:rsidP="00EF30A1" w:rsidRDefault="00EF30A1" w14:paraId="5C95766E" w14:textId="77777777">
      <w:pPr>
        <w:spacing w:line="276" w:lineRule="auto"/>
        <w:rPr>
          <w:b/>
        </w:rPr>
      </w:pPr>
    </w:p>
    <w:p w:rsidRPr="008A27CA" w:rsidR="00EF30A1" w:rsidP="00EF30A1" w:rsidRDefault="00EF30A1" w14:paraId="6CED4C13" w14:textId="77777777">
      <w:pPr>
        <w:spacing w:line="276" w:lineRule="auto"/>
        <w:rPr>
          <w:b/>
        </w:rPr>
      </w:pPr>
      <w:r w:rsidRPr="008A27CA">
        <w:rPr>
          <w:b/>
        </w:rPr>
        <w:t>Antwoord</w:t>
      </w:r>
    </w:p>
    <w:p w:rsidRPr="002D7769" w:rsidR="00EF30A1" w:rsidP="00EF30A1" w:rsidRDefault="00EF30A1" w14:paraId="668C673E" w14:textId="77777777">
      <w:pPr>
        <w:spacing w:line="276" w:lineRule="auto"/>
      </w:pPr>
      <w:r w:rsidRPr="008A27CA">
        <w:rPr>
          <w:bCs/>
        </w:rPr>
        <w:t xml:space="preserve">Zie </w:t>
      </w:r>
      <w:r>
        <w:rPr>
          <w:bCs/>
        </w:rPr>
        <w:t>het</w:t>
      </w:r>
      <w:r w:rsidRPr="008A27CA">
        <w:rPr>
          <w:bCs/>
        </w:rPr>
        <w:t xml:space="preserve"> antwoord op vraag 2. </w:t>
      </w:r>
      <w:r>
        <w:rPr>
          <w:bCs/>
        </w:rPr>
        <w:t>Het kabinet</w:t>
      </w:r>
      <w:r w:rsidRPr="008A27CA">
        <w:rPr>
          <w:bCs/>
        </w:rPr>
        <w:t xml:space="preserve"> </w:t>
      </w:r>
      <w:r>
        <w:rPr>
          <w:bCs/>
        </w:rPr>
        <w:t xml:space="preserve">zal </w:t>
      </w:r>
      <w:r w:rsidRPr="008A27CA">
        <w:rPr>
          <w:bCs/>
        </w:rPr>
        <w:t>in EU-verband het belang van sterke EU-</w:t>
      </w:r>
      <w:r>
        <w:rPr>
          <w:bCs/>
        </w:rPr>
        <w:t>vertegenwoordiging</w:t>
      </w:r>
      <w:r w:rsidRPr="008A27CA">
        <w:rPr>
          <w:bCs/>
        </w:rPr>
        <w:t xml:space="preserve"> in de wereld blijven benadrukken</w:t>
      </w:r>
      <w:r>
        <w:rPr>
          <w:bCs/>
        </w:rPr>
        <w:t>, vormgegeven</w:t>
      </w:r>
      <w:r w:rsidRPr="008A27CA">
        <w:rPr>
          <w:bCs/>
        </w:rPr>
        <w:t xml:space="preserve"> op een effectieve en efficiënte manier</w:t>
      </w:r>
      <w:r>
        <w:rPr>
          <w:bCs/>
        </w:rPr>
        <w:t>,</w:t>
      </w:r>
      <w:r w:rsidRPr="008A27CA">
        <w:rPr>
          <w:bCs/>
        </w:rPr>
        <w:t xml:space="preserve"> binnen de </w:t>
      </w:r>
      <w:r>
        <w:rPr>
          <w:bCs/>
        </w:rPr>
        <w:t xml:space="preserve">daarvoor </w:t>
      </w:r>
      <w:r w:rsidRPr="008A27CA">
        <w:rPr>
          <w:bCs/>
        </w:rPr>
        <w:t>beschikbare middelen.</w:t>
      </w:r>
    </w:p>
    <w:p w:rsidR="002C3023" w:rsidRDefault="002C3023" w14:paraId="3361968F" w14:textId="77777777"/>
    <w:sectPr w:rsidR="002C3023" w:rsidSect="00EF30A1">
      <w:headerReference w:type="even" r:id="rId6"/>
      <w:headerReference w:type="default" r:id="rId7"/>
      <w:footerReference w:type="even" r:id="rId8"/>
      <w:footerReference w:type="default" r:id="rId9"/>
      <w:headerReference w:type="first" r:id="rId10"/>
      <w:footerReference w:type="first" r:id="rId11"/>
      <w:pgSz w:w="11906" w:h="16838" w:code="9"/>
      <w:pgMar w:top="2404" w:right="2824" w:bottom="1077" w:left="1554" w:header="2404"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F2F8E6" w14:textId="77777777" w:rsidR="00EF30A1" w:rsidRDefault="00EF30A1" w:rsidP="00EF30A1">
      <w:pPr>
        <w:spacing w:after="0" w:line="240" w:lineRule="auto"/>
      </w:pPr>
      <w:r>
        <w:separator/>
      </w:r>
    </w:p>
  </w:endnote>
  <w:endnote w:type="continuationSeparator" w:id="0">
    <w:p w14:paraId="22D5D1DD" w14:textId="77777777" w:rsidR="00EF30A1" w:rsidRDefault="00EF30A1" w:rsidP="00EF3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D1566" w14:textId="77777777" w:rsidR="00EF30A1" w:rsidRPr="00EF30A1" w:rsidRDefault="00EF30A1" w:rsidP="00EF30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9C3F4" w14:textId="77777777" w:rsidR="00EF30A1" w:rsidRPr="00EF30A1" w:rsidRDefault="00EF30A1" w:rsidP="00EF30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D1961" w14:textId="77777777" w:rsidR="00EF30A1" w:rsidRPr="00EF30A1" w:rsidRDefault="00EF30A1" w:rsidP="00EF30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5AEE0" w14:textId="77777777" w:rsidR="00EF30A1" w:rsidRDefault="00EF30A1" w:rsidP="00EF30A1">
      <w:pPr>
        <w:spacing w:after="0" w:line="240" w:lineRule="auto"/>
      </w:pPr>
      <w:r>
        <w:separator/>
      </w:r>
    </w:p>
  </w:footnote>
  <w:footnote w:type="continuationSeparator" w:id="0">
    <w:p w14:paraId="03674A37" w14:textId="77777777" w:rsidR="00EF30A1" w:rsidRDefault="00EF30A1" w:rsidP="00EF30A1">
      <w:pPr>
        <w:spacing w:after="0" w:line="240" w:lineRule="auto"/>
      </w:pPr>
      <w:r>
        <w:continuationSeparator/>
      </w:r>
    </w:p>
  </w:footnote>
  <w:footnote w:id="1">
    <w:p w14:paraId="16047B6B" w14:textId="77777777" w:rsidR="00EF30A1" w:rsidRPr="008A27CA" w:rsidRDefault="00EF30A1" w:rsidP="00EF30A1">
      <w:pPr>
        <w:pStyle w:val="Voetnoottekst"/>
        <w:rPr>
          <w:sz w:val="18"/>
          <w:szCs w:val="18"/>
          <w:lang w:val="en-US"/>
        </w:rPr>
      </w:pPr>
      <w:r w:rsidRPr="008A27CA">
        <w:rPr>
          <w:rStyle w:val="Voetnootmarkering"/>
          <w:sz w:val="18"/>
          <w:szCs w:val="18"/>
        </w:rPr>
        <w:footnoteRef/>
      </w:r>
      <w:r w:rsidRPr="008A27CA">
        <w:rPr>
          <w:sz w:val="18"/>
          <w:szCs w:val="18"/>
          <w:lang w:val="en-US"/>
        </w:rPr>
        <w:t xml:space="preserve"> Commission plans to slash EU embassy staff around the world – POLITICO</w:t>
      </w:r>
      <w:r>
        <w:rPr>
          <w:sz w:val="18"/>
          <w:szCs w:val="18"/>
          <w:lang w:val="en-US"/>
        </w:rPr>
        <w:t xml:space="preserve"> – </w:t>
      </w:r>
      <w:hyperlink r:id="rId1" w:history="1">
        <w:r w:rsidRPr="00D34C2F">
          <w:rPr>
            <w:rStyle w:val="Hyperlink"/>
            <w:sz w:val="18"/>
            <w:szCs w:val="18"/>
            <w:lang w:val="en-US"/>
          </w:rPr>
          <w:t>https://www.politico.eu/article/european-commission-eu-embassy-staff-africa-latin-america-eu-external-action-service-eeas-diplomacy/</w:t>
        </w:r>
      </w:hyperlink>
      <w:r>
        <w:rPr>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E5E55" w14:textId="77777777" w:rsidR="00EF30A1" w:rsidRPr="00EF30A1" w:rsidRDefault="00EF30A1" w:rsidP="00EF30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19BE6" w14:textId="77777777" w:rsidR="00EF30A1" w:rsidRPr="00EF30A1" w:rsidRDefault="00EF30A1" w:rsidP="00EF30A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C8741" w14:textId="77777777" w:rsidR="00EF30A1" w:rsidRPr="00EF30A1" w:rsidRDefault="00EF30A1" w:rsidP="00EF30A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0A1"/>
    <w:rsid w:val="002C3023"/>
    <w:rsid w:val="00623407"/>
    <w:rsid w:val="00DF7A30"/>
    <w:rsid w:val="00EF30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855B9"/>
  <w15:chartTrackingRefBased/>
  <w15:docId w15:val="{6C1E8F3A-4B7F-4DB0-A88A-57C23212E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30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30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30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30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30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30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30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30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30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30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30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30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30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30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30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30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30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30A1"/>
    <w:rPr>
      <w:rFonts w:eastAsiaTheme="majorEastAsia" w:cstheme="majorBidi"/>
      <w:color w:val="272727" w:themeColor="text1" w:themeTint="D8"/>
    </w:rPr>
  </w:style>
  <w:style w:type="paragraph" w:styleId="Titel">
    <w:name w:val="Title"/>
    <w:basedOn w:val="Standaard"/>
    <w:next w:val="Standaard"/>
    <w:link w:val="TitelChar"/>
    <w:uiPriority w:val="10"/>
    <w:qFormat/>
    <w:rsid w:val="00EF30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30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30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30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30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30A1"/>
    <w:rPr>
      <w:i/>
      <w:iCs/>
      <w:color w:val="404040" w:themeColor="text1" w:themeTint="BF"/>
    </w:rPr>
  </w:style>
  <w:style w:type="paragraph" w:styleId="Lijstalinea">
    <w:name w:val="List Paragraph"/>
    <w:basedOn w:val="Standaard"/>
    <w:uiPriority w:val="34"/>
    <w:qFormat/>
    <w:rsid w:val="00EF30A1"/>
    <w:pPr>
      <w:ind w:left="720"/>
      <w:contextualSpacing/>
    </w:pPr>
  </w:style>
  <w:style w:type="character" w:styleId="Intensievebenadrukking">
    <w:name w:val="Intense Emphasis"/>
    <w:basedOn w:val="Standaardalinea-lettertype"/>
    <w:uiPriority w:val="21"/>
    <w:qFormat/>
    <w:rsid w:val="00EF30A1"/>
    <w:rPr>
      <w:i/>
      <w:iCs/>
      <w:color w:val="0F4761" w:themeColor="accent1" w:themeShade="BF"/>
    </w:rPr>
  </w:style>
  <w:style w:type="paragraph" w:styleId="Duidelijkcitaat">
    <w:name w:val="Intense Quote"/>
    <w:basedOn w:val="Standaard"/>
    <w:next w:val="Standaard"/>
    <w:link w:val="DuidelijkcitaatChar"/>
    <w:uiPriority w:val="30"/>
    <w:qFormat/>
    <w:rsid w:val="00EF30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30A1"/>
    <w:rPr>
      <w:i/>
      <w:iCs/>
      <w:color w:val="0F4761" w:themeColor="accent1" w:themeShade="BF"/>
    </w:rPr>
  </w:style>
  <w:style w:type="character" w:styleId="Intensieveverwijzing">
    <w:name w:val="Intense Reference"/>
    <w:basedOn w:val="Standaardalinea-lettertype"/>
    <w:uiPriority w:val="32"/>
    <w:qFormat/>
    <w:rsid w:val="00EF30A1"/>
    <w:rPr>
      <w:b/>
      <w:bCs/>
      <w:smallCaps/>
      <w:color w:val="0F4761" w:themeColor="accent1" w:themeShade="BF"/>
      <w:spacing w:val="5"/>
    </w:rPr>
  </w:style>
  <w:style w:type="paragraph" w:styleId="Koptekst">
    <w:name w:val="header"/>
    <w:basedOn w:val="Standaard"/>
    <w:link w:val="KoptekstChar"/>
    <w:uiPriority w:val="99"/>
    <w:unhideWhenUsed/>
    <w:rsid w:val="00EF30A1"/>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EF30A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EF30A1"/>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EF30A1"/>
    <w:rPr>
      <w:rFonts w:ascii="Verdana" w:eastAsia="Times New Roman" w:hAnsi="Verdana" w:cs="Times New Roman"/>
      <w:kern w:val="0"/>
      <w:sz w:val="18"/>
      <w:szCs w:val="24"/>
      <w:lang w:eastAsia="nl-NL"/>
      <w14:ligatures w14:val="none"/>
    </w:rPr>
  </w:style>
  <w:style w:type="character" w:styleId="Hyperlink">
    <w:name w:val="Hyperlink"/>
    <w:basedOn w:val="Standaardalinea-lettertype"/>
    <w:uiPriority w:val="99"/>
    <w:unhideWhenUsed/>
    <w:rsid w:val="00EF30A1"/>
    <w:rPr>
      <w:color w:val="467886" w:themeColor="hyperlink"/>
      <w:u w:val="single"/>
    </w:rPr>
  </w:style>
  <w:style w:type="paragraph" w:styleId="Voetnoottekst">
    <w:name w:val="footnote text"/>
    <w:basedOn w:val="Standaard"/>
    <w:link w:val="VoetnoottekstChar"/>
    <w:uiPriority w:val="99"/>
    <w:semiHidden/>
    <w:unhideWhenUsed/>
    <w:rsid w:val="00EF30A1"/>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F30A1"/>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EF30A1"/>
    <w:rPr>
      <w:vertAlign w:val="superscript"/>
    </w:rPr>
  </w:style>
  <w:style w:type="paragraph" w:styleId="Geenafstand">
    <w:name w:val="No Spacing"/>
    <w:uiPriority w:val="1"/>
    <w:qFormat/>
    <w:rsid w:val="00EF30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politico.eu/article/european-commission-eu-embassy-staff-africa-latin-america-eu-external-action-service-eeas-diplomacy/"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706</ap:Words>
  <ap:Characters>3889</ap:Characters>
  <ap:DocSecurity>0</ap:DocSecurity>
  <ap:Lines>32</ap:Lines>
  <ap:Paragraphs>9</ap:Paragraphs>
  <ap:ScaleCrop>false</ap:ScaleCrop>
  <ap:LinksUpToDate>false</ap:LinksUpToDate>
  <ap:CharactersWithSpaces>4586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2025-01-27T16:18:00.0000000Z</dcterms:created>
  <dcterms:modified xsi:type="dcterms:W3CDTF">2025-01-27T16:21:00.0000000Z</dcterms:modified>
  <version/>
  <category/>
</coreProperties>
</file>