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2558" w:rsidR="00CE78E9" w:rsidP="003F4C8F" w:rsidRDefault="00DC6FDF" w14:paraId="696D07F6" w14:textId="1895EDA0">
      <w:pPr>
        <w:spacing w:line="240" w:lineRule="atLeast"/>
        <w:rPr>
          <w:rFonts w:ascii="Verdana" w:hAnsi="Verdana"/>
          <w:sz w:val="18"/>
          <w:szCs w:val="18"/>
        </w:rPr>
      </w:pPr>
      <w:r>
        <w:rPr>
          <w:rFonts w:ascii="Verdana" w:hAnsi="Verdana"/>
          <w:sz w:val="18"/>
          <w:szCs w:val="18"/>
        </w:rPr>
        <w:t>G</w:t>
      </w:r>
      <w:r w:rsidRPr="00382558" w:rsidR="00382237">
        <w:rPr>
          <w:rFonts w:ascii="Verdana" w:hAnsi="Verdana"/>
          <w:sz w:val="18"/>
          <w:szCs w:val="18"/>
        </w:rPr>
        <w:t>eachte Voorzitter,</w:t>
      </w:r>
      <w:r w:rsidRPr="00382558" w:rsidR="00382237">
        <w:rPr>
          <w:rFonts w:ascii="Verdana" w:hAnsi="Verdana"/>
          <w:sz w:val="18"/>
          <w:szCs w:val="18"/>
        </w:rPr>
        <w:br/>
      </w:r>
    </w:p>
    <w:p w:rsidRPr="00382558" w:rsidR="00CD6AE1" w:rsidP="003F4C8F" w:rsidRDefault="00E4093B" w14:paraId="675AA3BD" w14:textId="1AE3BA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382558">
        <w:rPr>
          <w:rFonts w:ascii="Verdana" w:hAnsi="Verdana"/>
          <w:sz w:val="18"/>
          <w:szCs w:val="18"/>
        </w:rPr>
        <w:t xml:space="preserve">Hierbij </w:t>
      </w:r>
      <w:r w:rsidRPr="00382558" w:rsidR="00CD6AE1">
        <w:rPr>
          <w:rFonts w:ascii="Verdana" w:hAnsi="Verdana"/>
          <w:sz w:val="18"/>
          <w:szCs w:val="18"/>
        </w:rPr>
        <w:t xml:space="preserve">zend ik u de antwoorden op de vragen van de </w:t>
      </w:r>
      <w:r w:rsidRPr="00382558" w:rsidR="0058345F">
        <w:rPr>
          <w:rFonts w:ascii="Verdana" w:hAnsi="Verdana"/>
          <w:sz w:val="18"/>
          <w:szCs w:val="18"/>
        </w:rPr>
        <w:t>leden Sneller (D66) en Zeedijk (Nieuw Sociaal Contract) aan</w:t>
      </w:r>
      <w:r w:rsidRPr="00382558" w:rsidR="00E70EFF">
        <w:rPr>
          <w:rFonts w:ascii="Verdana" w:hAnsi="Verdana"/>
          <w:sz w:val="18"/>
          <w:szCs w:val="18"/>
        </w:rPr>
        <w:t xml:space="preserve"> </w:t>
      </w:r>
      <w:r w:rsidRPr="00382558" w:rsidR="0058345F">
        <w:rPr>
          <w:rFonts w:ascii="Verdana" w:hAnsi="Verdana"/>
          <w:sz w:val="18"/>
          <w:szCs w:val="18"/>
        </w:rPr>
        <w:t xml:space="preserve">de </w:t>
      </w:r>
      <w:r w:rsidR="00BD3C7C">
        <w:rPr>
          <w:rFonts w:ascii="Verdana" w:hAnsi="Verdana"/>
          <w:sz w:val="18"/>
          <w:szCs w:val="18"/>
        </w:rPr>
        <w:t>m</w:t>
      </w:r>
      <w:r w:rsidRPr="00382558" w:rsidR="0058345F">
        <w:rPr>
          <w:rFonts w:ascii="Verdana" w:hAnsi="Verdana"/>
          <w:sz w:val="18"/>
          <w:szCs w:val="18"/>
        </w:rPr>
        <w:t>inister van Economische Zaken over de toepasbaarheid van</w:t>
      </w:r>
      <w:r w:rsidRPr="00382558" w:rsidR="00E70EFF">
        <w:rPr>
          <w:rFonts w:ascii="Verdana" w:hAnsi="Verdana"/>
          <w:sz w:val="18"/>
          <w:szCs w:val="18"/>
        </w:rPr>
        <w:t xml:space="preserve"> </w:t>
      </w:r>
      <w:r w:rsidRPr="00382558" w:rsidR="0058345F">
        <w:rPr>
          <w:rFonts w:ascii="Verdana" w:hAnsi="Verdana"/>
          <w:sz w:val="18"/>
          <w:szCs w:val="18"/>
        </w:rPr>
        <w:t xml:space="preserve">resultaatfinanciering (zoals </w:t>
      </w:r>
      <w:proofErr w:type="spellStart"/>
      <w:r w:rsidRPr="00382558" w:rsidR="0058345F">
        <w:rPr>
          <w:rFonts w:ascii="Verdana" w:hAnsi="Verdana"/>
          <w:sz w:val="18"/>
          <w:szCs w:val="18"/>
        </w:rPr>
        <w:t>Social</w:t>
      </w:r>
      <w:proofErr w:type="spellEnd"/>
      <w:r w:rsidRPr="00382558" w:rsidR="0058345F">
        <w:rPr>
          <w:rFonts w:ascii="Verdana" w:hAnsi="Verdana"/>
          <w:sz w:val="18"/>
          <w:szCs w:val="18"/>
        </w:rPr>
        <w:t xml:space="preserve"> Impact </w:t>
      </w:r>
      <w:proofErr w:type="spellStart"/>
      <w:r w:rsidRPr="00382558" w:rsidR="0058345F">
        <w:rPr>
          <w:rFonts w:ascii="Verdana" w:hAnsi="Verdana"/>
          <w:sz w:val="18"/>
          <w:szCs w:val="18"/>
        </w:rPr>
        <w:t>Bonds</w:t>
      </w:r>
      <w:proofErr w:type="spellEnd"/>
      <w:r w:rsidRPr="00382558" w:rsidR="0058345F">
        <w:rPr>
          <w:rFonts w:ascii="Verdana" w:hAnsi="Verdana"/>
          <w:sz w:val="18"/>
          <w:szCs w:val="18"/>
        </w:rPr>
        <w:t>) bij het verstrekken van</w:t>
      </w:r>
      <w:r w:rsidRPr="00382558" w:rsidR="00E70EFF">
        <w:rPr>
          <w:rFonts w:ascii="Verdana" w:hAnsi="Verdana"/>
          <w:sz w:val="18"/>
          <w:szCs w:val="18"/>
        </w:rPr>
        <w:t xml:space="preserve"> </w:t>
      </w:r>
      <w:r w:rsidRPr="00382558" w:rsidR="0058345F">
        <w:rPr>
          <w:rFonts w:ascii="Verdana" w:hAnsi="Verdana"/>
          <w:sz w:val="18"/>
          <w:szCs w:val="18"/>
        </w:rPr>
        <w:t>subsidies en opdrachten</w:t>
      </w:r>
      <w:r w:rsidRPr="00382558" w:rsidR="00E70EFF">
        <w:rPr>
          <w:rFonts w:ascii="Verdana" w:hAnsi="Verdana"/>
          <w:sz w:val="18"/>
          <w:szCs w:val="18"/>
        </w:rPr>
        <w:t xml:space="preserve"> (2024Z14406), i</w:t>
      </w:r>
      <w:r w:rsidRPr="00382558" w:rsidR="0058345F">
        <w:rPr>
          <w:rFonts w:ascii="Verdana" w:hAnsi="Verdana"/>
          <w:sz w:val="18"/>
          <w:szCs w:val="18"/>
        </w:rPr>
        <w:t>ngezonden 26</w:t>
      </w:r>
      <w:r w:rsidR="003F4C8F">
        <w:rPr>
          <w:rFonts w:ascii="Verdana" w:hAnsi="Verdana"/>
          <w:sz w:val="18"/>
          <w:szCs w:val="18"/>
        </w:rPr>
        <w:t> </w:t>
      </w:r>
      <w:r w:rsidRPr="00382558" w:rsidR="0058345F">
        <w:rPr>
          <w:rFonts w:ascii="Verdana" w:hAnsi="Verdana"/>
          <w:sz w:val="18"/>
          <w:szCs w:val="18"/>
        </w:rPr>
        <w:t xml:space="preserve">september 2024. </w:t>
      </w:r>
    </w:p>
    <w:p w:rsidR="005517F7" w:rsidP="003F4C8F" w:rsidRDefault="005517F7" w14:paraId="750ED8C3" w14:textId="77777777">
      <w:pPr>
        <w:autoSpaceDE w:val="0"/>
        <w:autoSpaceDN w:val="0"/>
        <w:adjustRightInd w:val="0"/>
        <w:spacing w:line="240" w:lineRule="atLeast"/>
        <w:rPr>
          <w:rFonts w:ascii="Verdana" w:hAnsi="Verdana" w:cs="Verdana"/>
          <w:sz w:val="18"/>
          <w:szCs w:val="18"/>
          <w:lang w:eastAsia="en-US"/>
        </w:rPr>
      </w:pPr>
    </w:p>
    <w:p w:rsidR="005517F7" w:rsidP="003F4C8F" w:rsidRDefault="005517F7" w14:paraId="0CADF4D1" w14:textId="257D3F50">
      <w:pPr>
        <w:autoSpaceDE w:val="0"/>
        <w:autoSpaceDN w:val="0"/>
        <w:adjustRightInd w:val="0"/>
        <w:spacing w:line="240" w:lineRule="atLeast"/>
        <w:rPr>
          <w:rFonts w:ascii="Verdana" w:hAnsi="Verdana" w:cs="Verdana"/>
          <w:sz w:val="18"/>
          <w:szCs w:val="18"/>
          <w:lang w:eastAsia="en-US"/>
        </w:rPr>
      </w:pPr>
      <w:bookmarkStart w:name="_Hlk188974414" w:id="0"/>
      <w:r>
        <w:rPr>
          <w:rFonts w:ascii="Verdana" w:hAnsi="Verdana" w:cs="Verdana"/>
          <w:sz w:val="18"/>
          <w:szCs w:val="18"/>
          <w:lang w:eastAsia="en-US"/>
        </w:rPr>
        <w:t>Het is niet mogelijk gebleken deze vragen binnen de gebruikelijke</w:t>
      </w:r>
      <w:r w:rsidR="003F4C8F">
        <w:rPr>
          <w:rFonts w:ascii="Verdana" w:hAnsi="Verdana" w:cs="Verdana"/>
          <w:sz w:val="18"/>
          <w:szCs w:val="18"/>
          <w:lang w:eastAsia="en-US"/>
        </w:rPr>
        <w:t xml:space="preserve"> </w:t>
      </w:r>
      <w:r>
        <w:rPr>
          <w:rFonts w:ascii="Verdana" w:hAnsi="Verdana" w:cs="Verdana"/>
          <w:sz w:val="18"/>
          <w:szCs w:val="18"/>
          <w:lang w:eastAsia="en-US"/>
        </w:rPr>
        <w:t>termijn te beantwoorden. De benodigde afstemming van de antwoorden kostte</w:t>
      </w:r>
      <w:r w:rsidR="003F4C8F">
        <w:rPr>
          <w:rFonts w:ascii="Verdana" w:hAnsi="Verdana" w:cs="Verdana"/>
          <w:sz w:val="18"/>
          <w:szCs w:val="18"/>
          <w:lang w:eastAsia="en-US"/>
        </w:rPr>
        <w:t xml:space="preserve"> </w:t>
      </w:r>
      <w:r>
        <w:rPr>
          <w:rFonts w:ascii="Verdana" w:hAnsi="Verdana" w:cs="Verdana"/>
          <w:sz w:val="18"/>
          <w:szCs w:val="18"/>
          <w:lang w:eastAsia="en-US"/>
        </w:rPr>
        <w:t xml:space="preserve">meer tijd. </w:t>
      </w:r>
      <w:r w:rsidR="00DC154A">
        <w:rPr>
          <w:rFonts w:ascii="Verdana" w:hAnsi="Verdana" w:cs="Verdana"/>
          <w:sz w:val="18"/>
          <w:szCs w:val="18"/>
          <w:lang w:eastAsia="en-US"/>
        </w:rPr>
        <w:t xml:space="preserve">Op 10 december 2024 is om deze reden een uitstelbrief gestuurd naar de </w:t>
      </w:r>
      <w:r w:rsidR="003F4C8F">
        <w:rPr>
          <w:rFonts w:ascii="Verdana" w:hAnsi="Verdana" w:cs="Verdana"/>
          <w:sz w:val="18"/>
          <w:szCs w:val="18"/>
          <w:lang w:eastAsia="en-US"/>
        </w:rPr>
        <w:t>V</w:t>
      </w:r>
      <w:r w:rsidR="00DC154A">
        <w:rPr>
          <w:rFonts w:ascii="Verdana" w:hAnsi="Verdana" w:cs="Verdana"/>
          <w:sz w:val="18"/>
          <w:szCs w:val="18"/>
          <w:lang w:eastAsia="en-US"/>
        </w:rPr>
        <w:t>oorzitter van de Tweede Kamer.</w:t>
      </w:r>
    </w:p>
    <w:p w:rsidRPr="00382558" w:rsidR="00E4093B" w:rsidP="003F4C8F" w:rsidRDefault="00E4093B" w14:paraId="4BD725B5" w14:textId="77777777">
      <w:pPr>
        <w:spacing w:line="240" w:lineRule="atLeast"/>
        <w:rPr>
          <w:rFonts w:ascii="Verdana" w:hAnsi="Verdana"/>
          <w:sz w:val="18"/>
          <w:szCs w:val="18"/>
        </w:rPr>
      </w:pPr>
    </w:p>
    <w:bookmarkEnd w:id="0"/>
    <w:p w:rsidRPr="00382558" w:rsidR="00E4093B" w:rsidP="003F4C8F" w:rsidRDefault="00E4093B" w14:paraId="63C2756D" w14:textId="77777777">
      <w:pPr>
        <w:spacing w:line="240" w:lineRule="atLeast"/>
        <w:rPr>
          <w:rFonts w:ascii="Verdana" w:hAnsi="Verdana"/>
          <w:sz w:val="18"/>
          <w:szCs w:val="18"/>
        </w:rPr>
      </w:pPr>
    </w:p>
    <w:p w:rsidR="00E4093B" w:rsidP="003F4C8F" w:rsidRDefault="00E4093B" w14:paraId="361FB502" w14:textId="77777777">
      <w:pPr>
        <w:spacing w:line="240" w:lineRule="atLeast"/>
        <w:rPr>
          <w:rFonts w:ascii="Verdana" w:hAnsi="Verdana"/>
          <w:sz w:val="18"/>
          <w:szCs w:val="18"/>
        </w:rPr>
      </w:pPr>
    </w:p>
    <w:p w:rsidRPr="00382558" w:rsidR="003F4C8F" w:rsidP="003F4C8F" w:rsidRDefault="003F4C8F" w14:paraId="519CA31C" w14:textId="77777777">
      <w:pPr>
        <w:spacing w:line="240" w:lineRule="atLeast"/>
        <w:rPr>
          <w:rFonts w:ascii="Verdana" w:hAnsi="Verdana"/>
          <w:sz w:val="18"/>
          <w:szCs w:val="18"/>
        </w:rPr>
      </w:pPr>
    </w:p>
    <w:p w:rsidRPr="00382558" w:rsidR="00E4093B" w:rsidP="003F4C8F" w:rsidRDefault="00E4093B" w14:paraId="796FE278" w14:textId="77777777">
      <w:pPr>
        <w:spacing w:line="240" w:lineRule="atLeast"/>
        <w:rPr>
          <w:rFonts w:ascii="Verdana" w:hAnsi="Verdana"/>
          <w:sz w:val="18"/>
          <w:szCs w:val="18"/>
        </w:rPr>
      </w:pPr>
      <w:r w:rsidRPr="00382558">
        <w:rPr>
          <w:rFonts w:ascii="Verdana" w:hAnsi="Verdana"/>
          <w:sz w:val="18"/>
          <w:szCs w:val="18"/>
        </w:rPr>
        <w:t>Dirk Beljaarts</w:t>
      </w:r>
    </w:p>
    <w:p w:rsidR="00382558" w:rsidP="003F4C8F" w:rsidRDefault="00E4093B" w14:paraId="4E533480" w14:textId="77777777">
      <w:pPr>
        <w:spacing w:line="240" w:lineRule="atLeast"/>
        <w:rPr>
          <w:b/>
          <w:szCs w:val="18"/>
        </w:rPr>
      </w:pPr>
      <w:r w:rsidRPr="00382558">
        <w:rPr>
          <w:rFonts w:ascii="Verdana" w:hAnsi="Verdana"/>
          <w:sz w:val="18"/>
          <w:szCs w:val="18"/>
        </w:rPr>
        <w:t>Minister van Economische Zaken</w:t>
      </w:r>
    </w:p>
    <w:p w:rsidR="00382558" w:rsidP="003F4C8F" w:rsidRDefault="00382558" w14:paraId="43DB1085" w14:textId="77777777">
      <w:pPr>
        <w:spacing w:line="240" w:lineRule="atLeast"/>
        <w:rPr>
          <w:b/>
          <w:szCs w:val="18"/>
        </w:rPr>
      </w:pPr>
    </w:p>
    <w:p w:rsidR="00382558" w:rsidP="003F4C8F" w:rsidRDefault="00382558" w14:paraId="461C6E38" w14:textId="77777777">
      <w:pPr>
        <w:spacing w:line="240" w:lineRule="atLeast"/>
        <w:rPr>
          <w:b/>
          <w:szCs w:val="18"/>
        </w:rPr>
      </w:pPr>
    </w:p>
    <w:p w:rsidR="00382558" w:rsidP="003F4C8F" w:rsidRDefault="00382558" w14:paraId="6EF32161" w14:textId="77777777">
      <w:pPr>
        <w:spacing w:line="240" w:lineRule="atLeast"/>
        <w:rPr>
          <w:b/>
          <w:szCs w:val="18"/>
        </w:rPr>
      </w:pPr>
    </w:p>
    <w:p w:rsidR="00382558" w:rsidP="003F4C8F" w:rsidRDefault="00382558" w14:paraId="023273F6" w14:textId="77777777">
      <w:pPr>
        <w:spacing w:line="240" w:lineRule="atLeast"/>
        <w:rPr>
          <w:b/>
          <w:szCs w:val="18"/>
        </w:rPr>
      </w:pPr>
    </w:p>
    <w:p w:rsidR="00382558" w:rsidP="003F4C8F" w:rsidRDefault="00382558" w14:paraId="1227DA19" w14:textId="77777777">
      <w:pPr>
        <w:spacing w:line="240" w:lineRule="atLeast"/>
        <w:rPr>
          <w:b/>
          <w:szCs w:val="18"/>
        </w:rPr>
      </w:pPr>
    </w:p>
    <w:p w:rsidR="00382558" w:rsidP="003F4C8F" w:rsidRDefault="00382558" w14:paraId="33772D85" w14:textId="77777777">
      <w:pPr>
        <w:spacing w:line="240" w:lineRule="atLeast"/>
        <w:rPr>
          <w:b/>
          <w:szCs w:val="18"/>
        </w:rPr>
      </w:pPr>
    </w:p>
    <w:p w:rsidR="00382558" w:rsidP="003F4C8F" w:rsidRDefault="00382558" w14:paraId="43A66EBE" w14:textId="77777777">
      <w:pPr>
        <w:spacing w:line="240" w:lineRule="atLeast"/>
        <w:rPr>
          <w:b/>
          <w:szCs w:val="18"/>
        </w:rPr>
      </w:pPr>
    </w:p>
    <w:p w:rsidR="00382558" w:rsidP="003F4C8F" w:rsidRDefault="00382558" w14:paraId="32A2A6D8" w14:textId="77777777">
      <w:pPr>
        <w:spacing w:line="240" w:lineRule="atLeast"/>
        <w:rPr>
          <w:b/>
          <w:szCs w:val="18"/>
        </w:rPr>
      </w:pPr>
    </w:p>
    <w:p w:rsidR="00382558" w:rsidP="003F4C8F" w:rsidRDefault="00382558" w14:paraId="33BA0F6A" w14:textId="77777777">
      <w:pPr>
        <w:spacing w:line="240" w:lineRule="atLeast"/>
        <w:rPr>
          <w:b/>
          <w:szCs w:val="18"/>
        </w:rPr>
      </w:pPr>
    </w:p>
    <w:p w:rsidR="00DC6FDF" w:rsidP="003F4C8F" w:rsidRDefault="00DC6FDF" w14:paraId="3B878503" w14:textId="77777777">
      <w:pPr>
        <w:spacing w:line="240" w:lineRule="atLeast"/>
        <w:rPr>
          <w:b/>
          <w:szCs w:val="18"/>
        </w:rPr>
      </w:pPr>
    </w:p>
    <w:p w:rsidR="00DC6FDF" w:rsidP="003F4C8F" w:rsidRDefault="00DC6FDF" w14:paraId="6D2D8D68" w14:textId="77777777">
      <w:pPr>
        <w:spacing w:line="240" w:lineRule="atLeast"/>
        <w:rPr>
          <w:b/>
          <w:szCs w:val="18"/>
        </w:rPr>
      </w:pPr>
    </w:p>
    <w:p w:rsidR="00DC6FDF" w:rsidP="003F4C8F" w:rsidRDefault="00DC6FDF" w14:paraId="3EF0A238" w14:textId="77777777">
      <w:pPr>
        <w:spacing w:line="240" w:lineRule="atLeast"/>
        <w:rPr>
          <w:b/>
          <w:szCs w:val="18"/>
        </w:rPr>
      </w:pPr>
    </w:p>
    <w:p w:rsidR="00DC6FDF" w:rsidP="003F4C8F" w:rsidRDefault="00DC6FDF" w14:paraId="39399A9A" w14:textId="77777777">
      <w:pPr>
        <w:spacing w:line="240" w:lineRule="atLeast"/>
        <w:rPr>
          <w:rFonts w:ascii="Verdana" w:hAnsi="Verdana"/>
          <w:b/>
          <w:sz w:val="18"/>
          <w:szCs w:val="11"/>
        </w:rPr>
      </w:pPr>
      <w:r>
        <w:rPr>
          <w:rFonts w:ascii="Verdana" w:hAnsi="Verdana"/>
          <w:b/>
          <w:sz w:val="18"/>
          <w:szCs w:val="11"/>
        </w:rPr>
        <w:br w:type="page"/>
      </w:r>
    </w:p>
    <w:p w:rsidRPr="00382558" w:rsidR="005F0D54" w:rsidP="003F4C8F" w:rsidRDefault="00CD6AE1" w14:paraId="0637295E" w14:textId="4AC9C28E">
      <w:pPr>
        <w:spacing w:line="240" w:lineRule="atLeast"/>
        <w:rPr>
          <w:rFonts w:ascii="Verdana" w:hAnsi="Verdana"/>
          <w:szCs w:val="18"/>
        </w:rPr>
      </w:pPr>
      <w:r w:rsidRPr="00382558">
        <w:rPr>
          <w:rFonts w:ascii="Verdana" w:hAnsi="Verdana"/>
          <w:b/>
          <w:sz w:val="18"/>
          <w:szCs w:val="11"/>
        </w:rPr>
        <w:lastRenderedPageBreak/>
        <w:t>2024</w:t>
      </w:r>
      <w:r w:rsidRPr="00382558" w:rsidR="00E70EFF">
        <w:rPr>
          <w:rFonts w:ascii="Verdana" w:hAnsi="Verdana"/>
          <w:b/>
          <w:sz w:val="18"/>
          <w:szCs w:val="11"/>
        </w:rPr>
        <w:t>Z14406</w:t>
      </w:r>
      <w:r w:rsidRPr="00382558" w:rsidR="00747885">
        <w:rPr>
          <w:rFonts w:ascii="Verdana" w:hAnsi="Verdana"/>
          <w:b/>
          <w:szCs w:val="18"/>
        </w:rPr>
        <w:br/>
      </w:r>
    </w:p>
    <w:p w:rsidRPr="00CD2DB1" w:rsidR="00CD2DB1" w:rsidP="003F4C8F" w:rsidRDefault="00CD2DB1" w14:paraId="20FB1712" w14:textId="5536E6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1</w:t>
      </w:r>
    </w:p>
    <w:p w:rsidRPr="003F4C8F" w:rsidR="00CD2DB1" w:rsidP="003F4C8F" w:rsidRDefault="00CD2DB1" w14:paraId="1EAF3EFB" w14:textId="30746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Wat is uw reactie op het rapport «De toekomst van resultaatfinanciering» en</w:t>
      </w:r>
      <w:r w:rsidR="003F4C8F">
        <w:rPr>
          <w:rFonts w:ascii="Verdana" w:hAnsi="Verdana"/>
          <w:sz w:val="18"/>
          <w:szCs w:val="18"/>
        </w:rPr>
        <w:t xml:space="preserve"> </w:t>
      </w:r>
      <w:r w:rsidRPr="003F4C8F">
        <w:rPr>
          <w:rFonts w:ascii="Verdana" w:hAnsi="Verdana"/>
          <w:sz w:val="18"/>
          <w:szCs w:val="18"/>
        </w:rPr>
        <w:t xml:space="preserve">het rapport «The </w:t>
      </w:r>
      <w:proofErr w:type="spellStart"/>
      <w:r w:rsidRPr="003F4C8F">
        <w:rPr>
          <w:rFonts w:ascii="Verdana" w:hAnsi="Verdana"/>
          <w:sz w:val="18"/>
          <w:szCs w:val="18"/>
        </w:rPr>
        <w:t>value</w:t>
      </w:r>
      <w:proofErr w:type="spellEnd"/>
      <w:r w:rsidRPr="003F4C8F">
        <w:rPr>
          <w:rFonts w:ascii="Verdana" w:hAnsi="Verdana"/>
          <w:sz w:val="18"/>
          <w:szCs w:val="18"/>
        </w:rPr>
        <w:t xml:space="preserve"> </w:t>
      </w:r>
      <w:proofErr w:type="spellStart"/>
      <w:r w:rsidRPr="003F4C8F">
        <w:rPr>
          <w:rFonts w:ascii="Verdana" w:hAnsi="Verdana"/>
          <w:sz w:val="18"/>
          <w:szCs w:val="18"/>
        </w:rPr>
        <w:t>created</w:t>
      </w:r>
      <w:proofErr w:type="spellEnd"/>
      <w:r w:rsidRPr="003F4C8F">
        <w:rPr>
          <w:rFonts w:ascii="Verdana" w:hAnsi="Verdana"/>
          <w:sz w:val="18"/>
          <w:szCs w:val="18"/>
        </w:rPr>
        <w:t xml:space="preserve"> </w:t>
      </w:r>
      <w:proofErr w:type="spellStart"/>
      <w:r w:rsidRPr="003F4C8F">
        <w:rPr>
          <w:rFonts w:ascii="Verdana" w:hAnsi="Verdana"/>
          <w:sz w:val="18"/>
          <w:szCs w:val="18"/>
        </w:rPr>
        <w:t>by</w:t>
      </w:r>
      <w:proofErr w:type="spellEnd"/>
      <w:r w:rsidRPr="003F4C8F">
        <w:rPr>
          <w:rFonts w:ascii="Verdana" w:hAnsi="Verdana"/>
          <w:sz w:val="18"/>
          <w:szCs w:val="18"/>
        </w:rPr>
        <w:t xml:space="preserve"> </w:t>
      </w:r>
      <w:proofErr w:type="spellStart"/>
      <w:r w:rsidRPr="003F4C8F">
        <w:rPr>
          <w:rFonts w:ascii="Verdana" w:hAnsi="Verdana"/>
          <w:sz w:val="18"/>
          <w:szCs w:val="18"/>
        </w:rPr>
        <w:t>social</w:t>
      </w:r>
      <w:proofErr w:type="spellEnd"/>
      <w:r w:rsidRPr="003F4C8F">
        <w:rPr>
          <w:rFonts w:ascii="Verdana" w:hAnsi="Verdana"/>
          <w:sz w:val="18"/>
          <w:szCs w:val="18"/>
        </w:rPr>
        <w:t xml:space="preserve"> </w:t>
      </w:r>
      <w:proofErr w:type="spellStart"/>
      <w:r w:rsidRPr="003F4C8F">
        <w:rPr>
          <w:rFonts w:ascii="Verdana" w:hAnsi="Verdana"/>
          <w:sz w:val="18"/>
          <w:szCs w:val="18"/>
        </w:rPr>
        <w:t>outcomes</w:t>
      </w:r>
      <w:proofErr w:type="spellEnd"/>
      <w:r w:rsidRPr="003F4C8F">
        <w:rPr>
          <w:rFonts w:ascii="Verdana" w:hAnsi="Verdana"/>
          <w:sz w:val="18"/>
          <w:szCs w:val="18"/>
        </w:rPr>
        <w:t xml:space="preserve"> </w:t>
      </w:r>
      <w:proofErr w:type="spellStart"/>
      <w:r w:rsidRPr="003F4C8F">
        <w:rPr>
          <w:rFonts w:ascii="Verdana" w:hAnsi="Verdana"/>
          <w:sz w:val="18"/>
          <w:szCs w:val="18"/>
        </w:rPr>
        <w:t>contracts</w:t>
      </w:r>
      <w:proofErr w:type="spellEnd"/>
      <w:r w:rsidRPr="003F4C8F">
        <w:rPr>
          <w:rFonts w:ascii="Verdana" w:hAnsi="Verdana"/>
          <w:sz w:val="18"/>
          <w:szCs w:val="18"/>
        </w:rPr>
        <w:t xml:space="preserve"> in </w:t>
      </w:r>
      <w:proofErr w:type="spellStart"/>
      <w:r w:rsidRPr="003F4C8F">
        <w:rPr>
          <w:rFonts w:ascii="Verdana" w:hAnsi="Verdana"/>
          <w:sz w:val="18"/>
          <w:szCs w:val="18"/>
        </w:rPr>
        <w:t>the</w:t>
      </w:r>
      <w:proofErr w:type="spellEnd"/>
      <w:r w:rsidRPr="003F4C8F">
        <w:rPr>
          <w:rFonts w:ascii="Verdana" w:hAnsi="Verdana"/>
          <w:sz w:val="18"/>
          <w:szCs w:val="18"/>
        </w:rPr>
        <w:t xml:space="preserve"> UK-</w:t>
      </w:r>
      <w:proofErr w:type="spellStart"/>
      <w:r w:rsidRPr="003F4C8F">
        <w:rPr>
          <w:rFonts w:ascii="Verdana" w:hAnsi="Verdana"/>
          <w:sz w:val="18"/>
          <w:szCs w:val="18"/>
        </w:rPr>
        <w:t>updated</w:t>
      </w:r>
      <w:proofErr w:type="spellEnd"/>
      <w:r w:rsidRPr="003F4C8F">
        <w:rPr>
          <w:rFonts w:ascii="Verdana" w:hAnsi="Verdana"/>
          <w:sz w:val="18"/>
          <w:szCs w:val="18"/>
        </w:rPr>
        <w:t xml:space="preserve"> analysis </w:t>
      </w:r>
      <w:proofErr w:type="spellStart"/>
      <w:r w:rsidRPr="003F4C8F">
        <w:rPr>
          <w:rFonts w:ascii="Verdana" w:hAnsi="Verdana"/>
          <w:sz w:val="18"/>
          <w:szCs w:val="18"/>
        </w:rPr>
        <w:t>and</w:t>
      </w:r>
      <w:proofErr w:type="spellEnd"/>
      <w:r w:rsidRPr="003F4C8F">
        <w:rPr>
          <w:rFonts w:ascii="Verdana" w:hAnsi="Verdana"/>
          <w:sz w:val="18"/>
          <w:szCs w:val="18"/>
        </w:rPr>
        <w:t xml:space="preserve"> report»?</w:t>
      </w:r>
    </w:p>
    <w:p w:rsidRPr="003F4C8F" w:rsidR="00CD2DB1" w:rsidP="003F4C8F" w:rsidRDefault="00CD2DB1" w14:paraId="2700C8E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00382558" w:rsidP="003F4C8F" w:rsidRDefault="00CD2DB1" w14:paraId="6C358FF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6E65DA">
        <w:rPr>
          <w:rFonts w:ascii="Verdana" w:hAnsi="Verdana"/>
          <w:sz w:val="18"/>
          <w:szCs w:val="18"/>
        </w:rPr>
        <w:t>Antwoord</w:t>
      </w:r>
    </w:p>
    <w:p w:rsidRPr="00BB634B" w:rsidR="005B4E00" w:rsidP="003F4C8F" w:rsidRDefault="000E0293" w14:paraId="23D3FDEC" w14:textId="264FF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b/>
          <w:bCs/>
          <w:sz w:val="18"/>
          <w:szCs w:val="18"/>
        </w:rPr>
      </w:pPr>
      <w:r w:rsidRPr="006E65DA">
        <w:rPr>
          <w:rFonts w:ascii="Verdana" w:hAnsi="Verdana"/>
          <w:sz w:val="18"/>
          <w:szCs w:val="18"/>
        </w:rPr>
        <w:t xml:space="preserve">Deze rapporten over </w:t>
      </w:r>
      <w:proofErr w:type="spellStart"/>
      <w:r w:rsidRPr="006E65DA">
        <w:rPr>
          <w:rFonts w:ascii="Verdana" w:hAnsi="Verdana"/>
          <w:sz w:val="18"/>
          <w:szCs w:val="18"/>
        </w:rPr>
        <w:t>Social</w:t>
      </w:r>
      <w:proofErr w:type="spellEnd"/>
      <w:r w:rsidRPr="006E65DA">
        <w:rPr>
          <w:rFonts w:ascii="Verdana" w:hAnsi="Verdana"/>
          <w:sz w:val="18"/>
          <w:szCs w:val="18"/>
        </w:rPr>
        <w:t xml:space="preserve"> Impact </w:t>
      </w:r>
      <w:proofErr w:type="spellStart"/>
      <w:r w:rsidRPr="006E65DA">
        <w:rPr>
          <w:rFonts w:ascii="Verdana" w:hAnsi="Verdana"/>
          <w:sz w:val="18"/>
          <w:szCs w:val="18"/>
        </w:rPr>
        <w:t>Bonds</w:t>
      </w:r>
      <w:proofErr w:type="spellEnd"/>
      <w:r w:rsidRPr="006E65DA">
        <w:rPr>
          <w:rFonts w:ascii="Verdana" w:hAnsi="Verdana"/>
          <w:sz w:val="18"/>
          <w:szCs w:val="18"/>
        </w:rPr>
        <w:t xml:space="preserve"> (</w:t>
      </w:r>
      <w:proofErr w:type="spellStart"/>
      <w:r w:rsidRPr="006E65DA">
        <w:rPr>
          <w:rFonts w:ascii="Verdana" w:hAnsi="Verdana"/>
          <w:sz w:val="18"/>
          <w:szCs w:val="18"/>
        </w:rPr>
        <w:t>SIBs</w:t>
      </w:r>
      <w:proofErr w:type="spellEnd"/>
      <w:r w:rsidRPr="006E65DA">
        <w:rPr>
          <w:rFonts w:ascii="Verdana" w:hAnsi="Verdana"/>
          <w:sz w:val="18"/>
          <w:szCs w:val="18"/>
        </w:rPr>
        <w:t xml:space="preserve">) schetsen een interessant beeld van hoe we resultaatgericht financieren kunnen stimuleren. Het rapport over de waarde die </w:t>
      </w:r>
      <w:proofErr w:type="spellStart"/>
      <w:r w:rsidRPr="006E65DA">
        <w:rPr>
          <w:rFonts w:ascii="Verdana" w:hAnsi="Verdana"/>
          <w:sz w:val="18"/>
          <w:szCs w:val="18"/>
        </w:rPr>
        <w:t>SIBs</w:t>
      </w:r>
      <w:proofErr w:type="spellEnd"/>
      <w:r w:rsidRPr="006E65DA">
        <w:rPr>
          <w:rFonts w:ascii="Verdana" w:hAnsi="Verdana"/>
          <w:sz w:val="18"/>
          <w:szCs w:val="18"/>
        </w:rPr>
        <w:t xml:space="preserve"> in het Verenigd Koninkrijk hebben gecreëerd toont aan dat dit instrument positieve maatschappelijke impact kan genereren.</w:t>
      </w:r>
      <w:r w:rsidRPr="006E65DA">
        <w:rPr>
          <w:rFonts w:ascii="Verdana" w:hAnsi="Verdana"/>
          <w:b/>
          <w:bCs/>
          <w:sz w:val="18"/>
          <w:szCs w:val="18"/>
        </w:rPr>
        <w:t xml:space="preserve"> </w:t>
      </w:r>
    </w:p>
    <w:p w:rsidR="0030056F" w:rsidP="003F4C8F" w:rsidRDefault="0030056F" w14:paraId="0184C7F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F411E0" w:rsidP="003F4C8F" w:rsidRDefault="00D7515A" w14:paraId="1BF30F34" w14:textId="59338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roofErr w:type="spellStart"/>
      <w:r>
        <w:rPr>
          <w:rFonts w:ascii="Verdana" w:hAnsi="Verdana"/>
          <w:sz w:val="18"/>
          <w:szCs w:val="18"/>
        </w:rPr>
        <w:t>So</w:t>
      </w:r>
      <w:r w:rsidRPr="006E65DA" w:rsidR="00AC7A56">
        <w:rPr>
          <w:rFonts w:ascii="Verdana" w:hAnsi="Verdana"/>
          <w:sz w:val="18"/>
          <w:szCs w:val="18"/>
        </w:rPr>
        <w:t>cial</w:t>
      </w:r>
      <w:proofErr w:type="spellEnd"/>
      <w:r w:rsidRPr="006E65DA" w:rsidR="00AC7A56">
        <w:rPr>
          <w:rFonts w:ascii="Verdana" w:hAnsi="Verdana"/>
          <w:sz w:val="18"/>
          <w:szCs w:val="18"/>
        </w:rPr>
        <w:t xml:space="preserve"> Impact </w:t>
      </w:r>
      <w:proofErr w:type="spellStart"/>
      <w:r w:rsidRPr="006E65DA" w:rsidR="00AC7A56">
        <w:rPr>
          <w:rFonts w:ascii="Verdana" w:hAnsi="Verdana"/>
          <w:sz w:val="18"/>
          <w:szCs w:val="18"/>
        </w:rPr>
        <w:t>bonds</w:t>
      </w:r>
      <w:proofErr w:type="spellEnd"/>
      <w:r w:rsidRPr="006E65DA" w:rsidR="00AC7A56">
        <w:rPr>
          <w:rFonts w:ascii="Verdana" w:hAnsi="Verdana"/>
          <w:sz w:val="18"/>
          <w:szCs w:val="18"/>
        </w:rPr>
        <w:t xml:space="preserve"> bieden kans</w:t>
      </w:r>
      <w:r w:rsidR="0061722C">
        <w:rPr>
          <w:rFonts w:ascii="Verdana" w:hAnsi="Verdana"/>
          <w:sz w:val="18"/>
          <w:szCs w:val="18"/>
        </w:rPr>
        <w:t xml:space="preserve">en </w:t>
      </w:r>
      <w:r w:rsidRPr="006E65DA" w:rsidR="00AC7A56">
        <w:rPr>
          <w:rFonts w:ascii="Verdana" w:hAnsi="Verdana"/>
          <w:sz w:val="18"/>
          <w:szCs w:val="18"/>
        </w:rPr>
        <w:t>voor:</w:t>
      </w:r>
    </w:p>
    <w:p w:rsidR="00F845D2" w:rsidP="003F4C8F" w:rsidRDefault="00AC7A56" w14:paraId="24B439F2" w14:textId="77777777">
      <w:pPr>
        <w:pStyle w:val="Lijstalinea"/>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Stimulering innovatie</w:t>
      </w:r>
      <w:r w:rsidRPr="00F845D2">
        <w:rPr>
          <w:rFonts w:ascii="Verdana" w:hAnsi="Verdana"/>
          <w:sz w:val="18"/>
          <w:szCs w:val="18"/>
        </w:rPr>
        <w:t xml:space="preserve">: </w:t>
      </w:r>
      <w:proofErr w:type="spellStart"/>
      <w:r w:rsidRPr="00F845D2">
        <w:rPr>
          <w:rFonts w:ascii="Verdana" w:hAnsi="Verdana"/>
          <w:sz w:val="18"/>
          <w:szCs w:val="18"/>
        </w:rPr>
        <w:t>SIBs</w:t>
      </w:r>
      <w:proofErr w:type="spellEnd"/>
      <w:r w:rsidRPr="00F845D2">
        <w:rPr>
          <w:rFonts w:ascii="Verdana" w:hAnsi="Verdana"/>
          <w:sz w:val="18"/>
          <w:szCs w:val="18"/>
        </w:rPr>
        <w:t xml:space="preserve"> kunnen helpen </w:t>
      </w:r>
      <w:r w:rsidRPr="00F845D2" w:rsidR="008F3309">
        <w:rPr>
          <w:rFonts w:ascii="Verdana" w:hAnsi="Verdana"/>
          <w:sz w:val="18"/>
          <w:szCs w:val="18"/>
        </w:rPr>
        <w:t>om innovatieve oplossingen van maatschappelijke problemen te stimuleren</w:t>
      </w:r>
      <w:r w:rsidRPr="00F845D2" w:rsidR="001C346A">
        <w:rPr>
          <w:rFonts w:ascii="Verdana" w:hAnsi="Verdana"/>
          <w:sz w:val="18"/>
          <w:szCs w:val="18"/>
        </w:rPr>
        <w:t xml:space="preserve"> om drie redenen:</w:t>
      </w:r>
    </w:p>
    <w:p w:rsidR="00F845D2" w:rsidP="003F4C8F" w:rsidRDefault="00CB7A2D" w14:paraId="23D1CC0D" w14:textId="07BB4711">
      <w:pPr>
        <w:pStyle w:val="Lijstalinea"/>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Gedeeld risico</w:t>
      </w:r>
      <w:r w:rsidRPr="00F845D2">
        <w:rPr>
          <w:rFonts w:ascii="Verdana" w:hAnsi="Verdana"/>
          <w:sz w:val="18"/>
          <w:szCs w:val="18"/>
        </w:rPr>
        <w:t xml:space="preserve">: </w:t>
      </w:r>
      <w:r w:rsidRPr="00F845D2" w:rsidR="00B53E37">
        <w:rPr>
          <w:rFonts w:ascii="Verdana" w:hAnsi="Verdana"/>
          <w:sz w:val="18"/>
          <w:szCs w:val="18"/>
        </w:rPr>
        <w:t xml:space="preserve">Met </w:t>
      </w:r>
      <w:proofErr w:type="spellStart"/>
      <w:r w:rsidRPr="00F845D2" w:rsidR="00B53E37">
        <w:rPr>
          <w:rFonts w:ascii="Verdana" w:hAnsi="Verdana"/>
          <w:sz w:val="18"/>
          <w:szCs w:val="18"/>
        </w:rPr>
        <w:t>SIBs</w:t>
      </w:r>
      <w:proofErr w:type="spellEnd"/>
      <w:r w:rsidRPr="00F845D2" w:rsidR="00B53E37">
        <w:rPr>
          <w:rFonts w:ascii="Verdana" w:hAnsi="Verdana"/>
          <w:sz w:val="18"/>
          <w:szCs w:val="18"/>
        </w:rPr>
        <w:t xml:space="preserve"> </w:t>
      </w:r>
      <w:r w:rsidR="00515CB5">
        <w:rPr>
          <w:rFonts w:ascii="Verdana" w:hAnsi="Verdana"/>
          <w:sz w:val="18"/>
          <w:szCs w:val="18"/>
        </w:rPr>
        <w:t>kan</w:t>
      </w:r>
      <w:r w:rsidRPr="00F845D2" w:rsidR="00B53E37">
        <w:rPr>
          <w:rFonts w:ascii="Verdana" w:hAnsi="Verdana"/>
          <w:sz w:val="18"/>
          <w:szCs w:val="18"/>
        </w:rPr>
        <w:t xml:space="preserve"> het financiële risico van nieuwe</w:t>
      </w:r>
      <w:r w:rsidRPr="00F845D2">
        <w:rPr>
          <w:rFonts w:ascii="Verdana" w:hAnsi="Verdana"/>
          <w:sz w:val="18"/>
          <w:szCs w:val="18"/>
        </w:rPr>
        <w:t xml:space="preserve"> </w:t>
      </w:r>
      <w:r w:rsidRPr="00F845D2" w:rsidR="00B53E37">
        <w:rPr>
          <w:rFonts w:ascii="Verdana" w:hAnsi="Verdana"/>
          <w:sz w:val="18"/>
          <w:szCs w:val="18"/>
        </w:rPr>
        <w:t xml:space="preserve">interventies </w:t>
      </w:r>
      <w:r w:rsidR="00515CB5">
        <w:rPr>
          <w:rFonts w:ascii="Verdana" w:hAnsi="Verdana"/>
          <w:sz w:val="18"/>
          <w:szCs w:val="18"/>
        </w:rPr>
        <w:t>verkleind worden</w:t>
      </w:r>
      <w:r w:rsidRPr="00F845D2" w:rsidR="00B53E37">
        <w:rPr>
          <w:rFonts w:ascii="Verdana" w:hAnsi="Verdana"/>
          <w:sz w:val="18"/>
          <w:szCs w:val="18"/>
        </w:rPr>
        <w:t> door de risico’s te delen met private investeerders. Dit stimuleert ons om te investeren in innovatieve projecten die anders misschien niet van de grond zouden komen</w:t>
      </w:r>
      <w:r w:rsidRPr="00F845D2" w:rsidR="00D67686">
        <w:rPr>
          <w:rFonts w:ascii="Verdana" w:hAnsi="Verdana"/>
          <w:sz w:val="18"/>
          <w:szCs w:val="18"/>
        </w:rPr>
        <w:t>.</w:t>
      </w:r>
    </w:p>
    <w:p w:rsidR="00F845D2" w:rsidP="003F4C8F" w:rsidRDefault="00D67686" w14:paraId="2C68E202" w14:textId="77777777">
      <w:pPr>
        <w:pStyle w:val="Lijstalinea"/>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Flexibiliteit</w:t>
      </w:r>
      <w:r w:rsidRPr="00F845D2">
        <w:rPr>
          <w:rFonts w:ascii="Verdana" w:hAnsi="Verdana"/>
          <w:sz w:val="18"/>
          <w:szCs w:val="18"/>
        </w:rPr>
        <w:t xml:space="preserve">: </w:t>
      </w:r>
      <w:proofErr w:type="spellStart"/>
      <w:r w:rsidRPr="00F845D2" w:rsidR="00B53E37">
        <w:rPr>
          <w:rFonts w:ascii="Verdana" w:hAnsi="Verdana"/>
          <w:sz w:val="18"/>
          <w:szCs w:val="18"/>
        </w:rPr>
        <w:t>SIBs</w:t>
      </w:r>
      <w:proofErr w:type="spellEnd"/>
      <w:r w:rsidRPr="00F845D2" w:rsidR="00B53E37">
        <w:rPr>
          <w:rFonts w:ascii="Verdana" w:hAnsi="Verdana"/>
          <w:sz w:val="18"/>
          <w:szCs w:val="18"/>
        </w:rPr>
        <w:t xml:space="preserve"> bieden flexibiliteit voor uitvoerders. De focus ligt op het behalen van de gewenste resultaten, niet op de manier waarop die resultaten worden behaald. Dit geeft uitvoerders de vrijheid om te experimenteren met nieuwe methoden en technieken.</w:t>
      </w:r>
    </w:p>
    <w:p w:rsidR="00F845D2" w:rsidP="003F4C8F" w:rsidRDefault="00CB7A2D" w14:paraId="555E2D71" w14:textId="77777777">
      <w:pPr>
        <w:pStyle w:val="Lijstalinea"/>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Aantrekken private expertise</w:t>
      </w:r>
      <w:r w:rsidRPr="00F845D2">
        <w:rPr>
          <w:rFonts w:ascii="Verdana" w:hAnsi="Verdana"/>
          <w:sz w:val="18"/>
          <w:szCs w:val="18"/>
        </w:rPr>
        <w:t xml:space="preserve">: </w:t>
      </w:r>
      <w:r w:rsidRPr="00F845D2" w:rsidR="00B53E37">
        <w:rPr>
          <w:rFonts w:ascii="Verdana" w:hAnsi="Verdana"/>
          <w:sz w:val="18"/>
          <w:szCs w:val="18"/>
        </w:rPr>
        <w:t xml:space="preserve">Tenslotte trekken </w:t>
      </w:r>
      <w:proofErr w:type="spellStart"/>
      <w:r w:rsidRPr="00F845D2" w:rsidR="00B53E37">
        <w:rPr>
          <w:rFonts w:ascii="Verdana" w:hAnsi="Verdana"/>
          <w:sz w:val="18"/>
          <w:szCs w:val="18"/>
        </w:rPr>
        <w:t>SIBs</w:t>
      </w:r>
      <w:proofErr w:type="spellEnd"/>
      <w:r w:rsidRPr="00F845D2" w:rsidR="00B53E37">
        <w:rPr>
          <w:rFonts w:ascii="Verdana" w:hAnsi="Verdana"/>
          <w:sz w:val="18"/>
          <w:szCs w:val="18"/>
        </w:rPr>
        <w:t xml:space="preserve"> private investeerders aan die vaak </w:t>
      </w:r>
      <w:r w:rsidRPr="00F845D2" w:rsidR="00D67686">
        <w:rPr>
          <w:rFonts w:ascii="Verdana" w:hAnsi="Verdana"/>
          <w:sz w:val="18"/>
          <w:szCs w:val="18"/>
        </w:rPr>
        <w:t xml:space="preserve">veel </w:t>
      </w:r>
      <w:r w:rsidRPr="00F845D2" w:rsidR="00B53E37">
        <w:rPr>
          <w:rFonts w:ascii="Verdana" w:hAnsi="Verdana"/>
          <w:sz w:val="18"/>
          <w:szCs w:val="18"/>
        </w:rPr>
        <w:t>kennis en ervaring hebben op het gebied van innovatie en ondernemerschap. Deze expertise kan worden ingezet om de ontwikkeling en implementatie van innovatieve interventies te ondersteunen.</w:t>
      </w:r>
    </w:p>
    <w:p w:rsidR="005726EC" w:rsidP="003F4C8F" w:rsidRDefault="0051649B" w14:paraId="0B413DCC" w14:textId="492DF8FF">
      <w:pPr>
        <w:pStyle w:val="Lijstalinea"/>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sidRPr="00F845D2">
        <w:rPr>
          <w:rFonts w:ascii="Verdana" w:hAnsi="Verdana"/>
          <w:sz w:val="18"/>
          <w:szCs w:val="18"/>
          <w:u w:val="single"/>
        </w:rPr>
        <w:t>Samenwerking</w:t>
      </w:r>
      <w:r w:rsidRPr="00F845D2">
        <w:rPr>
          <w:rFonts w:ascii="Verdana" w:hAnsi="Verdana"/>
          <w:sz w:val="18"/>
          <w:szCs w:val="18"/>
        </w:rPr>
        <w:t xml:space="preserve">: </w:t>
      </w:r>
      <w:proofErr w:type="spellStart"/>
      <w:r w:rsidRPr="00F845D2" w:rsidR="007560F8">
        <w:rPr>
          <w:rFonts w:ascii="Verdana" w:hAnsi="Verdana"/>
          <w:sz w:val="18"/>
          <w:szCs w:val="18"/>
        </w:rPr>
        <w:t>SIBs</w:t>
      </w:r>
      <w:proofErr w:type="spellEnd"/>
      <w:r w:rsidRPr="00F845D2" w:rsidR="007560F8">
        <w:rPr>
          <w:rFonts w:ascii="Verdana" w:hAnsi="Verdana"/>
          <w:sz w:val="18"/>
          <w:szCs w:val="18"/>
        </w:rPr>
        <w:t xml:space="preserve"> bevorderen de samenwerking tussen </w:t>
      </w:r>
      <w:r w:rsidRPr="00F845D2" w:rsidR="00B56609">
        <w:rPr>
          <w:rFonts w:ascii="Verdana" w:hAnsi="Verdana"/>
          <w:sz w:val="18"/>
          <w:szCs w:val="18"/>
        </w:rPr>
        <w:t>overheid, bedrijven en sociale ondernemingen</w:t>
      </w:r>
      <w:r w:rsidRPr="00F845D2" w:rsidR="007560F8">
        <w:rPr>
          <w:rFonts w:ascii="Verdana" w:hAnsi="Verdana"/>
          <w:sz w:val="18"/>
          <w:szCs w:val="18"/>
        </w:rPr>
        <w:t xml:space="preserve">, wat kan leiden tot een sterker ecosysteem voor maatschappelijke innovatie. </w:t>
      </w:r>
      <w:r w:rsidRPr="00F845D2" w:rsidR="00B56609">
        <w:rPr>
          <w:rFonts w:ascii="Verdana" w:hAnsi="Verdana"/>
          <w:sz w:val="18"/>
          <w:szCs w:val="18"/>
        </w:rPr>
        <w:t>Er kan een</w:t>
      </w:r>
      <w:r w:rsidRPr="00F845D2" w:rsidR="007560F8">
        <w:rPr>
          <w:rFonts w:ascii="Verdana" w:hAnsi="Verdana"/>
          <w:sz w:val="18"/>
          <w:szCs w:val="18"/>
        </w:rPr>
        <w:t xml:space="preserve"> positieve spiraal</w:t>
      </w:r>
      <w:r w:rsidRPr="00F845D2" w:rsidR="00B56609">
        <w:rPr>
          <w:rFonts w:ascii="Verdana" w:hAnsi="Verdana"/>
          <w:sz w:val="18"/>
          <w:szCs w:val="18"/>
        </w:rPr>
        <w:t xml:space="preserve"> tot stand komen,</w:t>
      </w:r>
      <w:r w:rsidRPr="00F845D2" w:rsidR="007560F8">
        <w:rPr>
          <w:rFonts w:ascii="Verdana" w:hAnsi="Verdana"/>
          <w:sz w:val="18"/>
          <w:szCs w:val="18"/>
        </w:rPr>
        <w:t xml:space="preserve"> waarbij meer bedrijven worden gestimuleerd om te investeren in maatschappelijk verantwoorde projecten. </w:t>
      </w:r>
      <w:proofErr w:type="spellStart"/>
      <w:r w:rsidR="002C5CA3">
        <w:rPr>
          <w:rFonts w:ascii="Verdana" w:hAnsi="Verdana"/>
          <w:sz w:val="18"/>
          <w:szCs w:val="18"/>
        </w:rPr>
        <w:t>SIBs</w:t>
      </w:r>
      <w:proofErr w:type="spellEnd"/>
      <w:r w:rsidR="002C5CA3">
        <w:rPr>
          <w:rFonts w:ascii="Verdana" w:hAnsi="Verdana"/>
          <w:sz w:val="18"/>
          <w:szCs w:val="18"/>
        </w:rPr>
        <w:t xml:space="preserve"> kunnen</w:t>
      </w:r>
      <w:r w:rsidRPr="00F845D2" w:rsidR="007560F8">
        <w:rPr>
          <w:rFonts w:ascii="Verdana" w:hAnsi="Verdana"/>
          <w:sz w:val="18"/>
          <w:szCs w:val="18"/>
        </w:rPr>
        <w:t xml:space="preserve"> samenwerkingsverbanden creëren tussen grote bedrijven en het MKB, inclusief startups en </w:t>
      </w:r>
      <w:proofErr w:type="spellStart"/>
      <w:r w:rsidRPr="00F845D2" w:rsidR="007560F8">
        <w:rPr>
          <w:rFonts w:ascii="Verdana" w:hAnsi="Verdana"/>
          <w:sz w:val="18"/>
          <w:szCs w:val="18"/>
        </w:rPr>
        <w:t>scale</w:t>
      </w:r>
      <w:proofErr w:type="spellEnd"/>
      <w:r w:rsidRPr="00F845D2" w:rsidR="007560F8">
        <w:rPr>
          <w:rFonts w:ascii="Verdana" w:hAnsi="Verdana"/>
          <w:sz w:val="18"/>
          <w:szCs w:val="18"/>
        </w:rPr>
        <w:t>-ups</w:t>
      </w:r>
      <w:r w:rsidRPr="00F845D2" w:rsidR="00B56609">
        <w:rPr>
          <w:rFonts w:ascii="Verdana" w:hAnsi="Verdana"/>
          <w:sz w:val="18"/>
          <w:szCs w:val="18"/>
        </w:rPr>
        <w:t>.</w:t>
      </w:r>
    </w:p>
    <w:p w:rsidR="00897763" w:rsidP="003F4C8F" w:rsidRDefault="00897763" w14:paraId="35A3F3A5" w14:textId="1EA8125A">
      <w:pPr>
        <w:pStyle w:val="Lijstalinea"/>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rPr>
          <w:rFonts w:ascii="Verdana" w:hAnsi="Verdana"/>
          <w:sz w:val="18"/>
          <w:szCs w:val="18"/>
        </w:rPr>
      </w:pPr>
      <w:r>
        <w:rPr>
          <w:rFonts w:ascii="Verdana" w:hAnsi="Verdana"/>
          <w:sz w:val="18"/>
          <w:szCs w:val="18"/>
          <w:u w:val="single"/>
        </w:rPr>
        <w:t xml:space="preserve">Aantoonbare waarde </w:t>
      </w:r>
      <w:r w:rsidR="00C81E5C">
        <w:rPr>
          <w:rFonts w:ascii="Verdana" w:hAnsi="Verdana"/>
          <w:sz w:val="18"/>
          <w:szCs w:val="18"/>
          <w:u w:val="single"/>
        </w:rPr>
        <w:t>creëren</w:t>
      </w:r>
      <w:r w:rsidRPr="00C81E5C" w:rsidR="00C81E5C">
        <w:rPr>
          <w:rFonts w:ascii="Verdana" w:hAnsi="Verdana"/>
          <w:sz w:val="18"/>
          <w:szCs w:val="18"/>
        </w:rPr>
        <w:t>:</w:t>
      </w:r>
      <w:r w:rsidR="00C81E5C">
        <w:rPr>
          <w:rFonts w:ascii="Verdana" w:hAnsi="Verdana"/>
          <w:sz w:val="18"/>
          <w:szCs w:val="18"/>
        </w:rPr>
        <w:t xml:space="preserve"> Het rapport van ATQ Consultants </w:t>
      </w:r>
      <w:r w:rsidR="00B53381">
        <w:rPr>
          <w:rFonts w:ascii="Verdana" w:hAnsi="Verdana"/>
          <w:sz w:val="18"/>
          <w:szCs w:val="18"/>
        </w:rPr>
        <w:t xml:space="preserve">toont aan </w:t>
      </w:r>
      <w:r w:rsidRPr="00B53381">
        <w:rPr>
          <w:rFonts w:ascii="Verdana" w:hAnsi="Verdana"/>
          <w:sz w:val="18"/>
          <w:szCs w:val="18"/>
        </w:rPr>
        <w:t xml:space="preserve">dat </w:t>
      </w:r>
      <w:proofErr w:type="spellStart"/>
      <w:r w:rsidRPr="00B53381">
        <w:rPr>
          <w:rFonts w:ascii="Verdana" w:hAnsi="Verdana"/>
          <w:sz w:val="18"/>
          <w:szCs w:val="18"/>
        </w:rPr>
        <w:t>social</w:t>
      </w:r>
      <w:proofErr w:type="spellEnd"/>
      <w:r w:rsidRPr="00B53381">
        <w:rPr>
          <w:rFonts w:ascii="Verdana" w:hAnsi="Verdana"/>
          <w:sz w:val="18"/>
          <w:szCs w:val="18"/>
        </w:rPr>
        <w:t xml:space="preserve"> </w:t>
      </w:r>
      <w:proofErr w:type="spellStart"/>
      <w:r w:rsidRPr="00B53381">
        <w:rPr>
          <w:rFonts w:ascii="Verdana" w:hAnsi="Verdana"/>
          <w:sz w:val="18"/>
          <w:szCs w:val="18"/>
        </w:rPr>
        <w:t>outcome</w:t>
      </w:r>
      <w:proofErr w:type="spellEnd"/>
      <w:r w:rsidRPr="00B53381">
        <w:rPr>
          <w:rFonts w:ascii="Verdana" w:hAnsi="Verdana"/>
          <w:sz w:val="18"/>
          <w:szCs w:val="18"/>
        </w:rPr>
        <w:t xml:space="preserve"> </w:t>
      </w:r>
      <w:proofErr w:type="spellStart"/>
      <w:r w:rsidRPr="00B53381">
        <w:rPr>
          <w:rFonts w:ascii="Verdana" w:hAnsi="Verdana"/>
          <w:sz w:val="18"/>
          <w:szCs w:val="18"/>
        </w:rPr>
        <w:t>contracts</w:t>
      </w:r>
      <w:proofErr w:type="spellEnd"/>
      <w:r w:rsidRPr="00B53381" w:rsidR="00B53381">
        <w:rPr>
          <w:rFonts w:ascii="Verdana" w:hAnsi="Verdana"/>
          <w:sz w:val="18"/>
          <w:szCs w:val="18"/>
        </w:rPr>
        <w:t xml:space="preserve">, </w:t>
      </w:r>
      <w:r w:rsidRPr="00B53381">
        <w:rPr>
          <w:rFonts w:ascii="Verdana" w:hAnsi="Verdana"/>
          <w:sz w:val="18"/>
          <w:szCs w:val="18"/>
        </w:rPr>
        <w:t xml:space="preserve">een bredere categorie waar </w:t>
      </w:r>
      <w:proofErr w:type="spellStart"/>
      <w:r w:rsidRPr="00B53381">
        <w:rPr>
          <w:rFonts w:ascii="Verdana" w:hAnsi="Verdana"/>
          <w:sz w:val="18"/>
          <w:szCs w:val="18"/>
        </w:rPr>
        <w:t>SIBs</w:t>
      </w:r>
      <w:proofErr w:type="spellEnd"/>
      <w:r w:rsidRPr="00B53381">
        <w:rPr>
          <w:rFonts w:ascii="Verdana" w:hAnsi="Verdana"/>
          <w:sz w:val="18"/>
          <w:szCs w:val="18"/>
        </w:rPr>
        <w:t xml:space="preserve"> onder vallen, in het Verenigd Koninkrijk aanzienlijke maatschappelijke waarde hebben gecreëerd, met een baten-kostenratio van 8,59. Dit toont aan dat </w:t>
      </w:r>
      <w:proofErr w:type="spellStart"/>
      <w:r w:rsidRPr="00B53381">
        <w:rPr>
          <w:rFonts w:ascii="Verdana" w:hAnsi="Verdana"/>
          <w:sz w:val="18"/>
          <w:szCs w:val="18"/>
        </w:rPr>
        <w:t>SIBs</w:t>
      </w:r>
      <w:proofErr w:type="spellEnd"/>
      <w:r w:rsidRPr="00B53381">
        <w:rPr>
          <w:rFonts w:ascii="Verdana" w:hAnsi="Verdana"/>
          <w:sz w:val="18"/>
          <w:szCs w:val="18"/>
        </w:rPr>
        <w:t xml:space="preserve"> een potentieel waardevol instrument zijn om maatschappelijke uitdagingen in Nederland aan te pakken.</w:t>
      </w:r>
    </w:p>
    <w:p w:rsidR="00BD3C7C" w:rsidP="003F4C8F" w:rsidRDefault="00BD3C7C" w14:paraId="382F2D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D53966" w:rsidR="009479C9" w:rsidP="003F4C8F" w:rsidRDefault="006D1EFB" w14:paraId="45BA0597" w14:textId="1124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K</w:t>
      </w:r>
      <w:r w:rsidR="00816850">
        <w:rPr>
          <w:rFonts w:ascii="Verdana" w:hAnsi="Verdana"/>
          <w:sz w:val="18"/>
          <w:szCs w:val="18"/>
        </w:rPr>
        <w:t>antteke</w:t>
      </w:r>
      <w:r w:rsidR="00CE470B">
        <w:rPr>
          <w:rFonts w:ascii="Verdana" w:hAnsi="Verdana"/>
          <w:sz w:val="18"/>
          <w:szCs w:val="18"/>
        </w:rPr>
        <w:t>n</w:t>
      </w:r>
      <w:r w:rsidR="00816850">
        <w:rPr>
          <w:rFonts w:ascii="Verdana" w:hAnsi="Verdana"/>
          <w:sz w:val="18"/>
          <w:szCs w:val="18"/>
        </w:rPr>
        <w:t>ingen</w:t>
      </w:r>
      <w:r w:rsidR="00C14B84">
        <w:rPr>
          <w:rFonts w:ascii="Verdana" w:hAnsi="Verdana"/>
          <w:sz w:val="18"/>
          <w:szCs w:val="18"/>
        </w:rPr>
        <w:t xml:space="preserve"> bij </w:t>
      </w:r>
      <w:proofErr w:type="spellStart"/>
      <w:r w:rsidR="00C14B84">
        <w:rPr>
          <w:rFonts w:ascii="Verdana" w:hAnsi="Verdana"/>
          <w:sz w:val="18"/>
          <w:szCs w:val="18"/>
        </w:rPr>
        <w:t>Social</w:t>
      </w:r>
      <w:proofErr w:type="spellEnd"/>
      <w:r w:rsidR="00C14B84">
        <w:rPr>
          <w:rFonts w:ascii="Verdana" w:hAnsi="Verdana"/>
          <w:sz w:val="18"/>
          <w:szCs w:val="18"/>
        </w:rPr>
        <w:t xml:space="preserve"> Impact </w:t>
      </w:r>
      <w:proofErr w:type="spellStart"/>
      <w:r w:rsidR="00C14B84">
        <w:rPr>
          <w:rFonts w:ascii="Verdana" w:hAnsi="Verdana"/>
          <w:sz w:val="18"/>
          <w:szCs w:val="18"/>
        </w:rPr>
        <w:t>Bonds</w:t>
      </w:r>
      <w:proofErr w:type="spellEnd"/>
      <w:r w:rsidR="00C14B84">
        <w:rPr>
          <w:rFonts w:ascii="Verdana" w:hAnsi="Verdana"/>
          <w:sz w:val="18"/>
          <w:szCs w:val="18"/>
        </w:rPr>
        <w:t>:</w:t>
      </w:r>
    </w:p>
    <w:p w:rsidRPr="009A1499" w:rsidR="00FB27F5" w:rsidP="003F4C8F" w:rsidRDefault="00FB27F5" w14:paraId="17624147" w14:textId="77777777">
      <w:pPr>
        <w:pStyle w:val="Lijstalinea"/>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9A1499">
        <w:rPr>
          <w:rFonts w:ascii="Verdana" w:hAnsi="Verdana"/>
          <w:color w:val="000000"/>
          <w:sz w:val="18"/>
          <w:szCs w:val="18"/>
          <w:u w:val="single"/>
        </w:rPr>
        <w:t>Verbeterde doelmatigheid onduidelijk</w:t>
      </w:r>
      <w:r w:rsidRPr="009A1499">
        <w:rPr>
          <w:rFonts w:ascii="Verdana" w:hAnsi="Verdana"/>
          <w:color w:val="000000"/>
          <w:sz w:val="18"/>
          <w:szCs w:val="18"/>
        </w:rPr>
        <w:t>: Het rapport ‘de toekomst van resultaatfinanciering’ toont nog niet aan of resultaatfinanciering doelmatiger is geweest dan subsidiefinanciering. Zo wordt er geen antwoord gegeven op de vragen of: 1) deze projecten met een reguliere subsidiestroom niet tot stand hadden kunnen komen, en 2) of dit in het geval van resultaatfinanciering tegen latere kosten is gebeurd t.o.v. subsidiefinanciering.</w:t>
      </w:r>
    </w:p>
    <w:p w:rsidR="00FB27F5" w:rsidP="003F4C8F" w:rsidRDefault="00FB27F5" w14:paraId="2F6F0AE6" w14:textId="77777777">
      <w:pPr>
        <w:pStyle w:val="Lijstalinea"/>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D6388B">
        <w:rPr>
          <w:rStyle w:val="Zwaar"/>
          <w:rFonts w:ascii="Verdana" w:hAnsi="Verdana"/>
          <w:b w:val="0"/>
          <w:bCs w:val="0"/>
          <w:color w:val="000000"/>
          <w:sz w:val="18"/>
          <w:szCs w:val="18"/>
          <w:u w:val="single"/>
        </w:rPr>
        <w:t>Complexiteit en expertise nodig:</w:t>
      </w:r>
      <w:r w:rsidRPr="00D6388B">
        <w:rPr>
          <w:rStyle w:val="apple-converted-space"/>
          <w:rFonts w:ascii="Verdana" w:hAnsi="Verdana"/>
          <w:color w:val="000000"/>
          <w:sz w:val="18"/>
          <w:szCs w:val="18"/>
        </w:rPr>
        <w:t> </w:t>
      </w:r>
      <w:r w:rsidRPr="00D6388B">
        <w:rPr>
          <w:rFonts w:ascii="Verdana" w:hAnsi="Verdana"/>
          <w:color w:val="000000"/>
          <w:sz w:val="18"/>
          <w:szCs w:val="18"/>
        </w:rPr>
        <w:t xml:space="preserve">Zoals ook in het SIB-rapport wordt aangegeven, kunnen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complex zijn om op te zetten en te beheren. Om </w:t>
      </w:r>
      <w:proofErr w:type="spellStart"/>
      <w:r w:rsidRPr="00D6388B">
        <w:rPr>
          <w:rFonts w:ascii="Verdana" w:hAnsi="Verdana"/>
          <w:color w:val="000000"/>
          <w:sz w:val="18"/>
          <w:szCs w:val="18"/>
        </w:rPr>
        <w:lastRenderedPageBreak/>
        <w:t>SIBs</w:t>
      </w:r>
      <w:proofErr w:type="spellEnd"/>
      <w:r w:rsidRPr="00D6388B">
        <w:rPr>
          <w:rFonts w:ascii="Verdana" w:hAnsi="Verdana"/>
          <w:color w:val="000000"/>
          <w:sz w:val="18"/>
          <w:szCs w:val="18"/>
        </w:rPr>
        <w:t xml:space="preserve"> toegankelijk te maken moeten bijvoorbeeld </w:t>
      </w:r>
      <w:r w:rsidRPr="00D6388B">
        <w:rPr>
          <w:rStyle w:val="Zwaar"/>
          <w:rFonts w:ascii="Verdana" w:hAnsi="Verdana"/>
          <w:b w:val="0"/>
          <w:bCs w:val="0"/>
          <w:color w:val="000000"/>
          <w:sz w:val="18"/>
          <w:szCs w:val="18"/>
        </w:rPr>
        <w:t>standaardcontracten</w:t>
      </w:r>
      <w:r w:rsidRPr="00D6388B">
        <w:rPr>
          <w:rFonts w:ascii="Verdana" w:hAnsi="Verdana"/>
          <w:color w:val="000000"/>
          <w:sz w:val="18"/>
          <w:szCs w:val="18"/>
        </w:rPr>
        <w:t xml:space="preserve"> worden ontwikkeld, en zou de expertise bij de</w:t>
      </w:r>
      <w:r w:rsidRPr="00D6388B">
        <w:rPr>
          <w:rStyle w:val="apple-converted-space"/>
          <w:rFonts w:ascii="Verdana" w:hAnsi="Verdana"/>
          <w:color w:val="000000"/>
          <w:sz w:val="18"/>
          <w:szCs w:val="18"/>
        </w:rPr>
        <w:t> </w:t>
      </w:r>
      <w:r w:rsidRPr="00D6388B">
        <w:rPr>
          <w:rStyle w:val="Zwaar"/>
          <w:rFonts w:ascii="Verdana" w:hAnsi="Verdana"/>
          <w:b w:val="0"/>
          <w:bCs w:val="0"/>
          <w:color w:val="000000"/>
          <w:sz w:val="18"/>
          <w:szCs w:val="18"/>
        </w:rPr>
        <w:t>Rijksdienst voor Ondernemend Nederland (RVO)</w:t>
      </w:r>
      <w:r w:rsidRPr="00D6388B">
        <w:rPr>
          <w:rFonts w:ascii="Verdana" w:hAnsi="Verdana"/>
          <w:b/>
          <w:bCs/>
          <w:color w:val="000000"/>
          <w:sz w:val="18"/>
          <w:szCs w:val="18"/>
        </w:rPr>
        <w:t xml:space="preserve"> </w:t>
      </w:r>
      <w:r w:rsidRPr="00D6388B">
        <w:rPr>
          <w:rFonts w:ascii="Verdana" w:hAnsi="Verdana"/>
          <w:color w:val="000000"/>
          <w:sz w:val="18"/>
          <w:szCs w:val="18"/>
        </w:rPr>
        <w:t>verder opgebouwd moeten worden.</w:t>
      </w:r>
    </w:p>
    <w:p w:rsidR="00FB27F5" w:rsidP="003F4C8F" w:rsidRDefault="00FB27F5" w14:paraId="5201E5AE" w14:textId="77777777">
      <w:pPr>
        <w:pStyle w:val="Lijstalinea"/>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color w:val="000000"/>
          <w:sz w:val="18"/>
          <w:szCs w:val="18"/>
        </w:rPr>
      </w:pPr>
      <w:r w:rsidRPr="00D6388B">
        <w:rPr>
          <w:rStyle w:val="Zwaar"/>
          <w:rFonts w:ascii="Verdana" w:hAnsi="Verdana"/>
          <w:b w:val="0"/>
          <w:bCs w:val="0"/>
          <w:color w:val="000000"/>
          <w:sz w:val="18"/>
          <w:szCs w:val="18"/>
          <w:u w:val="single"/>
        </w:rPr>
        <w:t>Niet voor alle problemen geschikt</w:t>
      </w:r>
      <w:r w:rsidRPr="00D6388B">
        <w:rPr>
          <w:rStyle w:val="Zwaar"/>
          <w:rFonts w:ascii="Verdana" w:hAnsi="Verdana"/>
          <w:b w:val="0"/>
          <w:bCs w:val="0"/>
          <w:color w:val="000000"/>
          <w:sz w:val="18"/>
          <w:szCs w:val="18"/>
        </w:rPr>
        <w:t>:</w:t>
      </w:r>
      <w:r w:rsidRPr="00D6388B">
        <w:rPr>
          <w:rFonts w:ascii="Verdana" w:hAnsi="Verdana"/>
          <w:color w:val="000000"/>
          <w:sz w:val="18"/>
          <w:szCs w:val="18"/>
        </w:rPr>
        <w:t xml:space="preserve"> </w:t>
      </w:r>
      <w:proofErr w:type="spellStart"/>
      <w:r w:rsidRPr="00D6388B">
        <w:rPr>
          <w:rFonts w:ascii="Verdana" w:hAnsi="Verdana"/>
          <w:color w:val="000000"/>
          <w:sz w:val="18"/>
          <w:szCs w:val="18"/>
        </w:rPr>
        <w:t>SIBs</w:t>
      </w:r>
      <w:proofErr w:type="spellEnd"/>
      <w:r w:rsidRPr="00D6388B">
        <w:rPr>
          <w:rStyle w:val="apple-converted-space"/>
          <w:rFonts w:ascii="Verdana" w:hAnsi="Verdana"/>
          <w:color w:val="000000"/>
          <w:sz w:val="18"/>
          <w:szCs w:val="18"/>
        </w:rPr>
        <w:t xml:space="preserve"> zijn </w:t>
      </w:r>
      <w:r w:rsidRPr="00D6388B">
        <w:rPr>
          <w:rStyle w:val="Zwaar"/>
          <w:rFonts w:ascii="Verdana" w:hAnsi="Verdana"/>
          <w:b w:val="0"/>
          <w:bCs w:val="0"/>
          <w:color w:val="000000"/>
          <w:sz w:val="18"/>
          <w:szCs w:val="18"/>
        </w:rPr>
        <w:t>niet geschikt voor alle maatschappelijke problemen</w:t>
      </w:r>
      <w:r w:rsidRPr="00D6388B">
        <w:rPr>
          <w:rFonts w:ascii="Verdana" w:hAnsi="Verdana"/>
          <w:color w:val="000000"/>
          <w:sz w:val="18"/>
          <w:szCs w:val="18"/>
        </w:rPr>
        <w:t xml:space="preserve">, zoals ook in beide rapporten wordt aangegeven.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zouden met name geschikt zijn voor projecten met</w:t>
      </w:r>
      <w:r w:rsidRPr="00D6388B">
        <w:rPr>
          <w:rStyle w:val="apple-converted-space"/>
          <w:rFonts w:ascii="Verdana" w:hAnsi="Verdana"/>
          <w:color w:val="000000"/>
          <w:sz w:val="18"/>
          <w:szCs w:val="18"/>
        </w:rPr>
        <w:t> </w:t>
      </w:r>
      <w:r w:rsidRPr="00D6388B">
        <w:rPr>
          <w:rStyle w:val="Zwaar"/>
          <w:rFonts w:ascii="Verdana" w:hAnsi="Verdana"/>
          <w:b w:val="0"/>
          <w:bCs w:val="0"/>
          <w:color w:val="000000"/>
          <w:sz w:val="18"/>
          <w:szCs w:val="18"/>
        </w:rPr>
        <w:t>meetbare resultaten</w:t>
      </w:r>
      <w:r w:rsidRPr="00D6388B">
        <w:rPr>
          <w:rStyle w:val="apple-converted-space"/>
          <w:rFonts w:ascii="Verdana" w:hAnsi="Verdana"/>
          <w:b/>
          <w:bCs/>
          <w:color w:val="000000"/>
          <w:sz w:val="18"/>
          <w:szCs w:val="18"/>
        </w:rPr>
        <w:t> </w:t>
      </w:r>
      <w:r w:rsidRPr="00D6388B">
        <w:rPr>
          <w:rFonts w:ascii="Verdana" w:hAnsi="Verdana"/>
          <w:color w:val="000000"/>
          <w:sz w:val="18"/>
          <w:szCs w:val="18"/>
        </w:rPr>
        <w:t>en waar een</w:t>
      </w:r>
      <w:r w:rsidRPr="00D6388B">
        <w:rPr>
          <w:rStyle w:val="apple-converted-space"/>
          <w:rFonts w:ascii="Verdana" w:hAnsi="Verdana"/>
          <w:b/>
          <w:bCs/>
          <w:color w:val="000000"/>
          <w:sz w:val="18"/>
          <w:szCs w:val="18"/>
        </w:rPr>
        <w:t> </w:t>
      </w:r>
      <w:r w:rsidRPr="00D6388B">
        <w:rPr>
          <w:rStyle w:val="Zwaar"/>
          <w:rFonts w:ascii="Verdana" w:hAnsi="Verdana"/>
          <w:b w:val="0"/>
          <w:bCs w:val="0"/>
          <w:color w:val="000000"/>
          <w:sz w:val="18"/>
          <w:szCs w:val="18"/>
        </w:rPr>
        <w:t>duidelijke link</w:t>
      </w:r>
      <w:r w:rsidRPr="00D6388B">
        <w:rPr>
          <w:rStyle w:val="apple-converted-space"/>
          <w:rFonts w:ascii="Verdana" w:hAnsi="Verdana"/>
          <w:color w:val="000000"/>
          <w:sz w:val="18"/>
          <w:szCs w:val="18"/>
        </w:rPr>
        <w:t> </w:t>
      </w:r>
      <w:r w:rsidRPr="00D6388B">
        <w:rPr>
          <w:rFonts w:ascii="Verdana" w:hAnsi="Verdana"/>
          <w:color w:val="000000"/>
          <w:sz w:val="18"/>
          <w:szCs w:val="18"/>
        </w:rPr>
        <w:t xml:space="preserve">is tussen interventie en resultaat. Daarnaast zijn </w:t>
      </w:r>
      <w:proofErr w:type="spellStart"/>
      <w:r w:rsidRPr="00D6388B">
        <w:rPr>
          <w:rFonts w:ascii="Verdana" w:hAnsi="Verdana"/>
          <w:color w:val="000000"/>
          <w:sz w:val="18"/>
          <w:szCs w:val="18"/>
        </w:rPr>
        <w:t>SIBs</w:t>
      </w:r>
      <w:proofErr w:type="spellEnd"/>
      <w:r w:rsidRPr="00D6388B">
        <w:rPr>
          <w:rFonts w:ascii="Verdana" w:hAnsi="Verdana"/>
          <w:color w:val="000000"/>
          <w:sz w:val="18"/>
          <w:szCs w:val="18"/>
        </w:rPr>
        <w:t xml:space="preserve"> met name gericht op het behalen van</w:t>
      </w:r>
      <w:r w:rsidRPr="00D6388B">
        <w:rPr>
          <w:rStyle w:val="apple-converted-space"/>
          <w:rFonts w:ascii="Verdana" w:hAnsi="Verdana"/>
          <w:color w:val="000000"/>
          <w:sz w:val="18"/>
          <w:szCs w:val="18"/>
        </w:rPr>
        <w:t> </w:t>
      </w:r>
      <w:r w:rsidRPr="00D6388B">
        <w:rPr>
          <w:rStyle w:val="Zwaar"/>
          <w:rFonts w:ascii="Verdana" w:hAnsi="Verdana"/>
          <w:b w:val="0"/>
          <w:bCs w:val="0"/>
          <w:color w:val="000000"/>
          <w:sz w:val="18"/>
          <w:szCs w:val="18"/>
        </w:rPr>
        <w:t>langetermijnresultaten</w:t>
      </w:r>
      <w:r w:rsidRPr="00D6388B">
        <w:rPr>
          <w:rFonts w:ascii="Verdana" w:hAnsi="Verdana"/>
          <w:color w:val="000000"/>
          <w:sz w:val="18"/>
          <w:szCs w:val="18"/>
        </w:rPr>
        <w:t>, zoals blijkt uit de voorbeelden in beide rapporten. De begroting van EZ bevat ook elementen die vragen om snelle actie.</w:t>
      </w:r>
    </w:p>
    <w:p w:rsidRPr="00CD2DB1" w:rsidR="00CD2DB1" w:rsidP="003F4C8F" w:rsidRDefault="00CD2DB1" w14:paraId="440FEC17" w14:textId="7962F7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2</w:t>
      </w:r>
    </w:p>
    <w:p w:rsidR="00BB634B" w:rsidP="003F4C8F" w:rsidRDefault="00CD2DB1" w14:paraId="06CBDFE5" w14:textId="703D73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Hoe kijkt u aan tegen de verschillende experimenten/pilots met resultaatfinanciering die de afgelopen tien jaar in binnen- en buitenland zijn gedaan met</w:t>
      </w:r>
      <w:r w:rsidR="003F4C8F">
        <w:rPr>
          <w:rFonts w:ascii="Verdana" w:hAnsi="Verdana"/>
          <w:sz w:val="18"/>
          <w:szCs w:val="18"/>
        </w:rPr>
        <w:t xml:space="preserve"> </w:t>
      </w:r>
      <w:proofErr w:type="spellStart"/>
      <w:r w:rsidRPr="00CD2DB1">
        <w:rPr>
          <w:rFonts w:ascii="Verdana" w:hAnsi="Verdana"/>
          <w:sz w:val="18"/>
          <w:szCs w:val="18"/>
        </w:rPr>
        <w:t>Social</w:t>
      </w:r>
      <w:proofErr w:type="spellEnd"/>
      <w:r w:rsidRPr="00CD2DB1">
        <w:rPr>
          <w:rFonts w:ascii="Verdana" w:hAnsi="Verdana"/>
          <w:sz w:val="18"/>
          <w:szCs w:val="18"/>
        </w:rPr>
        <w:t xml:space="preserve"> Impact </w:t>
      </w:r>
      <w:proofErr w:type="spellStart"/>
      <w:r w:rsidRPr="00CD2DB1">
        <w:rPr>
          <w:rFonts w:ascii="Verdana" w:hAnsi="Verdana"/>
          <w:sz w:val="18"/>
          <w:szCs w:val="18"/>
        </w:rPr>
        <w:t>Bonds</w:t>
      </w:r>
      <w:proofErr w:type="spellEnd"/>
      <w:r w:rsidRPr="00CD2DB1">
        <w:rPr>
          <w:rFonts w:ascii="Verdana" w:hAnsi="Verdana"/>
          <w:sz w:val="18"/>
          <w:szCs w:val="18"/>
        </w:rPr>
        <w:t>? Denkt u dat, door dit middel systematischer in te</w:t>
      </w:r>
      <w:r w:rsidR="003F4C8F">
        <w:rPr>
          <w:rFonts w:ascii="Verdana" w:hAnsi="Verdana"/>
          <w:sz w:val="18"/>
          <w:szCs w:val="18"/>
        </w:rPr>
        <w:t xml:space="preserve"> </w:t>
      </w:r>
      <w:r w:rsidRPr="00CD2DB1">
        <w:rPr>
          <w:rFonts w:ascii="Verdana" w:hAnsi="Verdana"/>
          <w:sz w:val="18"/>
          <w:szCs w:val="18"/>
        </w:rPr>
        <w:t>zetten, het kan helpen om de doelmatigheid en doeltreffendheid van de</w:t>
      </w:r>
      <w:r w:rsidR="003F4C8F">
        <w:rPr>
          <w:rFonts w:ascii="Verdana" w:hAnsi="Verdana"/>
          <w:sz w:val="18"/>
          <w:szCs w:val="18"/>
        </w:rPr>
        <w:t xml:space="preserve"> </w:t>
      </w:r>
      <w:r w:rsidRPr="00CD2DB1">
        <w:rPr>
          <w:rFonts w:ascii="Verdana" w:hAnsi="Verdana"/>
          <w:sz w:val="18"/>
          <w:szCs w:val="18"/>
        </w:rPr>
        <w:t>overheid te verbeteren, specifiek bij het uitkeren van subsidies of het gunnen</w:t>
      </w:r>
      <w:r w:rsidR="003F4C8F">
        <w:rPr>
          <w:rFonts w:ascii="Verdana" w:hAnsi="Verdana"/>
          <w:sz w:val="18"/>
          <w:szCs w:val="18"/>
        </w:rPr>
        <w:t xml:space="preserve"> </w:t>
      </w:r>
      <w:r w:rsidRPr="00CD2DB1">
        <w:rPr>
          <w:rFonts w:ascii="Verdana" w:hAnsi="Verdana"/>
          <w:sz w:val="18"/>
          <w:szCs w:val="18"/>
        </w:rPr>
        <w:t>van opdrachten aan private partijen</w:t>
      </w:r>
      <w:r w:rsidR="00BB634B">
        <w:rPr>
          <w:rFonts w:ascii="Verdana" w:hAnsi="Verdana"/>
          <w:sz w:val="18"/>
          <w:szCs w:val="18"/>
        </w:rPr>
        <w:t>?</w:t>
      </w:r>
    </w:p>
    <w:p w:rsidR="00BB634B" w:rsidP="003F4C8F" w:rsidRDefault="00BB634B" w14:paraId="7E27106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BB634B" w:rsidP="003F4C8F" w:rsidRDefault="00BB634B" w14:paraId="13402FC3" w14:textId="64ED5F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00FB27F5" w:rsidP="003F4C8F" w:rsidRDefault="00FB27F5" w14:paraId="70CA2F8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DE2AE9">
        <w:rPr>
          <w:rFonts w:ascii="Verdana" w:hAnsi="Verdana"/>
          <w:sz w:val="18"/>
          <w:szCs w:val="18"/>
        </w:rPr>
        <w:t xml:space="preserve">De experimenten en pilots met </w:t>
      </w:r>
      <w:proofErr w:type="spellStart"/>
      <w:r w:rsidRPr="00DE2AE9">
        <w:rPr>
          <w:rFonts w:ascii="Verdana" w:hAnsi="Verdana"/>
          <w:sz w:val="18"/>
          <w:szCs w:val="18"/>
        </w:rPr>
        <w:t>Social</w:t>
      </w:r>
      <w:proofErr w:type="spellEnd"/>
      <w:r w:rsidRPr="00DE2AE9">
        <w:rPr>
          <w:rFonts w:ascii="Verdana" w:hAnsi="Verdana"/>
          <w:sz w:val="18"/>
          <w:szCs w:val="18"/>
        </w:rPr>
        <w:t xml:space="preserve"> Impact </w:t>
      </w:r>
      <w:proofErr w:type="spellStart"/>
      <w:r w:rsidRPr="00DE2AE9">
        <w:rPr>
          <w:rFonts w:ascii="Verdana" w:hAnsi="Verdana"/>
          <w:sz w:val="18"/>
          <w:szCs w:val="18"/>
        </w:rPr>
        <w:t>Bonds</w:t>
      </w:r>
      <w:proofErr w:type="spellEnd"/>
      <w:r w:rsidRPr="00DE2AE9">
        <w:rPr>
          <w:rFonts w:ascii="Verdana" w:hAnsi="Verdana"/>
          <w:sz w:val="18"/>
          <w:szCs w:val="18"/>
        </w:rPr>
        <w:t xml:space="preserve"> in binnen- en buitenland zijn waardevol geweest. Zoals in het antwoord op vraag 1 vermeld, toont het rapport van ATQ Consultants dat </w:t>
      </w:r>
      <w:proofErr w:type="spellStart"/>
      <w:r w:rsidRPr="00B53381">
        <w:rPr>
          <w:rFonts w:ascii="Verdana" w:hAnsi="Verdana"/>
          <w:sz w:val="18"/>
          <w:szCs w:val="18"/>
        </w:rPr>
        <w:t>social</w:t>
      </w:r>
      <w:proofErr w:type="spellEnd"/>
      <w:r w:rsidRPr="00B53381">
        <w:rPr>
          <w:rFonts w:ascii="Verdana" w:hAnsi="Verdana"/>
          <w:sz w:val="18"/>
          <w:szCs w:val="18"/>
        </w:rPr>
        <w:t xml:space="preserve"> </w:t>
      </w:r>
      <w:proofErr w:type="spellStart"/>
      <w:r w:rsidRPr="00B53381">
        <w:rPr>
          <w:rFonts w:ascii="Verdana" w:hAnsi="Verdana"/>
          <w:sz w:val="18"/>
          <w:szCs w:val="18"/>
        </w:rPr>
        <w:t>outcome</w:t>
      </w:r>
      <w:proofErr w:type="spellEnd"/>
      <w:r w:rsidRPr="00B53381">
        <w:rPr>
          <w:rFonts w:ascii="Verdana" w:hAnsi="Verdana"/>
          <w:sz w:val="18"/>
          <w:szCs w:val="18"/>
        </w:rPr>
        <w:t xml:space="preserve"> </w:t>
      </w:r>
      <w:proofErr w:type="spellStart"/>
      <w:r w:rsidRPr="00B53381">
        <w:rPr>
          <w:rFonts w:ascii="Verdana" w:hAnsi="Verdana"/>
          <w:sz w:val="18"/>
          <w:szCs w:val="18"/>
        </w:rPr>
        <w:t>contracts</w:t>
      </w:r>
      <w:proofErr w:type="spellEnd"/>
      <w:r w:rsidRPr="00B53381">
        <w:rPr>
          <w:rFonts w:ascii="Verdana" w:hAnsi="Verdana"/>
          <w:sz w:val="18"/>
          <w:szCs w:val="18"/>
        </w:rPr>
        <w:t xml:space="preserve"> </w:t>
      </w:r>
      <w:r>
        <w:rPr>
          <w:rFonts w:ascii="Verdana" w:hAnsi="Verdana"/>
          <w:sz w:val="18"/>
          <w:szCs w:val="18"/>
        </w:rPr>
        <w:t xml:space="preserve">in </w:t>
      </w:r>
      <w:r w:rsidRPr="00B53381">
        <w:rPr>
          <w:rFonts w:ascii="Verdana" w:hAnsi="Verdana"/>
          <w:sz w:val="18"/>
          <w:szCs w:val="18"/>
        </w:rPr>
        <w:t>het Verenigd Koninkrijk aanzienlijke maatschappelijke waarde hebben gecreëerd</w:t>
      </w:r>
      <w:r>
        <w:rPr>
          <w:rFonts w:ascii="Verdana" w:hAnsi="Verdana"/>
          <w:sz w:val="18"/>
          <w:szCs w:val="18"/>
        </w:rPr>
        <w:t xml:space="preserve">. </w:t>
      </w:r>
      <w:r w:rsidRPr="009A1499">
        <w:rPr>
          <w:rFonts w:ascii="Verdana" w:hAnsi="Verdana"/>
          <w:sz w:val="18"/>
          <w:szCs w:val="18"/>
        </w:rPr>
        <w:t xml:space="preserve">In Nederland zijn tot nu toe 18 </w:t>
      </w:r>
      <w:proofErr w:type="spellStart"/>
      <w:r w:rsidRPr="009A1499">
        <w:rPr>
          <w:rFonts w:ascii="Verdana" w:hAnsi="Verdana"/>
          <w:sz w:val="18"/>
          <w:szCs w:val="18"/>
        </w:rPr>
        <w:t>SIBs</w:t>
      </w:r>
      <w:proofErr w:type="spellEnd"/>
      <w:r w:rsidRPr="009A1499">
        <w:rPr>
          <w:rFonts w:ascii="Verdana" w:hAnsi="Verdana"/>
          <w:sz w:val="18"/>
          <w:szCs w:val="18"/>
        </w:rPr>
        <w:t>-experimenten zijn geweest, waarvan 17 op het gebied van arbeidsparticipatie, welzijn en zorg. Voor meer informatie over deze experimenten raad ik u aan om de ministers van SZW en VWS hierover te benaderen.</w:t>
      </w:r>
    </w:p>
    <w:p w:rsidR="00DE2AE9" w:rsidP="003F4C8F" w:rsidRDefault="00DE2AE9" w14:paraId="29FEF60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D6435D" w:rsidP="003F4C8F" w:rsidRDefault="009B7273" w14:paraId="093CEF61" w14:textId="09B237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Bij</w:t>
      </w:r>
      <w:r w:rsidR="00D6435D">
        <w:rPr>
          <w:rFonts w:ascii="Verdana" w:hAnsi="Verdana"/>
          <w:sz w:val="18"/>
          <w:szCs w:val="18"/>
        </w:rPr>
        <w:t xml:space="preserve"> het ministerie van EZ</w:t>
      </w:r>
      <w:r w:rsidR="00441BDB">
        <w:rPr>
          <w:rFonts w:ascii="Verdana" w:hAnsi="Verdana"/>
          <w:sz w:val="18"/>
          <w:szCs w:val="18"/>
        </w:rPr>
        <w:t xml:space="preserve"> h</w:t>
      </w:r>
      <w:r>
        <w:rPr>
          <w:rFonts w:ascii="Verdana" w:hAnsi="Verdana"/>
          <w:sz w:val="18"/>
          <w:szCs w:val="18"/>
        </w:rPr>
        <w:t xml:space="preserve">ebben we </w:t>
      </w:r>
      <w:r w:rsidR="003461D0">
        <w:rPr>
          <w:rFonts w:ascii="Verdana" w:hAnsi="Verdana"/>
          <w:sz w:val="18"/>
          <w:szCs w:val="18"/>
        </w:rPr>
        <w:t xml:space="preserve">ook </w:t>
      </w:r>
      <w:r w:rsidR="00DE2AE9">
        <w:rPr>
          <w:rFonts w:ascii="Verdana" w:hAnsi="Verdana"/>
          <w:sz w:val="18"/>
          <w:szCs w:val="18"/>
        </w:rPr>
        <w:t xml:space="preserve">ervaring met </w:t>
      </w:r>
      <w:r w:rsidR="00764B01">
        <w:rPr>
          <w:rFonts w:ascii="Verdana" w:hAnsi="Verdana"/>
          <w:sz w:val="18"/>
          <w:szCs w:val="18"/>
        </w:rPr>
        <w:t xml:space="preserve">vormen van </w:t>
      </w:r>
      <w:r w:rsidR="00FA5D52">
        <w:rPr>
          <w:rFonts w:ascii="Verdana" w:hAnsi="Verdana"/>
          <w:sz w:val="18"/>
          <w:szCs w:val="18"/>
        </w:rPr>
        <w:t xml:space="preserve">resultaatfinanciering </w:t>
      </w:r>
      <w:r w:rsidR="009A1DB5">
        <w:rPr>
          <w:rFonts w:ascii="Verdana" w:hAnsi="Verdana"/>
          <w:sz w:val="18"/>
          <w:szCs w:val="18"/>
        </w:rPr>
        <w:t xml:space="preserve">en </w:t>
      </w:r>
      <w:proofErr w:type="spellStart"/>
      <w:r w:rsidR="00DE2AE9">
        <w:rPr>
          <w:rFonts w:ascii="Verdana" w:hAnsi="Verdana"/>
          <w:sz w:val="18"/>
          <w:szCs w:val="18"/>
        </w:rPr>
        <w:t>Social</w:t>
      </w:r>
      <w:proofErr w:type="spellEnd"/>
      <w:r w:rsidR="00DE2AE9">
        <w:rPr>
          <w:rFonts w:ascii="Verdana" w:hAnsi="Verdana"/>
          <w:sz w:val="18"/>
          <w:szCs w:val="18"/>
        </w:rPr>
        <w:t xml:space="preserve"> Impact </w:t>
      </w:r>
      <w:proofErr w:type="spellStart"/>
      <w:r w:rsidR="00DE2AE9">
        <w:rPr>
          <w:rFonts w:ascii="Verdana" w:hAnsi="Verdana"/>
          <w:sz w:val="18"/>
          <w:szCs w:val="18"/>
        </w:rPr>
        <w:t>Bonds</w:t>
      </w:r>
      <w:proofErr w:type="spellEnd"/>
      <w:r w:rsidR="00BB3D41">
        <w:rPr>
          <w:rFonts w:ascii="Verdana" w:hAnsi="Verdana"/>
          <w:sz w:val="18"/>
          <w:szCs w:val="18"/>
        </w:rPr>
        <w:t xml:space="preserve">. </w:t>
      </w:r>
      <w:r>
        <w:rPr>
          <w:rFonts w:ascii="Verdana" w:hAnsi="Verdana"/>
          <w:sz w:val="18"/>
          <w:szCs w:val="18"/>
        </w:rPr>
        <w:t>Enkele v</w:t>
      </w:r>
      <w:r w:rsidR="00BB3D41">
        <w:rPr>
          <w:rFonts w:ascii="Verdana" w:hAnsi="Verdana"/>
          <w:sz w:val="18"/>
          <w:szCs w:val="18"/>
        </w:rPr>
        <w:t>oorbeelden</w:t>
      </w:r>
      <w:r>
        <w:rPr>
          <w:rFonts w:ascii="Verdana" w:hAnsi="Verdana"/>
          <w:sz w:val="18"/>
          <w:szCs w:val="18"/>
        </w:rPr>
        <w:t xml:space="preserve"> van </w:t>
      </w:r>
      <w:r w:rsidR="00CE470B">
        <w:rPr>
          <w:rFonts w:ascii="Verdana" w:hAnsi="Verdana"/>
          <w:sz w:val="18"/>
          <w:szCs w:val="18"/>
        </w:rPr>
        <w:t>EZ-</w:t>
      </w:r>
      <w:r>
        <w:rPr>
          <w:rFonts w:ascii="Verdana" w:hAnsi="Verdana"/>
          <w:sz w:val="18"/>
          <w:szCs w:val="18"/>
        </w:rPr>
        <w:t xml:space="preserve">regelingen die </w:t>
      </w:r>
      <w:r w:rsidR="00CE470B">
        <w:rPr>
          <w:rFonts w:ascii="Verdana" w:hAnsi="Verdana"/>
          <w:sz w:val="18"/>
          <w:szCs w:val="18"/>
        </w:rPr>
        <w:t xml:space="preserve">kenmerken hebben van </w:t>
      </w:r>
      <w:proofErr w:type="spellStart"/>
      <w:r w:rsidR="00CE470B">
        <w:rPr>
          <w:rFonts w:ascii="Verdana" w:hAnsi="Verdana"/>
          <w:sz w:val="18"/>
          <w:szCs w:val="18"/>
        </w:rPr>
        <w:t>Social</w:t>
      </w:r>
      <w:proofErr w:type="spellEnd"/>
      <w:r w:rsidR="00CE470B">
        <w:rPr>
          <w:rFonts w:ascii="Verdana" w:hAnsi="Verdana"/>
          <w:sz w:val="18"/>
          <w:szCs w:val="18"/>
        </w:rPr>
        <w:t xml:space="preserve"> Impact </w:t>
      </w:r>
      <w:proofErr w:type="spellStart"/>
      <w:r w:rsidR="00CE470B">
        <w:rPr>
          <w:rFonts w:ascii="Verdana" w:hAnsi="Verdana"/>
          <w:sz w:val="18"/>
          <w:szCs w:val="18"/>
        </w:rPr>
        <w:t>Bonds</w:t>
      </w:r>
      <w:proofErr w:type="spellEnd"/>
      <w:r w:rsidR="00CE470B">
        <w:rPr>
          <w:rFonts w:ascii="Verdana" w:hAnsi="Verdana"/>
          <w:sz w:val="18"/>
          <w:szCs w:val="18"/>
        </w:rPr>
        <w:t xml:space="preserve"> en resultaatfinanciering</w:t>
      </w:r>
      <w:r w:rsidR="004B3C1B">
        <w:rPr>
          <w:rFonts w:ascii="Verdana" w:hAnsi="Verdana"/>
          <w:sz w:val="18"/>
          <w:szCs w:val="18"/>
        </w:rPr>
        <w:t xml:space="preserve"> worden hieronder genoemd:</w:t>
      </w:r>
    </w:p>
    <w:p w:rsidRPr="005162A8" w:rsidR="00AB1609" w:rsidP="003F4C8F" w:rsidRDefault="00AB1609" w14:paraId="13F6F784" w14:textId="7816C8C3">
      <w:pPr>
        <w:pStyle w:val="Lijstalinea"/>
        <w:numPr>
          <w:ilvl w:val="0"/>
          <w:numId w:val="37"/>
        </w:numPr>
        <w:spacing w:after="0" w:line="240" w:lineRule="atLeast"/>
        <w:contextualSpacing w:val="0"/>
        <w:rPr>
          <w:rFonts w:ascii="Verdana" w:hAnsi="Verdana"/>
          <w:color w:val="000000"/>
          <w:sz w:val="18"/>
          <w:szCs w:val="18"/>
        </w:rPr>
      </w:pPr>
      <w:r>
        <w:rPr>
          <w:rFonts w:ascii="Verdana" w:hAnsi="Verdana"/>
          <w:sz w:val="18"/>
          <w:szCs w:val="18"/>
          <w:u w:val="single"/>
        </w:rPr>
        <w:t xml:space="preserve">Specifieke </w:t>
      </w:r>
      <w:proofErr w:type="spellStart"/>
      <w:r>
        <w:rPr>
          <w:rFonts w:ascii="Verdana" w:hAnsi="Verdana"/>
          <w:sz w:val="18"/>
          <w:szCs w:val="18"/>
          <w:u w:val="single"/>
        </w:rPr>
        <w:t>Seed</w:t>
      </w:r>
      <w:proofErr w:type="spellEnd"/>
      <w:r>
        <w:rPr>
          <w:rFonts w:ascii="Verdana" w:hAnsi="Verdana"/>
          <w:sz w:val="18"/>
          <w:szCs w:val="18"/>
          <w:u w:val="single"/>
        </w:rPr>
        <w:t xml:space="preserve">-fondsen binnen de </w:t>
      </w:r>
      <w:proofErr w:type="spellStart"/>
      <w:r w:rsidRPr="00E418C8">
        <w:rPr>
          <w:rFonts w:ascii="Verdana" w:hAnsi="Verdana"/>
          <w:sz w:val="18"/>
          <w:szCs w:val="18"/>
          <w:u w:val="single"/>
        </w:rPr>
        <w:t>Seed</w:t>
      </w:r>
      <w:proofErr w:type="spellEnd"/>
      <w:r w:rsidRPr="00E418C8">
        <w:rPr>
          <w:rFonts w:ascii="Verdana" w:hAnsi="Verdana"/>
          <w:sz w:val="18"/>
          <w:szCs w:val="18"/>
          <w:u w:val="single"/>
        </w:rPr>
        <w:t xml:space="preserve"> </w:t>
      </w:r>
      <w:proofErr w:type="spellStart"/>
      <w:r w:rsidRPr="00E418C8">
        <w:rPr>
          <w:rFonts w:ascii="Verdana" w:hAnsi="Verdana"/>
          <w:sz w:val="18"/>
          <w:szCs w:val="18"/>
          <w:u w:val="single"/>
        </w:rPr>
        <w:t>capital</w:t>
      </w:r>
      <w:proofErr w:type="spellEnd"/>
      <w:r w:rsidRPr="00E418C8">
        <w:rPr>
          <w:rFonts w:ascii="Verdana" w:hAnsi="Verdana"/>
          <w:sz w:val="18"/>
          <w:szCs w:val="18"/>
          <w:u w:val="single"/>
        </w:rPr>
        <w:t>-regeling:</w:t>
      </w:r>
      <w:r w:rsidRPr="00E418C8">
        <w:rPr>
          <w:rFonts w:ascii="Verdana" w:hAnsi="Verdana"/>
          <w:sz w:val="18"/>
          <w:szCs w:val="18"/>
        </w:rPr>
        <w:t xml:space="preserve"> </w:t>
      </w:r>
      <w:r>
        <w:rPr>
          <w:rFonts w:ascii="Verdana" w:hAnsi="Verdana"/>
          <w:sz w:val="18"/>
          <w:szCs w:val="18"/>
        </w:rPr>
        <w:t xml:space="preserve">Bij </w:t>
      </w:r>
      <w:r>
        <w:rPr>
          <w:rFonts w:ascii="Verdana" w:hAnsi="Verdana"/>
          <w:color w:val="000000"/>
          <w:sz w:val="18"/>
          <w:szCs w:val="18"/>
        </w:rPr>
        <w:t>d</w:t>
      </w:r>
      <w:r w:rsidRPr="00E418C8">
        <w:rPr>
          <w:rFonts w:ascii="Verdana" w:hAnsi="Verdana"/>
          <w:color w:val="000000"/>
          <w:sz w:val="18"/>
          <w:szCs w:val="18"/>
        </w:rPr>
        <w:t xml:space="preserve">e </w:t>
      </w:r>
      <w:proofErr w:type="spellStart"/>
      <w:r w:rsidRPr="00E418C8">
        <w:rPr>
          <w:rFonts w:ascii="Verdana" w:hAnsi="Verdana"/>
          <w:color w:val="000000"/>
          <w:sz w:val="18"/>
          <w:szCs w:val="18"/>
        </w:rPr>
        <w:t>Seed</w:t>
      </w:r>
      <w:proofErr w:type="spellEnd"/>
      <w:r w:rsidRPr="00E418C8">
        <w:rPr>
          <w:rFonts w:ascii="Verdana" w:hAnsi="Verdana"/>
          <w:color w:val="000000"/>
          <w:sz w:val="18"/>
          <w:szCs w:val="18"/>
        </w:rPr>
        <w:t xml:space="preserve"> Business Angels-regeling wordt samengewerkt met private investeerders</w:t>
      </w:r>
      <w:r>
        <w:rPr>
          <w:rFonts w:ascii="Verdana" w:hAnsi="Verdana"/>
          <w:color w:val="000000"/>
          <w:sz w:val="18"/>
          <w:szCs w:val="18"/>
        </w:rPr>
        <w:t xml:space="preserve">. </w:t>
      </w:r>
      <w:r w:rsidRPr="00E418C8">
        <w:rPr>
          <w:rFonts w:ascii="Verdana" w:hAnsi="Verdana"/>
          <w:color w:val="000000"/>
          <w:sz w:val="18"/>
          <w:szCs w:val="18"/>
        </w:rPr>
        <w:t xml:space="preserve">Een </w:t>
      </w:r>
      <w:proofErr w:type="spellStart"/>
      <w:r w:rsidRPr="00E418C8">
        <w:rPr>
          <w:rFonts w:ascii="Verdana" w:hAnsi="Verdana"/>
          <w:color w:val="000000"/>
          <w:sz w:val="18"/>
          <w:szCs w:val="18"/>
        </w:rPr>
        <w:t>Seed</w:t>
      </w:r>
      <w:proofErr w:type="spellEnd"/>
      <w:r w:rsidRPr="00E418C8">
        <w:rPr>
          <w:rFonts w:ascii="Verdana" w:hAnsi="Verdana"/>
          <w:color w:val="000000"/>
          <w:sz w:val="18"/>
          <w:szCs w:val="18"/>
        </w:rPr>
        <w:t>-fonds richt zich op innovatieve starters, die maatschappelijke waarde creëren. De doelstellingen van de fondsen variëren van low-</w:t>
      </w:r>
      <w:proofErr w:type="spellStart"/>
      <w:r w:rsidRPr="00E418C8">
        <w:rPr>
          <w:rFonts w:ascii="Verdana" w:hAnsi="Verdana"/>
          <w:color w:val="000000"/>
          <w:sz w:val="18"/>
          <w:szCs w:val="18"/>
        </w:rPr>
        <w:t>tech</w:t>
      </w:r>
      <w:proofErr w:type="spellEnd"/>
      <w:r w:rsidRPr="00E418C8">
        <w:rPr>
          <w:rFonts w:ascii="Verdana" w:hAnsi="Verdana"/>
          <w:color w:val="000000"/>
          <w:sz w:val="18"/>
          <w:szCs w:val="18"/>
        </w:rPr>
        <w:t xml:space="preserve"> in de zorg om zorgkosten terug te dringen</w:t>
      </w:r>
      <w:r w:rsidR="00F5264D">
        <w:rPr>
          <w:rFonts w:ascii="Verdana" w:hAnsi="Verdana"/>
          <w:color w:val="000000"/>
          <w:sz w:val="18"/>
          <w:szCs w:val="18"/>
        </w:rPr>
        <w:t xml:space="preserve"> </w:t>
      </w:r>
      <w:r w:rsidRPr="00E418C8">
        <w:rPr>
          <w:rFonts w:ascii="Verdana" w:hAnsi="Verdana"/>
          <w:color w:val="000000"/>
          <w:sz w:val="18"/>
          <w:szCs w:val="18"/>
        </w:rPr>
        <w:t xml:space="preserve">tot aan specifieke </w:t>
      </w:r>
      <w:proofErr w:type="spellStart"/>
      <w:r w:rsidRPr="00E418C8">
        <w:rPr>
          <w:rFonts w:ascii="Verdana" w:hAnsi="Verdana"/>
          <w:color w:val="000000"/>
          <w:sz w:val="18"/>
          <w:szCs w:val="18"/>
        </w:rPr>
        <w:t>deep</w:t>
      </w:r>
      <w:proofErr w:type="spellEnd"/>
      <w:r>
        <w:rPr>
          <w:rFonts w:ascii="Verdana" w:hAnsi="Verdana"/>
          <w:color w:val="000000"/>
          <w:sz w:val="18"/>
          <w:szCs w:val="18"/>
        </w:rPr>
        <w:t xml:space="preserve"> </w:t>
      </w:r>
      <w:proofErr w:type="spellStart"/>
      <w:r w:rsidRPr="00E418C8">
        <w:rPr>
          <w:rFonts w:ascii="Verdana" w:hAnsi="Verdana"/>
          <w:color w:val="000000"/>
          <w:sz w:val="18"/>
          <w:szCs w:val="18"/>
        </w:rPr>
        <w:t>tech</w:t>
      </w:r>
      <w:proofErr w:type="spellEnd"/>
      <w:r w:rsidRPr="00E418C8">
        <w:rPr>
          <w:rFonts w:ascii="Verdana" w:hAnsi="Verdana"/>
          <w:color w:val="000000"/>
          <w:sz w:val="18"/>
          <w:szCs w:val="18"/>
        </w:rPr>
        <w:t>. De helft van het kapitaal in het fonds wordt door private investeerders (participatiefonds) ingebracht</w:t>
      </w:r>
      <w:r w:rsidR="001C61F6">
        <w:rPr>
          <w:rFonts w:ascii="Verdana" w:hAnsi="Verdana"/>
          <w:color w:val="000000"/>
          <w:sz w:val="18"/>
          <w:szCs w:val="18"/>
        </w:rPr>
        <w:t>,</w:t>
      </w:r>
      <w:r w:rsidRPr="00E418C8">
        <w:rPr>
          <w:rFonts w:ascii="Verdana" w:hAnsi="Verdana"/>
          <w:color w:val="000000"/>
          <w:sz w:val="18"/>
          <w:szCs w:val="18"/>
        </w:rPr>
        <w:t xml:space="preserve"> en de andere helft door het </w:t>
      </w:r>
      <w:r w:rsidR="00E771FA">
        <w:rPr>
          <w:rFonts w:ascii="Verdana" w:hAnsi="Verdana"/>
          <w:color w:val="000000"/>
          <w:sz w:val="18"/>
          <w:szCs w:val="18"/>
        </w:rPr>
        <w:t>m</w:t>
      </w:r>
      <w:r w:rsidRPr="00E418C8">
        <w:rPr>
          <w:rFonts w:ascii="Verdana" w:hAnsi="Verdana"/>
          <w:color w:val="000000"/>
          <w:sz w:val="18"/>
          <w:szCs w:val="18"/>
        </w:rPr>
        <w:t xml:space="preserve">inisterie van </w:t>
      </w:r>
      <w:r>
        <w:rPr>
          <w:rFonts w:ascii="Verdana" w:hAnsi="Verdana"/>
          <w:color w:val="000000"/>
          <w:sz w:val="18"/>
          <w:szCs w:val="18"/>
        </w:rPr>
        <w:t>EZ</w:t>
      </w:r>
      <w:r w:rsidR="00E771FA">
        <w:rPr>
          <w:rFonts w:ascii="Verdana" w:hAnsi="Verdana"/>
          <w:color w:val="000000"/>
          <w:sz w:val="18"/>
          <w:szCs w:val="18"/>
        </w:rPr>
        <w:t xml:space="preserve"> middels een lening via RVO</w:t>
      </w:r>
      <w:r w:rsidRPr="00E418C8">
        <w:rPr>
          <w:rFonts w:ascii="Verdana" w:hAnsi="Verdana"/>
          <w:color w:val="000000"/>
          <w:sz w:val="18"/>
          <w:szCs w:val="18"/>
        </w:rPr>
        <w:t xml:space="preserve">. </w:t>
      </w:r>
      <w:r>
        <w:rPr>
          <w:rFonts w:ascii="Verdana" w:hAnsi="Verdana"/>
          <w:color w:val="000000"/>
          <w:sz w:val="18"/>
          <w:szCs w:val="18"/>
        </w:rPr>
        <w:t>E</w:t>
      </w:r>
      <w:r w:rsidRPr="0015369F">
        <w:rPr>
          <w:rFonts w:ascii="Verdana" w:hAnsi="Verdana"/>
          <w:color w:val="000000"/>
          <w:sz w:val="18"/>
          <w:szCs w:val="18"/>
        </w:rPr>
        <w:t xml:space="preserve">r </w:t>
      </w:r>
      <w:r>
        <w:rPr>
          <w:rFonts w:ascii="Verdana" w:hAnsi="Verdana"/>
          <w:color w:val="000000"/>
          <w:sz w:val="18"/>
          <w:szCs w:val="18"/>
        </w:rPr>
        <w:t>zijn enkele specifieke</w:t>
      </w:r>
      <w:r w:rsidRPr="0015369F">
        <w:rPr>
          <w:rFonts w:ascii="Verdana" w:hAnsi="Verdana"/>
          <w:color w:val="000000"/>
          <w:sz w:val="18"/>
          <w:szCs w:val="18"/>
        </w:rPr>
        <w:t xml:space="preserve"> </w:t>
      </w:r>
      <w:proofErr w:type="spellStart"/>
      <w:r w:rsidRPr="0015369F">
        <w:rPr>
          <w:rFonts w:ascii="Verdana" w:hAnsi="Verdana"/>
          <w:color w:val="000000"/>
          <w:sz w:val="18"/>
          <w:szCs w:val="18"/>
        </w:rPr>
        <w:t>Seed</w:t>
      </w:r>
      <w:proofErr w:type="spellEnd"/>
      <w:r>
        <w:rPr>
          <w:rFonts w:ascii="Verdana" w:hAnsi="Verdana"/>
          <w:color w:val="000000"/>
          <w:sz w:val="18"/>
          <w:szCs w:val="18"/>
        </w:rPr>
        <w:t>-</w:t>
      </w:r>
      <w:r w:rsidRPr="0015369F">
        <w:rPr>
          <w:rFonts w:ascii="Verdana" w:hAnsi="Verdana"/>
          <w:color w:val="000000"/>
          <w:sz w:val="18"/>
          <w:szCs w:val="18"/>
        </w:rPr>
        <w:t>fondsen waarbij de private financiers een resultaatafhankelijke beloning aan het fondsmanagement verschaffen</w:t>
      </w:r>
      <w:r>
        <w:rPr>
          <w:rFonts w:ascii="Verdana" w:hAnsi="Verdana"/>
          <w:color w:val="000000"/>
          <w:sz w:val="18"/>
          <w:szCs w:val="18"/>
        </w:rPr>
        <w:t>,</w:t>
      </w:r>
      <w:r w:rsidRPr="0015369F">
        <w:rPr>
          <w:rFonts w:ascii="Verdana" w:hAnsi="Verdana"/>
          <w:color w:val="000000"/>
          <w:sz w:val="18"/>
          <w:szCs w:val="18"/>
        </w:rPr>
        <w:t xml:space="preserve"> alleen nadat er ook een </w:t>
      </w:r>
      <w:r w:rsidR="001C61F6">
        <w:rPr>
          <w:rFonts w:ascii="Verdana" w:hAnsi="Verdana"/>
          <w:color w:val="000000"/>
          <w:sz w:val="18"/>
          <w:szCs w:val="18"/>
        </w:rPr>
        <w:t>‘</w:t>
      </w:r>
      <w:proofErr w:type="spellStart"/>
      <w:r w:rsidRPr="0015369F">
        <w:rPr>
          <w:rFonts w:ascii="Verdana" w:hAnsi="Verdana"/>
          <w:color w:val="000000"/>
          <w:sz w:val="18"/>
          <w:szCs w:val="18"/>
        </w:rPr>
        <w:t>social</w:t>
      </w:r>
      <w:proofErr w:type="spellEnd"/>
      <w:r>
        <w:rPr>
          <w:rFonts w:ascii="Verdana" w:hAnsi="Verdana"/>
          <w:color w:val="000000"/>
          <w:sz w:val="18"/>
          <w:szCs w:val="18"/>
        </w:rPr>
        <w:t xml:space="preserve"> i</w:t>
      </w:r>
      <w:r w:rsidRPr="0015369F">
        <w:rPr>
          <w:rFonts w:ascii="Verdana" w:hAnsi="Verdana"/>
          <w:color w:val="000000"/>
          <w:sz w:val="18"/>
          <w:szCs w:val="18"/>
        </w:rPr>
        <w:t>mpact</w:t>
      </w:r>
      <w:r w:rsidR="001C61F6">
        <w:rPr>
          <w:rFonts w:ascii="Verdana" w:hAnsi="Verdana"/>
          <w:color w:val="000000"/>
          <w:sz w:val="18"/>
          <w:szCs w:val="18"/>
        </w:rPr>
        <w:t>’</w:t>
      </w:r>
      <w:r>
        <w:rPr>
          <w:rFonts w:ascii="Verdana" w:hAnsi="Verdana"/>
          <w:color w:val="000000"/>
          <w:sz w:val="18"/>
          <w:szCs w:val="18"/>
        </w:rPr>
        <w:t xml:space="preserve"> </w:t>
      </w:r>
      <w:r w:rsidRPr="0015369F">
        <w:rPr>
          <w:rFonts w:ascii="Verdana" w:hAnsi="Verdana"/>
          <w:color w:val="000000"/>
          <w:sz w:val="18"/>
          <w:szCs w:val="18"/>
        </w:rPr>
        <w:t>resultaat is behaald.</w:t>
      </w:r>
    </w:p>
    <w:p w:rsidRPr="0037177A" w:rsidR="00BB3D41" w:rsidP="003F4C8F" w:rsidRDefault="001C61F6" w14:paraId="688864A6" w14:textId="1115B85E">
      <w:pPr>
        <w:pStyle w:val="Lijstalinea"/>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contextualSpacing w:val="0"/>
        <w:rPr>
          <w:rFonts w:ascii="Verdana" w:hAnsi="Verdana"/>
          <w:sz w:val="18"/>
          <w:szCs w:val="18"/>
        </w:rPr>
      </w:pPr>
      <w:r w:rsidRPr="001C61F6">
        <w:rPr>
          <w:rFonts w:ascii="Verdana" w:hAnsi="Verdana" w:eastAsia="Times New Roman" w:cs="Times New Roman"/>
          <w:color w:val="000000"/>
          <w:sz w:val="18"/>
          <w:szCs w:val="18"/>
          <w:lang w:eastAsia="nl-NL"/>
        </w:rPr>
        <w:t xml:space="preserve">  </w:t>
      </w:r>
      <w:proofErr w:type="spellStart"/>
      <w:r w:rsidRPr="0081031F" w:rsidR="00372E35">
        <w:rPr>
          <w:rFonts w:ascii="Verdana" w:hAnsi="Verdana" w:eastAsia="Times New Roman" w:cs="Times New Roman"/>
          <w:color w:val="000000"/>
          <w:sz w:val="18"/>
          <w:szCs w:val="18"/>
          <w:u w:val="single"/>
          <w:lang w:eastAsia="nl-NL"/>
        </w:rPr>
        <w:t>Innovation</w:t>
      </w:r>
      <w:proofErr w:type="spellEnd"/>
      <w:r w:rsidRPr="0081031F" w:rsidR="00372E35">
        <w:rPr>
          <w:rFonts w:ascii="Verdana" w:hAnsi="Verdana" w:eastAsia="Times New Roman" w:cs="Times New Roman"/>
          <w:color w:val="000000"/>
          <w:sz w:val="18"/>
          <w:szCs w:val="18"/>
          <w:u w:val="single"/>
          <w:lang w:eastAsia="nl-NL"/>
        </w:rPr>
        <w:t xml:space="preserve"> Impact Challenge (voorheen: SBIR):</w:t>
      </w:r>
      <w:r w:rsidRPr="0081031F" w:rsidR="00372E35">
        <w:rPr>
          <w:rFonts w:ascii="Verdana" w:hAnsi="Verdana" w:eastAsia="Times New Roman" w:cs="Times New Roman"/>
          <w:color w:val="000000"/>
          <w:sz w:val="18"/>
          <w:szCs w:val="18"/>
          <w:lang w:eastAsia="nl-NL"/>
        </w:rPr>
        <w:t xml:space="preserve"> </w:t>
      </w:r>
      <w:r w:rsidR="0037177A">
        <w:rPr>
          <w:rFonts w:ascii="Verdana" w:hAnsi="Verdana"/>
          <w:color w:val="000000"/>
          <w:sz w:val="18"/>
          <w:szCs w:val="18"/>
        </w:rPr>
        <w:t xml:space="preserve">Via een </w:t>
      </w:r>
      <w:proofErr w:type="spellStart"/>
      <w:r w:rsidR="0037177A">
        <w:rPr>
          <w:rFonts w:ascii="Verdana" w:hAnsi="Verdana"/>
          <w:color w:val="000000"/>
          <w:sz w:val="18"/>
          <w:szCs w:val="18"/>
        </w:rPr>
        <w:t>Innovation</w:t>
      </w:r>
      <w:proofErr w:type="spellEnd"/>
      <w:r w:rsidR="0037177A">
        <w:rPr>
          <w:rFonts w:ascii="Verdana" w:hAnsi="Verdana"/>
          <w:color w:val="000000"/>
          <w:sz w:val="18"/>
          <w:szCs w:val="18"/>
        </w:rPr>
        <w:t xml:space="preserve"> Impact Challenge kan een aanbestedende dienst, zoals een ministerie of provincie, bedrijven uitdagen om R&amp;D-oplossingen te vinden voor een probleem. Dit instrument lijkt op resultaatfinanciering, omdat er wordt gekeken naar extra financiering in de tweede fase, op basis van wat </w:t>
      </w:r>
      <w:r w:rsidR="0037177A">
        <w:rPr>
          <w:rFonts w:ascii="Verdana" w:hAnsi="Verdana"/>
          <w:color w:val="000000"/>
          <w:sz w:val="18"/>
          <w:szCs w:val="18"/>
        </w:rPr>
        <w:lastRenderedPageBreak/>
        <w:t>ondernemers in de eerste fase aan resultaat leveren</w:t>
      </w:r>
      <w:r w:rsidRPr="00E418C8" w:rsidR="00372E35">
        <w:rPr>
          <w:rStyle w:val="Voetnootmarkering"/>
          <w:rFonts w:ascii="Verdana" w:hAnsi="Verdana"/>
          <w:color w:val="000000"/>
          <w:sz w:val="18"/>
          <w:szCs w:val="18"/>
        </w:rPr>
        <w:footnoteReference w:id="2"/>
      </w:r>
      <w:r w:rsidRPr="0081031F" w:rsidR="00372E35">
        <w:rPr>
          <w:rFonts w:ascii="Verdana" w:hAnsi="Verdana"/>
          <w:color w:val="000000"/>
          <w:sz w:val="18"/>
          <w:szCs w:val="18"/>
        </w:rPr>
        <w:t xml:space="preserve">. </w:t>
      </w:r>
      <w:r w:rsidRPr="0037177A" w:rsidR="009C3985">
        <w:rPr>
          <w:rFonts w:ascii="Verdana" w:hAnsi="Verdana"/>
          <w:color w:val="242424"/>
          <w:sz w:val="18"/>
          <w:szCs w:val="18"/>
          <w:bdr w:val="none" w:color="auto" w:sz="0" w:space="0" w:frame="1"/>
        </w:rPr>
        <w:t xml:space="preserve">De weg naar een oplossing staat dus niet vooraf vast; het gaat om het resultaat. Er zijn echter ook verschillen met ‘zuivere’ resultaatfinanciering, omdat de hoogte van de vergoeding - per fase - vooraf al overeengekomen wordt via het offertebedrag (mits lager dan het maximumbedrag en marktconform). Bij zuivere resultaatfinanciering wordt de hoogte van de vergoeding achteraf bepaald op basis van de behaalde resultaten. In tegenstelling tot </w:t>
      </w:r>
      <w:proofErr w:type="spellStart"/>
      <w:r w:rsidRPr="0037177A" w:rsidR="009C3985">
        <w:rPr>
          <w:rFonts w:ascii="Verdana" w:hAnsi="Verdana"/>
          <w:color w:val="242424"/>
          <w:sz w:val="18"/>
          <w:szCs w:val="18"/>
          <w:bdr w:val="none" w:color="auto" w:sz="0" w:space="0" w:frame="1"/>
        </w:rPr>
        <w:t>SIBs</w:t>
      </w:r>
      <w:proofErr w:type="spellEnd"/>
      <w:r w:rsidRPr="0037177A" w:rsidR="009C3985">
        <w:rPr>
          <w:rFonts w:ascii="Verdana" w:hAnsi="Verdana"/>
          <w:color w:val="242424"/>
          <w:sz w:val="18"/>
          <w:szCs w:val="18"/>
          <w:bdr w:val="none" w:color="auto" w:sz="0" w:space="0" w:frame="1"/>
        </w:rPr>
        <w:t>, worden private investeerders niet bij dit instrument betrokken.</w:t>
      </w:r>
    </w:p>
    <w:p w:rsidRPr="0081031F" w:rsidR="0081031F" w:rsidP="003F4C8F" w:rsidRDefault="0081031F" w14:paraId="491E41E2" w14:textId="77777777">
      <w:pPr>
        <w:pStyle w:val="Lijstali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tLeast"/>
        <w:contextualSpacing w:val="0"/>
        <w:rPr>
          <w:rFonts w:ascii="Verdana" w:hAnsi="Verdana"/>
          <w:sz w:val="18"/>
          <w:szCs w:val="18"/>
        </w:rPr>
      </w:pPr>
    </w:p>
    <w:p w:rsidR="00AE684D" w:rsidP="003F4C8F" w:rsidRDefault="001802BB" w14:paraId="0D7C4138" w14:textId="6C4696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Het systematischer inzetten van r</w:t>
      </w:r>
      <w:r w:rsidR="008E15E6">
        <w:rPr>
          <w:rFonts w:ascii="Verdana" w:hAnsi="Verdana"/>
          <w:sz w:val="18"/>
          <w:szCs w:val="18"/>
        </w:rPr>
        <w:t xml:space="preserve">esultaatfinanciering en </w:t>
      </w:r>
      <w:proofErr w:type="spellStart"/>
      <w:r w:rsidR="008E15E6">
        <w:rPr>
          <w:rFonts w:ascii="Verdana" w:hAnsi="Verdana"/>
          <w:sz w:val="18"/>
          <w:szCs w:val="18"/>
        </w:rPr>
        <w:t>Social</w:t>
      </w:r>
      <w:proofErr w:type="spellEnd"/>
      <w:r w:rsidR="008E15E6">
        <w:rPr>
          <w:rFonts w:ascii="Verdana" w:hAnsi="Verdana"/>
          <w:sz w:val="18"/>
          <w:szCs w:val="18"/>
        </w:rPr>
        <w:t xml:space="preserve"> Impact </w:t>
      </w:r>
      <w:proofErr w:type="spellStart"/>
      <w:r w:rsidR="008E15E6">
        <w:rPr>
          <w:rFonts w:ascii="Verdana" w:hAnsi="Verdana"/>
          <w:sz w:val="18"/>
          <w:szCs w:val="18"/>
        </w:rPr>
        <w:t>Bonds</w:t>
      </w:r>
      <w:proofErr w:type="spellEnd"/>
      <w:r w:rsidR="008E15E6">
        <w:rPr>
          <w:rFonts w:ascii="Verdana" w:hAnsi="Verdana"/>
          <w:sz w:val="18"/>
          <w:szCs w:val="18"/>
        </w:rPr>
        <w:t xml:space="preserve"> </w:t>
      </w:r>
      <w:r w:rsidR="00AE684D">
        <w:rPr>
          <w:rFonts w:ascii="Verdana" w:hAnsi="Verdana"/>
          <w:sz w:val="18"/>
          <w:szCs w:val="18"/>
        </w:rPr>
        <w:t xml:space="preserve">kan </w:t>
      </w:r>
      <w:r w:rsidR="008E15E6">
        <w:rPr>
          <w:rFonts w:ascii="Verdana" w:hAnsi="Verdana"/>
          <w:sz w:val="18"/>
          <w:szCs w:val="18"/>
        </w:rPr>
        <w:t xml:space="preserve">kansen </w:t>
      </w:r>
      <w:r w:rsidR="00AE684D">
        <w:rPr>
          <w:rFonts w:ascii="Verdana" w:hAnsi="Verdana"/>
          <w:sz w:val="18"/>
          <w:szCs w:val="18"/>
        </w:rPr>
        <w:t xml:space="preserve">bieden </w:t>
      </w:r>
      <w:r w:rsidR="008E15E6">
        <w:rPr>
          <w:rFonts w:ascii="Verdana" w:hAnsi="Verdana"/>
          <w:sz w:val="18"/>
          <w:szCs w:val="18"/>
        </w:rPr>
        <w:t xml:space="preserve">voor </w:t>
      </w:r>
      <w:r w:rsidR="005C6A31">
        <w:rPr>
          <w:rFonts w:ascii="Verdana" w:hAnsi="Verdana"/>
          <w:sz w:val="18"/>
          <w:szCs w:val="18"/>
        </w:rPr>
        <w:t xml:space="preserve">het realiseren van </w:t>
      </w:r>
      <w:r w:rsidR="008E15E6">
        <w:rPr>
          <w:rFonts w:ascii="Verdana" w:hAnsi="Verdana"/>
          <w:sz w:val="18"/>
          <w:szCs w:val="18"/>
        </w:rPr>
        <w:t>doelmatig en doeltreffend</w:t>
      </w:r>
      <w:r w:rsidR="005C6A31">
        <w:rPr>
          <w:rFonts w:ascii="Verdana" w:hAnsi="Verdana"/>
          <w:sz w:val="18"/>
          <w:szCs w:val="18"/>
        </w:rPr>
        <w:t xml:space="preserve"> overheidsbeleid</w:t>
      </w:r>
      <w:r w:rsidR="006454CA">
        <w:rPr>
          <w:rFonts w:ascii="Verdana" w:hAnsi="Verdana"/>
          <w:sz w:val="18"/>
          <w:szCs w:val="18"/>
        </w:rPr>
        <w:t xml:space="preserve">, zie ook het </w:t>
      </w:r>
      <w:r w:rsidR="00575D09">
        <w:rPr>
          <w:rFonts w:ascii="Verdana" w:hAnsi="Verdana"/>
          <w:sz w:val="18"/>
          <w:szCs w:val="18"/>
        </w:rPr>
        <w:t>antwoord op vraag 1</w:t>
      </w:r>
      <w:r w:rsidR="006454CA">
        <w:rPr>
          <w:rFonts w:ascii="Verdana" w:hAnsi="Verdana"/>
          <w:sz w:val="18"/>
          <w:szCs w:val="18"/>
        </w:rPr>
        <w:t xml:space="preserve">. </w:t>
      </w:r>
      <w:r w:rsidR="00BF44FC">
        <w:rPr>
          <w:rFonts w:ascii="Verdana" w:hAnsi="Verdana"/>
          <w:sz w:val="18"/>
          <w:szCs w:val="18"/>
        </w:rPr>
        <w:t>De ervaring</w:t>
      </w:r>
      <w:r w:rsidR="00E71309">
        <w:rPr>
          <w:rFonts w:ascii="Verdana" w:hAnsi="Verdana"/>
          <w:sz w:val="18"/>
          <w:szCs w:val="18"/>
        </w:rPr>
        <w:t>en</w:t>
      </w:r>
      <w:r w:rsidR="00BF44FC">
        <w:rPr>
          <w:rFonts w:ascii="Verdana" w:hAnsi="Verdana"/>
          <w:sz w:val="18"/>
          <w:szCs w:val="18"/>
        </w:rPr>
        <w:t xml:space="preserve"> die </w:t>
      </w:r>
      <w:r>
        <w:rPr>
          <w:rFonts w:ascii="Verdana" w:hAnsi="Verdana"/>
          <w:sz w:val="18"/>
          <w:szCs w:val="18"/>
        </w:rPr>
        <w:t>worden</w:t>
      </w:r>
      <w:r w:rsidR="00BF44FC">
        <w:rPr>
          <w:rFonts w:ascii="Verdana" w:hAnsi="Verdana"/>
          <w:sz w:val="18"/>
          <w:szCs w:val="18"/>
        </w:rPr>
        <w:t xml:space="preserve"> op</w:t>
      </w:r>
      <w:r>
        <w:rPr>
          <w:rFonts w:ascii="Verdana" w:hAnsi="Verdana"/>
          <w:sz w:val="18"/>
          <w:szCs w:val="18"/>
        </w:rPr>
        <w:t>ge</w:t>
      </w:r>
      <w:r w:rsidR="00BF44FC">
        <w:rPr>
          <w:rFonts w:ascii="Verdana" w:hAnsi="Verdana"/>
          <w:sz w:val="18"/>
          <w:szCs w:val="18"/>
        </w:rPr>
        <w:t>d</w:t>
      </w:r>
      <w:r>
        <w:rPr>
          <w:rFonts w:ascii="Verdana" w:hAnsi="Verdana"/>
          <w:sz w:val="18"/>
          <w:szCs w:val="18"/>
        </w:rPr>
        <w:t>aa</w:t>
      </w:r>
      <w:r w:rsidR="00BF44FC">
        <w:rPr>
          <w:rFonts w:ascii="Verdana" w:hAnsi="Verdana"/>
          <w:sz w:val="18"/>
          <w:szCs w:val="18"/>
        </w:rPr>
        <w:t xml:space="preserve">n </w:t>
      </w:r>
      <w:r w:rsidR="005233D0">
        <w:rPr>
          <w:rFonts w:ascii="Verdana" w:hAnsi="Verdana"/>
          <w:sz w:val="18"/>
          <w:szCs w:val="18"/>
        </w:rPr>
        <w:t>met</w:t>
      </w:r>
      <w:r w:rsidR="00BA62A5">
        <w:rPr>
          <w:rFonts w:ascii="Verdana" w:hAnsi="Verdana"/>
          <w:sz w:val="18"/>
          <w:szCs w:val="18"/>
        </w:rPr>
        <w:t xml:space="preserve"> de</w:t>
      </w:r>
      <w:r w:rsidR="00570FC4">
        <w:rPr>
          <w:rFonts w:ascii="Verdana" w:hAnsi="Verdana"/>
          <w:sz w:val="18"/>
          <w:szCs w:val="18"/>
        </w:rPr>
        <w:t xml:space="preserve"> </w:t>
      </w:r>
      <w:r w:rsidR="00BA62A5">
        <w:rPr>
          <w:rFonts w:ascii="Verdana" w:hAnsi="Verdana"/>
          <w:sz w:val="18"/>
          <w:szCs w:val="18"/>
        </w:rPr>
        <w:t>bovengenoemde</w:t>
      </w:r>
      <w:r w:rsidR="00570FC4">
        <w:rPr>
          <w:rFonts w:ascii="Verdana" w:hAnsi="Verdana"/>
          <w:sz w:val="18"/>
          <w:szCs w:val="18"/>
        </w:rPr>
        <w:t xml:space="preserve"> instrumenten</w:t>
      </w:r>
      <w:r w:rsidR="009D0A30">
        <w:rPr>
          <w:rFonts w:ascii="Verdana" w:hAnsi="Verdana"/>
          <w:sz w:val="18"/>
          <w:szCs w:val="18"/>
        </w:rPr>
        <w:t xml:space="preserve"> </w:t>
      </w:r>
      <w:r>
        <w:rPr>
          <w:rFonts w:ascii="Verdana" w:hAnsi="Verdana"/>
          <w:sz w:val="18"/>
          <w:szCs w:val="18"/>
        </w:rPr>
        <w:t xml:space="preserve">kunnen </w:t>
      </w:r>
      <w:r w:rsidR="00570FC4">
        <w:rPr>
          <w:rFonts w:ascii="Verdana" w:hAnsi="Verdana"/>
          <w:sz w:val="18"/>
          <w:szCs w:val="18"/>
        </w:rPr>
        <w:t>gebruik</w:t>
      </w:r>
      <w:r>
        <w:rPr>
          <w:rFonts w:ascii="Verdana" w:hAnsi="Verdana"/>
          <w:sz w:val="18"/>
          <w:szCs w:val="18"/>
        </w:rPr>
        <w:t>t word</w:t>
      </w:r>
      <w:r w:rsidR="00570FC4">
        <w:rPr>
          <w:rFonts w:ascii="Verdana" w:hAnsi="Verdana"/>
          <w:sz w:val="18"/>
          <w:szCs w:val="18"/>
        </w:rPr>
        <w:t>en</w:t>
      </w:r>
      <w:r w:rsidR="00BF44FC">
        <w:rPr>
          <w:rFonts w:ascii="Verdana" w:hAnsi="Verdana"/>
          <w:sz w:val="18"/>
          <w:szCs w:val="18"/>
        </w:rPr>
        <w:t xml:space="preserve"> als input voor </w:t>
      </w:r>
      <w:r w:rsidR="00EB5002">
        <w:rPr>
          <w:rFonts w:ascii="Verdana" w:hAnsi="Verdana"/>
          <w:sz w:val="18"/>
          <w:szCs w:val="18"/>
        </w:rPr>
        <w:t>het opstellen van doelmatig</w:t>
      </w:r>
      <w:r w:rsidR="009D0A30">
        <w:rPr>
          <w:rFonts w:ascii="Verdana" w:hAnsi="Verdana"/>
          <w:sz w:val="18"/>
          <w:szCs w:val="18"/>
        </w:rPr>
        <w:t>e</w:t>
      </w:r>
      <w:r w:rsidR="00EB5002">
        <w:rPr>
          <w:rFonts w:ascii="Verdana" w:hAnsi="Verdana"/>
          <w:sz w:val="18"/>
          <w:szCs w:val="18"/>
        </w:rPr>
        <w:t xml:space="preserve"> en doeltreffend</w:t>
      </w:r>
      <w:r w:rsidR="009D0A30">
        <w:rPr>
          <w:rFonts w:ascii="Verdana" w:hAnsi="Verdana"/>
          <w:sz w:val="18"/>
          <w:szCs w:val="18"/>
        </w:rPr>
        <w:t>e</w:t>
      </w:r>
      <w:r w:rsidR="00EB5002">
        <w:rPr>
          <w:rFonts w:ascii="Verdana" w:hAnsi="Verdana"/>
          <w:sz w:val="18"/>
          <w:szCs w:val="18"/>
        </w:rPr>
        <w:t xml:space="preserve"> beleid</w:t>
      </w:r>
      <w:r w:rsidR="00570FC4">
        <w:rPr>
          <w:rFonts w:ascii="Verdana" w:hAnsi="Verdana"/>
          <w:sz w:val="18"/>
          <w:szCs w:val="18"/>
        </w:rPr>
        <w:t>sinstrumenten</w:t>
      </w:r>
      <w:r w:rsidR="00EB5002">
        <w:rPr>
          <w:rFonts w:ascii="Verdana" w:hAnsi="Verdana"/>
          <w:sz w:val="18"/>
          <w:szCs w:val="18"/>
        </w:rPr>
        <w:t xml:space="preserve"> in komende jaren.</w:t>
      </w:r>
    </w:p>
    <w:p w:rsidRPr="005C6A31" w:rsidR="009B7273" w:rsidP="003F4C8F" w:rsidRDefault="009B7273" w14:paraId="0999953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CD2DB1" w:rsidP="003F4C8F" w:rsidRDefault="00CD2DB1" w14:paraId="137E2048" w14:textId="1435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3</w:t>
      </w:r>
    </w:p>
    <w:p w:rsidR="00126657" w:rsidP="003F4C8F" w:rsidRDefault="00CD2DB1" w14:paraId="3DA4A7B5" w14:textId="294612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noodzakelijk is om als overheid meer expertise op</w:t>
      </w:r>
      <w:r w:rsidR="003F4C8F">
        <w:rPr>
          <w:rFonts w:ascii="Verdana" w:hAnsi="Verdana"/>
          <w:sz w:val="18"/>
          <w:szCs w:val="18"/>
        </w:rPr>
        <w:t xml:space="preserve"> </w:t>
      </w:r>
      <w:r w:rsidRPr="00CD2DB1">
        <w:rPr>
          <w:rFonts w:ascii="Verdana" w:hAnsi="Verdana"/>
          <w:sz w:val="18"/>
          <w:szCs w:val="18"/>
        </w:rPr>
        <w:t>te bouwen op het gebied van resultaatfinanciering? Zo ja, op welke manier</w:t>
      </w:r>
      <w:r w:rsidR="003F4C8F">
        <w:rPr>
          <w:rFonts w:ascii="Verdana" w:hAnsi="Verdana"/>
          <w:sz w:val="18"/>
          <w:szCs w:val="18"/>
        </w:rPr>
        <w:t xml:space="preserve"> </w:t>
      </w:r>
      <w:r w:rsidRPr="00CD2DB1">
        <w:rPr>
          <w:rFonts w:ascii="Verdana" w:hAnsi="Verdana"/>
          <w:sz w:val="18"/>
          <w:szCs w:val="18"/>
        </w:rPr>
        <w:t>kan de overheid de expertise en ervaringen bundelen en verder ontwikkelen?</w:t>
      </w:r>
    </w:p>
    <w:p w:rsidR="00B420EB" w:rsidP="003F4C8F" w:rsidRDefault="00B420EB" w14:paraId="24B507F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6D221C" w:rsidP="003F4C8F" w:rsidRDefault="006D221C" w14:paraId="21F9D792" w14:textId="739187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80148D" w:rsidR="002F771B" w:rsidP="003F4C8F" w:rsidRDefault="00F7405D" w14:paraId="4B1F73C6" w14:textId="7A6D7D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 xml:space="preserve">Ik herken </w:t>
      </w:r>
      <w:r w:rsidRPr="0080148D" w:rsidR="0080148D">
        <w:rPr>
          <w:rFonts w:ascii="Verdana" w:hAnsi="Verdana"/>
          <w:sz w:val="18"/>
          <w:szCs w:val="18"/>
        </w:rPr>
        <w:t>de waarde van resultaatfinanciering</w:t>
      </w:r>
      <w:r>
        <w:rPr>
          <w:rFonts w:ascii="Verdana" w:hAnsi="Verdana"/>
          <w:sz w:val="18"/>
          <w:szCs w:val="18"/>
        </w:rPr>
        <w:t xml:space="preserve"> </w:t>
      </w:r>
      <w:r w:rsidRPr="0080148D" w:rsidR="0080148D">
        <w:rPr>
          <w:rFonts w:ascii="Verdana" w:hAnsi="Verdana"/>
          <w:sz w:val="18"/>
          <w:szCs w:val="18"/>
        </w:rPr>
        <w:t>als instrument om maatschappelijke vraagstukken aan te pakken en de doelmatigheid en doeltreffendheid van de overheid te vergroten.</w:t>
      </w:r>
      <w:r w:rsidR="00515CB5">
        <w:rPr>
          <w:rFonts w:ascii="Verdana" w:hAnsi="Verdana"/>
          <w:sz w:val="18"/>
          <w:szCs w:val="18"/>
        </w:rPr>
        <w:t xml:space="preserve"> </w:t>
      </w:r>
      <w:r w:rsidRPr="00852D81" w:rsidR="002F771B">
        <w:rPr>
          <w:rFonts w:ascii="Verdana" w:hAnsi="Verdana"/>
          <w:sz w:val="18"/>
          <w:szCs w:val="18"/>
        </w:rPr>
        <w:t xml:space="preserve">Resultaatfinanciering kent echter ook nadelen, bijvoorbeeld in het geval van subsidies, waar er risico is op </w:t>
      </w:r>
      <w:r w:rsidRPr="005162A8" w:rsidR="002F771B">
        <w:rPr>
          <w:rFonts w:ascii="Verdana" w:hAnsi="Verdana"/>
          <w:sz w:val="18"/>
          <w:szCs w:val="18"/>
        </w:rPr>
        <w:t xml:space="preserve">minder innovatie door een verhoogd risico voor subsidieontvanger. </w:t>
      </w:r>
      <w:r w:rsidR="002F771B">
        <w:rPr>
          <w:rFonts w:ascii="Verdana" w:hAnsi="Verdana"/>
          <w:sz w:val="18"/>
          <w:szCs w:val="18"/>
        </w:rPr>
        <w:t xml:space="preserve">Zie ook het antwoord op vraag 8. </w:t>
      </w:r>
      <w:r w:rsidRPr="005162A8" w:rsidR="002F771B">
        <w:rPr>
          <w:rFonts w:ascii="Verdana" w:hAnsi="Verdana"/>
          <w:sz w:val="18"/>
          <w:szCs w:val="18"/>
        </w:rPr>
        <w:t xml:space="preserve">Ook </w:t>
      </w:r>
      <w:r w:rsidRPr="00690854" w:rsidR="002F771B">
        <w:rPr>
          <w:rFonts w:ascii="Verdana" w:hAnsi="Verdana"/>
          <w:sz w:val="18"/>
          <w:szCs w:val="18"/>
        </w:rPr>
        <w:t>het</w:t>
      </w:r>
      <w:r w:rsidR="002F771B">
        <w:rPr>
          <w:rFonts w:ascii="Verdana" w:hAnsi="Verdana"/>
          <w:sz w:val="18"/>
          <w:szCs w:val="18"/>
        </w:rPr>
        <w:t xml:space="preserve"> risico van een te hoge regeldruk is iets dat voorkomen moet worden en vergt bi</w:t>
      </w:r>
      <w:r w:rsidR="001802BB">
        <w:rPr>
          <w:rFonts w:ascii="Verdana" w:hAnsi="Verdana"/>
          <w:sz w:val="18"/>
          <w:szCs w:val="18"/>
        </w:rPr>
        <w:t>j</w:t>
      </w:r>
      <w:r w:rsidR="002F771B">
        <w:rPr>
          <w:rFonts w:ascii="Verdana" w:hAnsi="Verdana"/>
          <w:sz w:val="18"/>
          <w:szCs w:val="18"/>
        </w:rPr>
        <w:t xml:space="preserve"> implementatie aandacht.</w:t>
      </w:r>
    </w:p>
    <w:p w:rsidR="004A2DB5" w:rsidP="003F4C8F" w:rsidRDefault="004A2DB5" w14:paraId="4BDB91F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CD2DB1" w:rsidP="003F4C8F" w:rsidRDefault="00CD2DB1" w14:paraId="5C532D84" w14:textId="481AEB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4</w:t>
      </w:r>
    </w:p>
    <w:p w:rsidR="00581C63" w:rsidP="003F4C8F" w:rsidRDefault="00CD2DB1" w14:paraId="1E0B28B4" w14:textId="4B650A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een samenwerking met kennisinstellingen, zoals de</w:t>
      </w:r>
      <w:r w:rsidR="003F4C8F">
        <w:rPr>
          <w:rFonts w:ascii="Verdana" w:hAnsi="Verdana"/>
          <w:sz w:val="18"/>
          <w:szCs w:val="18"/>
        </w:rPr>
        <w:t xml:space="preserve"> </w:t>
      </w:r>
      <w:r w:rsidRPr="00CD2DB1">
        <w:rPr>
          <w:rFonts w:ascii="Verdana" w:hAnsi="Verdana"/>
          <w:sz w:val="18"/>
          <w:szCs w:val="18"/>
        </w:rPr>
        <w:t>samenwerking van het Britse Ministerie van Cultuur, Media en Sport met</w:t>
      </w:r>
      <w:r w:rsidR="003F4C8F">
        <w:rPr>
          <w:rFonts w:ascii="Verdana" w:hAnsi="Verdana"/>
          <w:sz w:val="18"/>
          <w:szCs w:val="18"/>
        </w:rPr>
        <w:t xml:space="preserve"> </w:t>
      </w:r>
      <w:proofErr w:type="spellStart"/>
      <w:r w:rsidRPr="00CD2DB1">
        <w:rPr>
          <w:rFonts w:ascii="Verdana" w:hAnsi="Verdana"/>
          <w:sz w:val="18"/>
          <w:szCs w:val="18"/>
        </w:rPr>
        <w:t>Blavatnik</w:t>
      </w:r>
      <w:proofErr w:type="spellEnd"/>
      <w:r w:rsidRPr="00CD2DB1">
        <w:rPr>
          <w:rFonts w:ascii="Verdana" w:hAnsi="Verdana"/>
          <w:sz w:val="18"/>
          <w:szCs w:val="18"/>
        </w:rPr>
        <w:t xml:space="preserve"> School of </w:t>
      </w:r>
      <w:proofErr w:type="spellStart"/>
      <w:r w:rsidRPr="00CD2DB1">
        <w:rPr>
          <w:rFonts w:ascii="Verdana" w:hAnsi="Verdana"/>
          <w:sz w:val="18"/>
          <w:szCs w:val="18"/>
        </w:rPr>
        <w:t>Government</w:t>
      </w:r>
      <w:proofErr w:type="spellEnd"/>
      <w:r w:rsidRPr="00CD2DB1">
        <w:rPr>
          <w:rFonts w:ascii="Verdana" w:hAnsi="Verdana"/>
          <w:sz w:val="18"/>
          <w:szCs w:val="18"/>
        </w:rPr>
        <w:t>, Oxford University, kan helpen om de kennis</w:t>
      </w:r>
      <w:r w:rsidR="003F4C8F">
        <w:rPr>
          <w:rFonts w:ascii="Verdana" w:hAnsi="Verdana"/>
          <w:sz w:val="18"/>
          <w:szCs w:val="18"/>
        </w:rPr>
        <w:t xml:space="preserve"> </w:t>
      </w:r>
      <w:r w:rsidRPr="00CD2DB1">
        <w:rPr>
          <w:rFonts w:ascii="Verdana" w:hAnsi="Verdana"/>
          <w:sz w:val="18"/>
          <w:szCs w:val="18"/>
        </w:rPr>
        <w:t>van de toepasbaarheid van resultaatfinanciering te vergroten? Zo ja, bent u</w:t>
      </w:r>
      <w:r w:rsidR="003F4C8F">
        <w:rPr>
          <w:rFonts w:ascii="Verdana" w:hAnsi="Verdana"/>
          <w:sz w:val="18"/>
          <w:szCs w:val="18"/>
        </w:rPr>
        <w:t xml:space="preserve"> </w:t>
      </w:r>
      <w:r w:rsidRPr="00CD2DB1">
        <w:rPr>
          <w:rFonts w:ascii="Verdana" w:hAnsi="Verdana"/>
          <w:sz w:val="18"/>
          <w:szCs w:val="18"/>
        </w:rPr>
        <w:t>bereid te onderzoeken of u met Nederlandse kennisinstellingen de samenwerking rond dit thema kan intensiveren?</w:t>
      </w:r>
    </w:p>
    <w:p w:rsidR="00581C63" w:rsidP="003F4C8F" w:rsidRDefault="00581C63" w14:paraId="586D4B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4A2DB5" w:rsidP="003F4C8F" w:rsidRDefault="006D221C" w14:paraId="639BEBB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BC601D" w:rsidR="00FB27F5" w:rsidP="003F4C8F" w:rsidRDefault="00FB27F5" w14:paraId="40027E5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1C40E3">
        <w:rPr>
          <w:rFonts w:ascii="Verdana" w:hAnsi="Verdana"/>
          <w:sz w:val="18"/>
          <w:szCs w:val="18"/>
        </w:rPr>
        <w:t>Ik kan m</w:t>
      </w:r>
      <w:r>
        <w:rPr>
          <w:rFonts w:ascii="Verdana" w:hAnsi="Verdana"/>
          <w:sz w:val="18"/>
          <w:szCs w:val="18"/>
        </w:rPr>
        <w:t>ij</w:t>
      </w:r>
      <w:r w:rsidRPr="001C40E3">
        <w:rPr>
          <w:rFonts w:ascii="Verdana" w:hAnsi="Verdana"/>
          <w:sz w:val="18"/>
          <w:szCs w:val="18"/>
        </w:rPr>
        <w:t xml:space="preserve"> vinden in enkele suggesties die in de rapporten worden genoemd</w:t>
      </w:r>
      <w:r>
        <w:rPr>
          <w:rFonts w:ascii="Verdana" w:hAnsi="Verdana"/>
          <w:sz w:val="18"/>
          <w:szCs w:val="18"/>
        </w:rPr>
        <w:t xml:space="preserve"> rondom samenwerking met kennisinstellingen</w:t>
      </w:r>
      <w:r w:rsidRPr="001C40E3">
        <w:rPr>
          <w:rFonts w:ascii="Verdana" w:hAnsi="Verdana"/>
          <w:sz w:val="18"/>
          <w:szCs w:val="18"/>
        </w:rPr>
        <w:t>.</w:t>
      </w:r>
      <w:r>
        <w:rPr>
          <w:rFonts w:ascii="Verdana" w:hAnsi="Verdana"/>
          <w:sz w:val="18"/>
          <w:szCs w:val="18"/>
        </w:rPr>
        <w:t xml:space="preserve"> Kennisinstellingen kunnen ervoor zorgen dat de kennis over de toepasbaarheid van resultaatfinanciering vergroot. </w:t>
      </w:r>
      <w:r w:rsidRPr="009A1499">
        <w:rPr>
          <w:rFonts w:ascii="Verdana" w:hAnsi="Verdana"/>
          <w:sz w:val="18"/>
          <w:szCs w:val="18"/>
        </w:rPr>
        <w:t xml:space="preserve">De vraag die u stelt over de bereidheid tot samenwerking met Nederlandse kennisinstellingen over resultaatfinanciering valt buiten mijn portefeuilles. Ik verwijs u graag door naar de minister van </w:t>
      </w:r>
      <w:proofErr w:type="spellStart"/>
      <w:r w:rsidRPr="009A1499">
        <w:rPr>
          <w:rFonts w:ascii="Verdana" w:hAnsi="Verdana"/>
          <w:sz w:val="18"/>
          <w:szCs w:val="18"/>
        </w:rPr>
        <w:t>OCenW</w:t>
      </w:r>
      <w:proofErr w:type="spellEnd"/>
      <w:r w:rsidRPr="009A1499">
        <w:rPr>
          <w:rFonts w:ascii="Verdana" w:hAnsi="Verdana"/>
          <w:sz w:val="18"/>
          <w:szCs w:val="18"/>
        </w:rPr>
        <w:t>, die hiervoor verantwoordelijk is.</w:t>
      </w:r>
      <w:r>
        <w:rPr>
          <w:rFonts w:ascii="Verdana" w:hAnsi="Verdana"/>
          <w:sz w:val="18"/>
          <w:szCs w:val="18"/>
        </w:rPr>
        <w:t xml:space="preserve"> </w:t>
      </w:r>
    </w:p>
    <w:p w:rsidRPr="00BC601D" w:rsidR="00CF77B3" w:rsidP="003F4C8F" w:rsidRDefault="00CF77B3" w14:paraId="5C8FEC4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CD2DB1" w:rsidR="00CD2DB1" w:rsidP="003F4C8F" w:rsidRDefault="00CD2DB1" w14:paraId="1248F062" w14:textId="72E60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lastRenderedPageBreak/>
        <w:t>5</w:t>
      </w:r>
    </w:p>
    <w:p w:rsidR="00DF50EC" w:rsidP="003F4C8F" w:rsidRDefault="00CD2DB1" w14:paraId="515FBF1A" w14:textId="649725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 xml:space="preserve">Bent u bereid om lessen te trekken uit ervaringen met </w:t>
      </w:r>
      <w:proofErr w:type="spellStart"/>
      <w:r w:rsidRPr="00CD2DB1">
        <w:rPr>
          <w:rFonts w:ascii="Verdana" w:hAnsi="Verdana"/>
          <w:sz w:val="18"/>
          <w:szCs w:val="18"/>
        </w:rPr>
        <w:t>Social</w:t>
      </w:r>
      <w:proofErr w:type="spellEnd"/>
      <w:r w:rsidRPr="00CD2DB1">
        <w:rPr>
          <w:rFonts w:ascii="Verdana" w:hAnsi="Verdana"/>
          <w:sz w:val="18"/>
          <w:szCs w:val="18"/>
        </w:rPr>
        <w:t xml:space="preserve"> Impact </w:t>
      </w:r>
      <w:proofErr w:type="spellStart"/>
      <w:r w:rsidRPr="00CD2DB1">
        <w:rPr>
          <w:rFonts w:ascii="Verdana" w:hAnsi="Verdana"/>
          <w:sz w:val="18"/>
          <w:szCs w:val="18"/>
        </w:rPr>
        <w:t>Bonds</w:t>
      </w:r>
      <w:proofErr w:type="spellEnd"/>
      <w:r w:rsidR="003F4C8F">
        <w:rPr>
          <w:rFonts w:ascii="Verdana" w:hAnsi="Verdana"/>
          <w:sz w:val="18"/>
          <w:szCs w:val="18"/>
        </w:rPr>
        <w:t xml:space="preserve"> </w:t>
      </w:r>
      <w:r w:rsidRPr="00CD2DB1">
        <w:rPr>
          <w:rFonts w:ascii="Verdana" w:hAnsi="Verdana"/>
          <w:sz w:val="18"/>
          <w:szCs w:val="18"/>
        </w:rPr>
        <w:t>elders om bijvoorbeeld het risico van een vicieuze cirkel te voorkomen dat</w:t>
      </w:r>
      <w:r w:rsidR="003F4C8F">
        <w:rPr>
          <w:rFonts w:ascii="Verdana" w:hAnsi="Verdana"/>
          <w:sz w:val="18"/>
          <w:szCs w:val="18"/>
        </w:rPr>
        <w:t xml:space="preserve"> </w:t>
      </w:r>
      <w:r w:rsidRPr="00CD2DB1">
        <w:rPr>
          <w:rFonts w:ascii="Verdana" w:hAnsi="Verdana"/>
          <w:sz w:val="18"/>
          <w:szCs w:val="18"/>
        </w:rPr>
        <w:t>slechte resultaten door exogene effecten leiden tot een kleiner budget en</w:t>
      </w:r>
      <w:r w:rsidR="003F4C8F">
        <w:rPr>
          <w:rFonts w:ascii="Verdana" w:hAnsi="Verdana"/>
          <w:sz w:val="18"/>
          <w:szCs w:val="18"/>
        </w:rPr>
        <w:t xml:space="preserve"> </w:t>
      </w:r>
      <w:r w:rsidRPr="00CD2DB1">
        <w:rPr>
          <w:rFonts w:ascii="Verdana" w:hAnsi="Verdana"/>
          <w:sz w:val="18"/>
          <w:szCs w:val="18"/>
        </w:rPr>
        <w:t>slechtere resultaten?</w:t>
      </w:r>
    </w:p>
    <w:p w:rsidR="00DF50EC" w:rsidP="003F4C8F" w:rsidRDefault="00DF50EC" w14:paraId="0343CA5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BD3C7C" w:rsidP="003F4C8F" w:rsidRDefault="00BD3C7C" w14:paraId="33156FE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roofErr w:type="spellStart"/>
      <w:r>
        <w:rPr>
          <w:rFonts w:ascii="Verdana" w:hAnsi="Verdana"/>
          <w:sz w:val="18"/>
          <w:szCs w:val="18"/>
        </w:rPr>
        <w:t>Antwood</w:t>
      </w:r>
      <w:proofErr w:type="spellEnd"/>
    </w:p>
    <w:p w:rsidRPr="00F767EA" w:rsidR="00E31093" w:rsidP="003F4C8F" w:rsidRDefault="00F767EA" w14:paraId="1AD38745" w14:textId="0E3F72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F767EA">
        <w:rPr>
          <w:rFonts w:ascii="Verdana" w:hAnsi="Verdana"/>
          <w:sz w:val="18"/>
          <w:szCs w:val="18"/>
        </w:rPr>
        <w:t>Ja.</w:t>
      </w:r>
    </w:p>
    <w:p w:rsidR="00CD2DB1" w:rsidP="003F4C8F" w:rsidRDefault="00CD2DB1" w14:paraId="0D705E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CD2DB1" w:rsidP="003F4C8F" w:rsidRDefault="00CD2DB1" w14:paraId="65FE1DFF" w14:textId="5DEEE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6</w:t>
      </w:r>
    </w:p>
    <w:p w:rsidR="00335722" w:rsidP="003F4C8F" w:rsidRDefault="00CD2DB1" w14:paraId="1922D116" w14:textId="6A25F7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nuttig is om te onderzoeken of een resultatenfonds</w:t>
      </w:r>
      <w:r w:rsidR="003F4C8F">
        <w:rPr>
          <w:rFonts w:ascii="Verdana" w:hAnsi="Verdana"/>
          <w:sz w:val="18"/>
          <w:szCs w:val="18"/>
        </w:rPr>
        <w:t xml:space="preserve"> </w:t>
      </w:r>
      <w:r w:rsidRPr="00CD2DB1">
        <w:rPr>
          <w:rFonts w:ascii="Verdana" w:hAnsi="Verdana"/>
          <w:sz w:val="18"/>
          <w:szCs w:val="18"/>
        </w:rPr>
        <w:t>in de Nederlandse context behulpzaam is? Zo ja, bent u bereid om de</w:t>
      </w:r>
      <w:r w:rsidR="003F4C8F">
        <w:rPr>
          <w:rFonts w:ascii="Verdana" w:hAnsi="Verdana"/>
          <w:sz w:val="18"/>
          <w:szCs w:val="18"/>
        </w:rPr>
        <w:t xml:space="preserve"> </w:t>
      </w:r>
      <w:r w:rsidRPr="00CD2DB1">
        <w:rPr>
          <w:rFonts w:ascii="Verdana" w:hAnsi="Verdana"/>
          <w:sz w:val="18"/>
          <w:szCs w:val="18"/>
        </w:rPr>
        <w:t>mogelijkheden voor een resultatenfonds te onderzoeken?</w:t>
      </w:r>
    </w:p>
    <w:p w:rsidR="00335722" w:rsidP="003F4C8F" w:rsidRDefault="00335722" w14:paraId="4727D7A1" w14:textId="669314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932D80" w:rsidP="003F4C8F" w:rsidRDefault="00932D80" w14:paraId="03494F6C" w14:textId="7B4D38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493777" w:rsidR="00FB27F5" w:rsidP="003F4C8F" w:rsidRDefault="00FB27F5" w14:paraId="6C4CD8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9A1499">
        <w:rPr>
          <w:rFonts w:ascii="Verdana" w:hAnsi="Verdana"/>
          <w:sz w:val="18"/>
          <w:szCs w:val="18"/>
        </w:rPr>
        <w:t>De minister van Financiën heeft grote bezwaren tegen het instellen van een resultatenfonds. Tegen deze fondsconstructies wordt een ‘nee, tenzij’-beleid gevoerd. Bij het opstellen van nieuw beleid is het nuttig om rekening te houden met de aanbevelingen uit de rapporten, maar zullen ook de risico’s van resultatenfondsen in kaart moeten worden gebracht. Bijvoorbeeld of het wel het meest doelmatige instrument is voor dat beleid, en</w:t>
      </w:r>
      <w:r>
        <w:rPr>
          <w:rFonts w:ascii="Verdana" w:hAnsi="Verdana"/>
          <w:sz w:val="18"/>
          <w:szCs w:val="18"/>
        </w:rPr>
        <w:t xml:space="preserve"> de consequenties voor regeldruk, zoals aangegeven in het antwoord op vraag 1. </w:t>
      </w:r>
    </w:p>
    <w:p w:rsidR="00C76FBF" w:rsidP="003F4C8F" w:rsidRDefault="00C76FBF" w14:paraId="240516D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CD2DB1" w:rsidP="003F4C8F" w:rsidRDefault="00CD2DB1" w14:paraId="2AF6B1EA" w14:textId="01F975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7</w:t>
      </w:r>
    </w:p>
    <w:p w:rsidR="00C76FBF" w:rsidP="003F4C8F" w:rsidRDefault="00CD2DB1" w14:paraId="207A6FC2" w14:textId="7594CA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het nuttig is om te onderzoeken of het verankeren van</w:t>
      </w:r>
      <w:r w:rsidR="003F4C8F">
        <w:rPr>
          <w:rFonts w:ascii="Verdana" w:hAnsi="Verdana"/>
          <w:sz w:val="18"/>
          <w:szCs w:val="18"/>
        </w:rPr>
        <w:t xml:space="preserve"> </w:t>
      </w:r>
      <w:r w:rsidRPr="00CD2DB1">
        <w:rPr>
          <w:rFonts w:ascii="Verdana" w:hAnsi="Verdana"/>
          <w:sz w:val="18"/>
          <w:szCs w:val="18"/>
        </w:rPr>
        <w:t xml:space="preserve">resultaatfinanciering in wetgeving, zoals in de Verenigde Staten met de </w:t>
      </w:r>
      <w:proofErr w:type="spellStart"/>
      <w:r w:rsidRPr="00CD2DB1">
        <w:rPr>
          <w:rFonts w:ascii="Verdana" w:hAnsi="Verdana"/>
          <w:sz w:val="18"/>
          <w:szCs w:val="18"/>
        </w:rPr>
        <w:t>Social</w:t>
      </w:r>
      <w:proofErr w:type="spellEnd"/>
      <w:r w:rsidR="003F4C8F">
        <w:rPr>
          <w:rFonts w:ascii="Verdana" w:hAnsi="Verdana"/>
          <w:sz w:val="18"/>
          <w:szCs w:val="18"/>
        </w:rPr>
        <w:t xml:space="preserve"> </w:t>
      </w:r>
      <w:r w:rsidRPr="003F4C8F">
        <w:rPr>
          <w:rFonts w:ascii="Verdana" w:hAnsi="Verdana"/>
          <w:sz w:val="18"/>
          <w:szCs w:val="18"/>
        </w:rPr>
        <w:t xml:space="preserve">Impact Partnerships </w:t>
      </w:r>
      <w:proofErr w:type="spellStart"/>
      <w:r w:rsidRPr="003F4C8F">
        <w:rPr>
          <w:rFonts w:ascii="Verdana" w:hAnsi="Verdana"/>
          <w:sz w:val="18"/>
          <w:szCs w:val="18"/>
        </w:rPr>
        <w:t>to</w:t>
      </w:r>
      <w:proofErr w:type="spellEnd"/>
      <w:r w:rsidRPr="003F4C8F">
        <w:rPr>
          <w:rFonts w:ascii="Verdana" w:hAnsi="Verdana"/>
          <w:sz w:val="18"/>
          <w:szCs w:val="18"/>
        </w:rPr>
        <w:t xml:space="preserve"> </w:t>
      </w:r>
      <w:proofErr w:type="spellStart"/>
      <w:r w:rsidRPr="003F4C8F">
        <w:rPr>
          <w:rFonts w:ascii="Verdana" w:hAnsi="Verdana"/>
          <w:sz w:val="18"/>
          <w:szCs w:val="18"/>
        </w:rPr>
        <w:t>Pay</w:t>
      </w:r>
      <w:proofErr w:type="spellEnd"/>
      <w:r w:rsidRPr="003F4C8F">
        <w:rPr>
          <w:rFonts w:ascii="Verdana" w:hAnsi="Verdana"/>
          <w:sz w:val="18"/>
          <w:szCs w:val="18"/>
        </w:rPr>
        <w:t xml:space="preserve"> </w:t>
      </w:r>
      <w:proofErr w:type="spellStart"/>
      <w:r w:rsidRPr="003F4C8F">
        <w:rPr>
          <w:rFonts w:ascii="Verdana" w:hAnsi="Verdana"/>
          <w:sz w:val="18"/>
          <w:szCs w:val="18"/>
        </w:rPr>
        <w:t>for</w:t>
      </w:r>
      <w:proofErr w:type="spellEnd"/>
      <w:r w:rsidRPr="003F4C8F">
        <w:rPr>
          <w:rFonts w:ascii="Verdana" w:hAnsi="Verdana"/>
          <w:sz w:val="18"/>
          <w:szCs w:val="18"/>
        </w:rPr>
        <w:t xml:space="preserve"> </w:t>
      </w:r>
      <w:proofErr w:type="spellStart"/>
      <w:r w:rsidRPr="003F4C8F">
        <w:rPr>
          <w:rFonts w:ascii="Verdana" w:hAnsi="Verdana"/>
          <w:sz w:val="18"/>
          <w:szCs w:val="18"/>
        </w:rPr>
        <w:t>Results</w:t>
      </w:r>
      <w:proofErr w:type="spellEnd"/>
      <w:r w:rsidRPr="003F4C8F">
        <w:rPr>
          <w:rFonts w:ascii="Verdana" w:hAnsi="Verdana"/>
          <w:sz w:val="18"/>
          <w:szCs w:val="18"/>
        </w:rPr>
        <w:t xml:space="preserve"> Act (SIPPRA)3 wetgeving, in de</w:t>
      </w:r>
      <w:r w:rsidR="003F4C8F">
        <w:rPr>
          <w:rFonts w:ascii="Verdana" w:hAnsi="Verdana"/>
          <w:sz w:val="18"/>
          <w:szCs w:val="18"/>
        </w:rPr>
        <w:t xml:space="preserve"> </w:t>
      </w:r>
      <w:r w:rsidRPr="00CD2DB1">
        <w:rPr>
          <w:rFonts w:ascii="Verdana" w:hAnsi="Verdana"/>
          <w:sz w:val="18"/>
          <w:szCs w:val="18"/>
        </w:rPr>
        <w:t>Nederlandse context behulpzaam is? Zo ja, bent u bereid om de mogelijkheden voor het verankeren van resultaatfinanciering in wetgeving te onderzoeken</w:t>
      </w:r>
      <w:r w:rsidR="00AB0F77">
        <w:rPr>
          <w:rFonts w:ascii="Verdana" w:hAnsi="Verdana"/>
          <w:sz w:val="18"/>
          <w:szCs w:val="18"/>
        </w:rPr>
        <w:t>?</w:t>
      </w:r>
    </w:p>
    <w:p w:rsidR="00DA3D31" w:rsidP="003F4C8F" w:rsidRDefault="00DA3D31" w14:paraId="613DF64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DA3D31" w:rsidP="003F4C8F" w:rsidRDefault="00DA3D31" w14:paraId="108A6E81" w14:textId="5F25C1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Pr="001C40E3" w:rsidR="00FB27F5" w:rsidP="003F4C8F" w:rsidRDefault="00FB27F5" w14:paraId="1A1FD2C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9A1499">
        <w:rPr>
          <w:rFonts w:ascii="Verdana" w:hAnsi="Verdana"/>
          <w:sz w:val="18"/>
          <w:szCs w:val="18"/>
        </w:rPr>
        <w:t>Wetgeving rondom resultaatfinanciering valt binnen de portefeuille van de minister van Financiën. Het is de vraag of wetgeving voor resultaatfinanciering nodig is. De experimenten tot nu toe hebben immers ook plaatsgevonden zonder wetgeving.</w:t>
      </w:r>
    </w:p>
    <w:p w:rsidR="00C76FBF" w:rsidP="003F4C8F" w:rsidRDefault="00C76FBF" w14:paraId="63C6C24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szCs w:val="18"/>
        </w:rPr>
      </w:pPr>
    </w:p>
    <w:p w:rsidRPr="00CD2DB1" w:rsidR="00CD2DB1" w:rsidP="003F4C8F" w:rsidRDefault="00CD2DB1" w14:paraId="443CCD0E" w14:textId="458B2B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8</w:t>
      </w:r>
    </w:p>
    <w:p w:rsidR="00CD2DB1" w:rsidP="003F4C8F" w:rsidRDefault="00CD2DB1" w14:paraId="7C566524" w14:textId="248D84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sidRPr="00CD2DB1">
        <w:rPr>
          <w:rFonts w:ascii="Verdana" w:hAnsi="Verdana"/>
          <w:sz w:val="18"/>
          <w:szCs w:val="18"/>
        </w:rPr>
        <w:t>Deelt u de mening dat subsidies middels resultaatfinanciering resultaatgerichter kunnen worden verstrekt? Zo ja, wilt u onderzoeken welke subsidietrajecten doeltreffender kunnen worden ingezet middels resultaatfinanciering?</w:t>
      </w:r>
    </w:p>
    <w:p w:rsidR="00C9408C" w:rsidP="003F4C8F" w:rsidRDefault="00C9408C" w14:paraId="1A783F5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C9408C" w:rsidP="003F4C8F" w:rsidRDefault="00C9408C" w14:paraId="4BB646C7" w14:textId="050EB1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Antwoord</w:t>
      </w:r>
    </w:p>
    <w:p w:rsidR="00F83C0B" w:rsidP="003F4C8F" w:rsidRDefault="00BC2A45" w14:paraId="7FF9A0C3" w14:textId="578A41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Bij s</w:t>
      </w:r>
      <w:r w:rsidR="00722320">
        <w:rPr>
          <w:rFonts w:ascii="Verdana" w:hAnsi="Verdana"/>
          <w:sz w:val="18"/>
          <w:szCs w:val="18"/>
        </w:rPr>
        <w:t>ubsidie</w:t>
      </w:r>
      <w:r w:rsidR="00BC3B52">
        <w:rPr>
          <w:rFonts w:ascii="Verdana" w:hAnsi="Verdana"/>
          <w:sz w:val="18"/>
          <w:szCs w:val="18"/>
        </w:rPr>
        <w:t xml:space="preserve">verstrekking </w:t>
      </w:r>
      <w:r>
        <w:rPr>
          <w:rFonts w:ascii="Verdana" w:hAnsi="Verdana"/>
          <w:sz w:val="18"/>
          <w:szCs w:val="18"/>
        </w:rPr>
        <w:t xml:space="preserve">ligt over het algemeen de nadruk op ex ante evaluatie, waar </w:t>
      </w:r>
      <w:r w:rsidR="00C573F6">
        <w:rPr>
          <w:rFonts w:ascii="Verdana" w:hAnsi="Verdana"/>
          <w:sz w:val="18"/>
          <w:szCs w:val="18"/>
        </w:rPr>
        <w:t xml:space="preserve">met </w:t>
      </w:r>
      <w:r>
        <w:rPr>
          <w:rFonts w:ascii="Verdana" w:hAnsi="Verdana"/>
          <w:sz w:val="18"/>
          <w:szCs w:val="18"/>
        </w:rPr>
        <w:t xml:space="preserve">resultaatfinanciering de nadruk </w:t>
      </w:r>
      <w:r w:rsidR="00BC3B52">
        <w:rPr>
          <w:rFonts w:ascii="Verdana" w:hAnsi="Verdana"/>
          <w:sz w:val="18"/>
          <w:szCs w:val="18"/>
        </w:rPr>
        <w:t xml:space="preserve">zou </w:t>
      </w:r>
      <w:r w:rsidR="00C573F6">
        <w:rPr>
          <w:rFonts w:ascii="Verdana" w:hAnsi="Verdana"/>
          <w:sz w:val="18"/>
          <w:szCs w:val="18"/>
        </w:rPr>
        <w:t>komen</w:t>
      </w:r>
      <w:r>
        <w:rPr>
          <w:rFonts w:ascii="Verdana" w:hAnsi="Verdana"/>
          <w:sz w:val="18"/>
          <w:szCs w:val="18"/>
        </w:rPr>
        <w:t xml:space="preserve"> </w:t>
      </w:r>
      <w:r w:rsidR="00C573F6">
        <w:rPr>
          <w:rFonts w:ascii="Verdana" w:hAnsi="Verdana"/>
          <w:sz w:val="18"/>
          <w:szCs w:val="18"/>
        </w:rPr>
        <w:t>op</w:t>
      </w:r>
      <w:r>
        <w:rPr>
          <w:rFonts w:ascii="Verdana" w:hAnsi="Verdana"/>
          <w:sz w:val="18"/>
          <w:szCs w:val="18"/>
        </w:rPr>
        <w:t xml:space="preserve"> ex post evaluatie.</w:t>
      </w:r>
      <w:r w:rsidRPr="002B6D25" w:rsidR="002B6D25">
        <w:rPr>
          <w:rFonts w:ascii="Verdana" w:hAnsi="Verdana"/>
          <w:sz w:val="18"/>
          <w:szCs w:val="18"/>
        </w:rPr>
        <w:t xml:space="preserve"> </w:t>
      </w:r>
      <w:r w:rsidR="00BC3B52">
        <w:rPr>
          <w:rFonts w:ascii="Verdana" w:hAnsi="Verdana"/>
          <w:sz w:val="18"/>
          <w:szCs w:val="18"/>
        </w:rPr>
        <w:t>E</w:t>
      </w:r>
      <w:r w:rsidR="002B6D25">
        <w:rPr>
          <w:rFonts w:ascii="Verdana" w:hAnsi="Verdana"/>
          <w:sz w:val="18"/>
          <w:szCs w:val="18"/>
        </w:rPr>
        <w:t xml:space="preserve">x ante evaluatie </w:t>
      </w:r>
      <w:r w:rsidR="00BC3B52">
        <w:rPr>
          <w:rFonts w:ascii="Verdana" w:hAnsi="Verdana"/>
          <w:sz w:val="18"/>
          <w:szCs w:val="18"/>
        </w:rPr>
        <w:t>houdt in dat</w:t>
      </w:r>
      <w:r w:rsidR="002B6D25">
        <w:rPr>
          <w:rFonts w:ascii="Verdana" w:hAnsi="Verdana"/>
          <w:sz w:val="18"/>
          <w:szCs w:val="18"/>
        </w:rPr>
        <w:t xml:space="preserve"> een subsidieaanvraag </w:t>
      </w:r>
      <w:r w:rsidR="00BC3B52">
        <w:rPr>
          <w:rFonts w:ascii="Verdana" w:hAnsi="Verdana"/>
          <w:sz w:val="18"/>
          <w:szCs w:val="18"/>
        </w:rPr>
        <w:t xml:space="preserve">wordt </w:t>
      </w:r>
      <w:r w:rsidR="002B6D25">
        <w:rPr>
          <w:rFonts w:ascii="Verdana" w:hAnsi="Verdana"/>
          <w:sz w:val="18"/>
          <w:szCs w:val="18"/>
        </w:rPr>
        <w:t>getoetst op haalbaarheid en beoogde resultaten</w:t>
      </w:r>
      <w:r w:rsidR="00AA3A03">
        <w:rPr>
          <w:rFonts w:ascii="Verdana" w:hAnsi="Verdana"/>
          <w:sz w:val="18"/>
          <w:szCs w:val="18"/>
        </w:rPr>
        <w:t>, waarna bij een positieve evaluatie een uitbetaling plaatsvindt</w:t>
      </w:r>
      <w:r w:rsidR="002B6D25">
        <w:rPr>
          <w:rFonts w:ascii="Verdana" w:hAnsi="Verdana"/>
          <w:sz w:val="18"/>
          <w:szCs w:val="18"/>
        </w:rPr>
        <w:t xml:space="preserve">. </w:t>
      </w:r>
      <w:r w:rsidRPr="00345F4D" w:rsidR="002B6D25">
        <w:rPr>
          <w:rFonts w:ascii="Verdana" w:hAnsi="Verdana"/>
          <w:sz w:val="18"/>
          <w:szCs w:val="18"/>
        </w:rPr>
        <w:t>Bij een ex</w:t>
      </w:r>
      <w:r w:rsidR="002B6D25">
        <w:rPr>
          <w:rFonts w:ascii="Verdana" w:hAnsi="Verdana"/>
          <w:sz w:val="18"/>
          <w:szCs w:val="18"/>
        </w:rPr>
        <w:t xml:space="preserve"> </w:t>
      </w:r>
      <w:r w:rsidRPr="00345F4D" w:rsidR="002B6D25">
        <w:rPr>
          <w:rFonts w:ascii="Verdana" w:hAnsi="Verdana"/>
          <w:sz w:val="18"/>
          <w:szCs w:val="18"/>
        </w:rPr>
        <w:t xml:space="preserve">post evaluatie </w:t>
      </w:r>
      <w:r w:rsidR="002B6D25">
        <w:rPr>
          <w:rFonts w:ascii="Verdana" w:hAnsi="Verdana"/>
          <w:sz w:val="18"/>
          <w:szCs w:val="18"/>
        </w:rPr>
        <w:t>zou</w:t>
      </w:r>
      <w:r w:rsidRPr="00345F4D" w:rsidR="002B6D25">
        <w:rPr>
          <w:rFonts w:ascii="Verdana" w:hAnsi="Verdana"/>
          <w:sz w:val="18"/>
          <w:szCs w:val="18"/>
        </w:rPr>
        <w:t xml:space="preserve"> </w:t>
      </w:r>
      <w:r w:rsidR="00BC3B52">
        <w:rPr>
          <w:rFonts w:ascii="Verdana" w:hAnsi="Verdana"/>
          <w:sz w:val="18"/>
          <w:szCs w:val="18"/>
        </w:rPr>
        <w:t>een</w:t>
      </w:r>
      <w:r w:rsidRPr="00345F4D" w:rsidR="002B6D25">
        <w:rPr>
          <w:rFonts w:ascii="Verdana" w:hAnsi="Verdana"/>
          <w:sz w:val="18"/>
          <w:szCs w:val="18"/>
        </w:rPr>
        <w:t xml:space="preserve"> subsidie pas achteraf </w:t>
      </w:r>
      <w:r w:rsidR="002B6D25">
        <w:rPr>
          <w:rFonts w:ascii="Verdana" w:hAnsi="Verdana"/>
          <w:sz w:val="18"/>
          <w:szCs w:val="18"/>
        </w:rPr>
        <w:t>beoordeeld</w:t>
      </w:r>
      <w:r w:rsidRPr="00345F4D" w:rsidR="002B6D25">
        <w:rPr>
          <w:rFonts w:ascii="Verdana" w:hAnsi="Verdana"/>
          <w:sz w:val="18"/>
          <w:szCs w:val="18"/>
        </w:rPr>
        <w:t xml:space="preserve"> </w:t>
      </w:r>
      <w:r w:rsidR="00A3793E">
        <w:rPr>
          <w:rFonts w:ascii="Verdana" w:hAnsi="Verdana"/>
          <w:sz w:val="18"/>
          <w:szCs w:val="18"/>
        </w:rPr>
        <w:t>en</w:t>
      </w:r>
      <w:r w:rsidR="001E0FC1">
        <w:rPr>
          <w:rFonts w:ascii="Verdana" w:hAnsi="Verdana"/>
          <w:sz w:val="18"/>
          <w:szCs w:val="18"/>
        </w:rPr>
        <w:t>, n</w:t>
      </w:r>
      <w:r w:rsidR="00AA3A03">
        <w:rPr>
          <w:rFonts w:ascii="Verdana" w:hAnsi="Verdana"/>
          <w:sz w:val="18"/>
          <w:szCs w:val="18"/>
        </w:rPr>
        <w:t>a een positieve evaluatie</w:t>
      </w:r>
      <w:r w:rsidR="001E0FC1">
        <w:rPr>
          <w:rFonts w:ascii="Verdana" w:hAnsi="Verdana"/>
          <w:sz w:val="18"/>
          <w:szCs w:val="18"/>
        </w:rPr>
        <w:t xml:space="preserve"> van de resultaten,</w:t>
      </w:r>
      <w:r w:rsidR="00A3793E">
        <w:rPr>
          <w:rFonts w:ascii="Verdana" w:hAnsi="Verdana"/>
          <w:sz w:val="18"/>
          <w:szCs w:val="18"/>
        </w:rPr>
        <w:t xml:space="preserve"> uitbetaald </w:t>
      </w:r>
      <w:r w:rsidR="002B6D25">
        <w:rPr>
          <w:rFonts w:ascii="Verdana" w:hAnsi="Verdana"/>
          <w:sz w:val="18"/>
          <w:szCs w:val="18"/>
        </w:rPr>
        <w:t>worden</w:t>
      </w:r>
      <w:r w:rsidR="001E0FC1">
        <w:rPr>
          <w:rFonts w:ascii="Verdana" w:hAnsi="Verdana"/>
          <w:sz w:val="18"/>
          <w:szCs w:val="18"/>
        </w:rPr>
        <w:t>.</w:t>
      </w:r>
    </w:p>
    <w:p w:rsidR="00F83C0B" w:rsidP="003F4C8F" w:rsidRDefault="00F83C0B" w14:paraId="6381122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008D433E" w:rsidP="003F4C8F" w:rsidRDefault="005A52CC" w14:paraId="74171BFD" w14:textId="74DD59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Resultaatfinanciering</w:t>
      </w:r>
      <w:r w:rsidR="00D06DFD">
        <w:rPr>
          <w:rFonts w:ascii="Verdana" w:hAnsi="Verdana"/>
          <w:sz w:val="18"/>
          <w:szCs w:val="18"/>
        </w:rPr>
        <w:t xml:space="preserve"> bij subsidies</w:t>
      </w:r>
      <w:r>
        <w:rPr>
          <w:rFonts w:ascii="Verdana" w:hAnsi="Verdana"/>
          <w:sz w:val="18"/>
          <w:szCs w:val="18"/>
        </w:rPr>
        <w:t xml:space="preserve"> kan innovatie </w:t>
      </w:r>
      <w:r w:rsidR="00D06DFD">
        <w:rPr>
          <w:rFonts w:ascii="Verdana" w:hAnsi="Verdana"/>
          <w:sz w:val="18"/>
          <w:szCs w:val="18"/>
        </w:rPr>
        <w:t>stimuleren</w:t>
      </w:r>
      <w:r>
        <w:rPr>
          <w:rFonts w:ascii="Verdana" w:hAnsi="Verdana"/>
          <w:sz w:val="18"/>
          <w:szCs w:val="18"/>
        </w:rPr>
        <w:t>, maar kan innovatie ook juist in de weg staan. Hieronder de voordelen en nadelen:</w:t>
      </w:r>
    </w:p>
    <w:p w:rsidR="00515CB5" w:rsidP="003F4C8F" w:rsidRDefault="00515CB5" w14:paraId="1D36836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p>
    <w:p w:rsidRPr="00075847" w:rsidR="00075847" w:rsidP="003F4C8F" w:rsidRDefault="0078723B" w14:paraId="48FB92C2" w14:textId="69A315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r>
        <w:rPr>
          <w:rFonts w:ascii="Verdana" w:hAnsi="Verdana"/>
          <w:sz w:val="18"/>
          <w:szCs w:val="18"/>
          <w:u w:val="single"/>
        </w:rPr>
        <w:lastRenderedPageBreak/>
        <w:t>Voordel</w:t>
      </w:r>
      <w:r w:rsidR="005A52CC">
        <w:rPr>
          <w:rFonts w:ascii="Verdana" w:hAnsi="Verdana"/>
          <w:sz w:val="18"/>
          <w:szCs w:val="18"/>
          <w:u w:val="single"/>
        </w:rPr>
        <w:t>en</w:t>
      </w:r>
      <w:r w:rsidRPr="00075847" w:rsidR="00075847">
        <w:rPr>
          <w:rFonts w:ascii="Verdana" w:hAnsi="Verdana"/>
          <w:sz w:val="18"/>
          <w:szCs w:val="18"/>
          <w:u w:val="single"/>
        </w:rPr>
        <w:t>:</w:t>
      </w:r>
      <w:r>
        <w:rPr>
          <w:rFonts w:ascii="Verdana" w:hAnsi="Verdana"/>
          <w:sz w:val="18"/>
          <w:szCs w:val="18"/>
          <w:u w:val="single"/>
        </w:rPr>
        <w:t xml:space="preserve"> meer innovatie en flexibiliteit</w:t>
      </w:r>
    </w:p>
    <w:p w:rsidR="008D433E" w:rsidP="003F4C8F" w:rsidRDefault="0086360D" w14:paraId="6664F370" w14:textId="2BF0B7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r>
        <w:rPr>
          <w:rFonts w:ascii="Verdana" w:hAnsi="Verdana"/>
          <w:sz w:val="18"/>
          <w:szCs w:val="18"/>
        </w:rPr>
        <w:t>Door ex ante subsidieaanvragen te beoordelen verliest een subsidieaanvrager</w:t>
      </w:r>
      <w:r w:rsidR="000A2ECD">
        <w:rPr>
          <w:rFonts w:ascii="Verdana" w:hAnsi="Verdana"/>
          <w:sz w:val="18"/>
          <w:szCs w:val="18"/>
        </w:rPr>
        <w:t xml:space="preserve"> </w:t>
      </w:r>
      <w:r w:rsidR="0056298F">
        <w:rPr>
          <w:rFonts w:ascii="Verdana" w:hAnsi="Verdana"/>
          <w:sz w:val="18"/>
          <w:szCs w:val="18"/>
        </w:rPr>
        <w:t>een bepaalde mate van</w:t>
      </w:r>
      <w:r w:rsidR="000A2ECD">
        <w:rPr>
          <w:rFonts w:ascii="Verdana" w:hAnsi="Verdana"/>
          <w:sz w:val="18"/>
          <w:szCs w:val="18"/>
        </w:rPr>
        <w:t xml:space="preserve"> flexibiliteit </w:t>
      </w:r>
      <w:r w:rsidR="0056298F">
        <w:rPr>
          <w:rFonts w:ascii="Verdana" w:hAnsi="Verdana"/>
          <w:sz w:val="18"/>
          <w:szCs w:val="18"/>
        </w:rPr>
        <w:t xml:space="preserve">in </w:t>
      </w:r>
      <w:r w:rsidR="00433F10">
        <w:rPr>
          <w:rFonts w:ascii="Verdana" w:hAnsi="Verdana"/>
          <w:sz w:val="18"/>
          <w:szCs w:val="18"/>
        </w:rPr>
        <w:t>het bepalen van de methode om</w:t>
      </w:r>
      <w:r w:rsidR="0056298F">
        <w:rPr>
          <w:rFonts w:ascii="Verdana" w:hAnsi="Verdana"/>
          <w:sz w:val="18"/>
          <w:szCs w:val="18"/>
        </w:rPr>
        <w:t xml:space="preserve"> zijn/haar resultaten</w:t>
      </w:r>
      <w:r w:rsidR="00433F10">
        <w:rPr>
          <w:rFonts w:ascii="Verdana" w:hAnsi="Verdana"/>
          <w:sz w:val="18"/>
          <w:szCs w:val="18"/>
        </w:rPr>
        <w:t xml:space="preserve"> te realiseren</w:t>
      </w:r>
      <w:r w:rsidR="0056298F">
        <w:rPr>
          <w:rFonts w:ascii="Verdana" w:hAnsi="Verdana"/>
          <w:sz w:val="18"/>
          <w:szCs w:val="18"/>
        </w:rPr>
        <w:t xml:space="preserve">. </w:t>
      </w:r>
      <w:r w:rsidR="00433F10">
        <w:rPr>
          <w:rFonts w:ascii="Verdana" w:hAnsi="Verdana"/>
          <w:sz w:val="18"/>
          <w:szCs w:val="18"/>
        </w:rPr>
        <w:t>Om de haalbaarheid te kunnen testen, is het belangrijk dat</w:t>
      </w:r>
      <w:r w:rsidR="004C475D">
        <w:rPr>
          <w:rFonts w:ascii="Verdana" w:hAnsi="Verdana"/>
          <w:sz w:val="18"/>
          <w:szCs w:val="18"/>
        </w:rPr>
        <w:t xml:space="preserve"> de methode zoveel mogelijk van tevoren al is uitgedacht. Echter </w:t>
      </w:r>
      <w:r w:rsidR="007F7F66">
        <w:rPr>
          <w:rFonts w:ascii="Verdana" w:hAnsi="Verdana"/>
          <w:sz w:val="18"/>
          <w:szCs w:val="18"/>
        </w:rPr>
        <w:t>is een belangrijk kenmerk van</w:t>
      </w:r>
      <w:r>
        <w:rPr>
          <w:rFonts w:ascii="Verdana" w:hAnsi="Verdana"/>
          <w:sz w:val="18"/>
          <w:szCs w:val="18"/>
        </w:rPr>
        <w:t xml:space="preserve"> </w:t>
      </w:r>
      <w:r w:rsidR="007F7F66">
        <w:rPr>
          <w:rFonts w:ascii="Verdana" w:hAnsi="Verdana"/>
          <w:sz w:val="18"/>
          <w:szCs w:val="18"/>
        </w:rPr>
        <w:t xml:space="preserve">innovatieprojecten juist dat het lastig is om de methode van tevoren al volledig </w:t>
      </w:r>
      <w:r w:rsidR="00AB0BE8">
        <w:rPr>
          <w:rFonts w:ascii="Verdana" w:hAnsi="Verdana"/>
          <w:sz w:val="18"/>
          <w:szCs w:val="18"/>
        </w:rPr>
        <w:t>te bepalen</w:t>
      </w:r>
      <w:r w:rsidR="007F7F66">
        <w:rPr>
          <w:rFonts w:ascii="Verdana" w:hAnsi="Verdana"/>
          <w:sz w:val="18"/>
          <w:szCs w:val="18"/>
        </w:rPr>
        <w:t>.</w:t>
      </w:r>
      <w:r w:rsidR="00AB0BE8">
        <w:rPr>
          <w:rFonts w:ascii="Verdana" w:hAnsi="Verdana"/>
          <w:sz w:val="18"/>
          <w:szCs w:val="18"/>
        </w:rPr>
        <w:t xml:space="preserve"> Resultaatfinanciering zou de focus op methode verplaatsen naar een focus op resultaat.</w:t>
      </w:r>
    </w:p>
    <w:p w:rsidR="00357F75" w:rsidP="003F4C8F" w:rsidRDefault="00357F75" w14:paraId="4169348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rPr>
      </w:pPr>
    </w:p>
    <w:p w:rsidRPr="0078723B" w:rsidR="00345F4D" w:rsidP="003F4C8F" w:rsidRDefault="0078723B" w14:paraId="2CCEAD38" w14:textId="3DA6C6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Verdana" w:hAnsi="Verdana"/>
          <w:sz w:val="18"/>
          <w:szCs w:val="18"/>
          <w:u w:val="single"/>
        </w:rPr>
      </w:pPr>
      <w:r w:rsidRPr="0078723B">
        <w:rPr>
          <w:rFonts w:ascii="Verdana" w:hAnsi="Verdana"/>
          <w:sz w:val="18"/>
          <w:szCs w:val="18"/>
          <w:u w:val="single"/>
        </w:rPr>
        <w:t>Nadel</w:t>
      </w:r>
      <w:r w:rsidR="005A52CC">
        <w:rPr>
          <w:rFonts w:ascii="Verdana" w:hAnsi="Verdana"/>
          <w:sz w:val="18"/>
          <w:szCs w:val="18"/>
          <w:u w:val="single"/>
        </w:rPr>
        <w:t>en</w:t>
      </w:r>
      <w:r w:rsidRPr="0078723B">
        <w:rPr>
          <w:rFonts w:ascii="Verdana" w:hAnsi="Verdana"/>
          <w:sz w:val="18"/>
          <w:szCs w:val="18"/>
          <w:u w:val="single"/>
        </w:rPr>
        <w:t>: minder innovatie door verhoogd risico voor subsidieontvanger</w:t>
      </w:r>
    </w:p>
    <w:p w:rsidRPr="00357F75" w:rsidR="001B19EE" w:rsidP="003F4C8F" w:rsidRDefault="00345F4D" w14:paraId="1B3E7CD7" w14:textId="49A32A74">
      <w:pPr>
        <w:spacing w:line="240" w:lineRule="atLeast"/>
        <w:rPr>
          <w:rFonts w:ascii="Verdana" w:hAnsi="Verdana"/>
          <w:sz w:val="18"/>
          <w:szCs w:val="18"/>
        </w:rPr>
      </w:pPr>
      <w:r w:rsidRPr="00345F4D">
        <w:rPr>
          <w:rFonts w:ascii="Verdana" w:hAnsi="Verdana"/>
          <w:sz w:val="18"/>
          <w:szCs w:val="18"/>
        </w:rPr>
        <w:t>Een nadeel van ex</w:t>
      </w:r>
      <w:r w:rsidR="002B6D25">
        <w:rPr>
          <w:rFonts w:ascii="Verdana" w:hAnsi="Verdana"/>
          <w:sz w:val="18"/>
          <w:szCs w:val="18"/>
        </w:rPr>
        <w:t xml:space="preserve"> </w:t>
      </w:r>
      <w:r w:rsidRPr="00345F4D">
        <w:rPr>
          <w:rFonts w:ascii="Verdana" w:hAnsi="Verdana"/>
          <w:sz w:val="18"/>
          <w:szCs w:val="18"/>
        </w:rPr>
        <w:t>post evaluatie</w:t>
      </w:r>
      <w:r w:rsidR="00B52D6C">
        <w:rPr>
          <w:rFonts w:ascii="Verdana" w:hAnsi="Verdana"/>
          <w:sz w:val="18"/>
          <w:szCs w:val="18"/>
        </w:rPr>
        <w:t>s bij subsidieverstrekking</w:t>
      </w:r>
      <w:r w:rsidRPr="00345F4D">
        <w:rPr>
          <w:rFonts w:ascii="Verdana" w:hAnsi="Verdana"/>
          <w:sz w:val="18"/>
          <w:szCs w:val="18"/>
        </w:rPr>
        <w:t xml:space="preserve"> is het verhoogde risico voor de subsidieontvanger.</w:t>
      </w:r>
      <w:r w:rsidR="002B6D25">
        <w:rPr>
          <w:rFonts w:ascii="Verdana" w:hAnsi="Verdana"/>
          <w:sz w:val="18"/>
          <w:szCs w:val="18"/>
        </w:rPr>
        <w:t xml:space="preserve"> </w:t>
      </w:r>
      <w:r w:rsidR="00B52D6C">
        <w:rPr>
          <w:rFonts w:ascii="Verdana" w:hAnsi="Verdana"/>
          <w:sz w:val="18"/>
          <w:szCs w:val="18"/>
        </w:rPr>
        <w:t>De</w:t>
      </w:r>
      <w:r w:rsidRPr="00345F4D">
        <w:rPr>
          <w:rFonts w:ascii="Verdana" w:hAnsi="Verdana"/>
          <w:sz w:val="18"/>
          <w:szCs w:val="18"/>
        </w:rPr>
        <w:t xml:space="preserve"> subsidieontvanger </w:t>
      </w:r>
      <w:r w:rsidR="00B52D6C">
        <w:rPr>
          <w:rFonts w:ascii="Verdana" w:hAnsi="Verdana"/>
          <w:sz w:val="18"/>
          <w:szCs w:val="18"/>
        </w:rPr>
        <w:t>draagt het</w:t>
      </w:r>
      <w:r w:rsidRPr="00345F4D">
        <w:rPr>
          <w:rFonts w:ascii="Verdana" w:hAnsi="Verdana"/>
          <w:sz w:val="18"/>
          <w:szCs w:val="18"/>
        </w:rPr>
        <w:t xml:space="preserve"> volledige financiële risico. Als de beoogde resultaten niet worden behaald, kan de subsidie worden teruggevorderd of verlaagd.</w:t>
      </w:r>
      <w:r w:rsidR="00B52D6C">
        <w:rPr>
          <w:rFonts w:ascii="Verdana" w:hAnsi="Verdana"/>
          <w:sz w:val="18"/>
          <w:szCs w:val="18"/>
        </w:rPr>
        <w:t xml:space="preserve"> </w:t>
      </w:r>
      <w:r w:rsidRPr="00345F4D">
        <w:rPr>
          <w:rFonts w:ascii="Verdana" w:hAnsi="Verdana"/>
          <w:sz w:val="18"/>
          <w:szCs w:val="18"/>
        </w:rPr>
        <w:t>Dit kan leiden tot</w:t>
      </w:r>
      <w:r w:rsidR="00B52D6C">
        <w:rPr>
          <w:rFonts w:ascii="Verdana" w:hAnsi="Verdana"/>
          <w:sz w:val="18"/>
          <w:szCs w:val="18"/>
        </w:rPr>
        <w:t xml:space="preserve"> w</w:t>
      </w:r>
      <w:r w:rsidRPr="00345F4D">
        <w:rPr>
          <w:rFonts w:ascii="Verdana" w:hAnsi="Verdana"/>
          <w:sz w:val="18"/>
          <w:szCs w:val="18"/>
        </w:rPr>
        <w:t>eerstand bij potentiële subsidieontvangers om deel te nemen aan innovatieve projecten met een hoger risicoprofiel.</w:t>
      </w:r>
      <w:r w:rsidR="00B52D6C">
        <w:rPr>
          <w:rFonts w:ascii="Verdana" w:hAnsi="Verdana"/>
          <w:sz w:val="18"/>
          <w:szCs w:val="18"/>
        </w:rPr>
        <w:t xml:space="preserve"> Daarnaast kan het innovatie in de weg staan, </w:t>
      </w:r>
      <w:r w:rsidRPr="00345F4D">
        <w:rPr>
          <w:rFonts w:ascii="Verdana" w:hAnsi="Verdana"/>
          <w:sz w:val="18"/>
          <w:szCs w:val="18"/>
        </w:rPr>
        <w:t>omdat subsidieontvangers geneigd zullen zijn om te kiezen voor veilige, beproefde projecten met een grotere kans op succes.</w:t>
      </w:r>
      <w:r w:rsidRPr="00B52D6C" w:rsidR="00B52D6C">
        <w:rPr>
          <w:rFonts w:ascii="Verdana" w:hAnsi="Verdana"/>
          <w:sz w:val="18"/>
          <w:szCs w:val="18"/>
        </w:rPr>
        <w:t xml:space="preserve"> </w:t>
      </w:r>
      <w:r w:rsidR="00B52D6C">
        <w:rPr>
          <w:rFonts w:ascii="Verdana" w:hAnsi="Verdana"/>
          <w:sz w:val="18"/>
          <w:szCs w:val="18"/>
        </w:rPr>
        <w:t xml:space="preserve">Een ex ante evaluatie geeft </w:t>
      </w:r>
      <w:r w:rsidRPr="00345F4D" w:rsidR="00B52D6C">
        <w:rPr>
          <w:rFonts w:ascii="Verdana" w:hAnsi="Verdana"/>
          <w:sz w:val="18"/>
          <w:szCs w:val="18"/>
        </w:rPr>
        <w:t xml:space="preserve">de subsidieontvanger </w:t>
      </w:r>
      <w:r w:rsidR="00B52D6C">
        <w:rPr>
          <w:rFonts w:ascii="Verdana" w:hAnsi="Verdana"/>
          <w:sz w:val="18"/>
          <w:szCs w:val="18"/>
        </w:rPr>
        <w:t xml:space="preserve">daarentegen </w:t>
      </w:r>
      <w:r w:rsidRPr="00345F4D" w:rsidR="00B52D6C">
        <w:rPr>
          <w:rFonts w:ascii="Verdana" w:hAnsi="Verdana"/>
          <w:sz w:val="18"/>
          <w:szCs w:val="18"/>
        </w:rPr>
        <w:t>meer zekerheid en verminder</w:t>
      </w:r>
      <w:r w:rsidR="00DB3D96">
        <w:rPr>
          <w:rFonts w:ascii="Verdana" w:hAnsi="Verdana"/>
          <w:sz w:val="18"/>
          <w:szCs w:val="18"/>
        </w:rPr>
        <w:t>t</w:t>
      </w:r>
      <w:r w:rsidRPr="00345F4D" w:rsidR="00B52D6C">
        <w:rPr>
          <w:rFonts w:ascii="Verdana" w:hAnsi="Verdana"/>
          <w:sz w:val="18"/>
          <w:szCs w:val="18"/>
        </w:rPr>
        <w:t xml:space="preserve"> het financiële risico</w:t>
      </w:r>
      <w:r w:rsidR="00B52D6C">
        <w:rPr>
          <w:rFonts w:ascii="Verdana" w:hAnsi="Verdana"/>
          <w:sz w:val="18"/>
          <w:szCs w:val="18"/>
        </w:rPr>
        <w:t xml:space="preserve"> voor de ontvanger.</w:t>
      </w:r>
    </w:p>
    <w:sectPr w:rsidRPr="00357F75" w:rsidR="001B19EE" w:rsidSect="00D604B3">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EF412" w14:textId="77777777" w:rsidR="00917751" w:rsidRDefault="00917751">
      <w:r>
        <w:separator/>
      </w:r>
    </w:p>
    <w:p w14:paraId="1BB61C00" w14:textId="77777777" w:rsidR="00917751" w:rsidRDefault="00917751"/>
  </w:endnote>
  <w:endnote w:type="continuationSeparator" w:id="0">
    <w:p w14:paraId="6C26A3C5" w14:textId="77777777" w:rsidR="00917751" w:rsidRDefault="00917751">
      <w:r>
        <w:continuationSeparator/>
      </w:r>
    </w:p>
    <w:p w14:paraId="2165BE58" w14:textId="77777777" w:rsidR="00917751" w:rsidRDefault="00917751"/>
  </w:endnote>
  <w:endnote w:type="continuationNotice" w:id="1">
    <w:p w14:paraId="66D4E440" w14:textId="77777777" w:rsidR="00917751" w:rsidRDefault="00917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630827739"/>
      <w:docPartObj>
        <w:docPartGallery w:val="Page Numbers (Bottom of Page)"/>
        <w:docPartUnique/>
      </w:docPartObj>
    </w:sdtPr>
    <w:sdtEndPr>
      <w:rPr>
        <w:rStyle w:val="Paginanummer"/>
      </w:rPr>
    </w:sdtEndPr>
    <w:sdtContent>
      <w:p w14:paraId="21D142EA" w14:textId="5E80EB39" w:rsidR="00AB7F8B" w:rsidRDefault="00AB7F8B" w:rsidP="00606F5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3C96FC2" w14:textId="77777777" w:rsidR="00AB7F8B" w:rsidRDefault="00AB7F8B" w:rsidP="00AB7F8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3"/>
        <w:szCs w:val="13"/>
      </w:rPr>
      <w:id w:val="946042720"/>
      <w:docPartObj>
        <w:docPartGallery w:val="Page Numbers (Bottom of Page)"/>
        <w:docPartUnique/>
      </w:docPartObj>
    </w:sdtPr>
    <w:sdtEndPr/>
    <w:sdtContent>
      <w:sdt>
        <w:sdtPr>
          <w:rPr>
            <w:rFonts w:ascii="Verdana" w:hAnsi="Verdana"/>
            <w:sz w:val="13"/>
            <w:szCs w:val="13"/>
          </w:rPr>
          <w:id w:val="-1768998116"/>
          <w:docPartObj>
            <w:docPartGallery w:val="Page Numbers (Top of Page)"/>
            <w:docPartUnique/>
          </w:docPartObj>
        </w:sdtPr>
        <w:sdtEndPr/>
        <w:sdtContent>
          <w:p w14:paraId="7020E7E5" w14:textId="55F7BD9B" w:rsidR="00BD3C7C" w:rsidRPr="00BD3C7C" w:rsidRDefault="00BD3C7C">
            <w:pPr>
              <w:pStyle w:val="Voettekst"/>
              <w:jc w:val="right"/>
              <w:rPr>
                <w:rFonts w:ascii="Verdana" w:hAnsi="Verdana"/>
                <w:sz w:val="13"/>
                <w:szCs w:val="13"/>
              </w:rPr>
            </w:pPr>
            <w:r w:rsidRPr="00BD3C7C">
              <w:rPr>
                <w:rFonts w:ascii="Verdana" w:hAnsi="Verdana"/>
                <w:sz w:val="13"/>
                <w:szCs w:val="13"/>
              </w:rPr>
              <w:t xml:space="preserve">Pagina </w:t>
            </w:r>
            <w:r w:rsidRPr="00BD3C7C">
              <w:rPr>
                <w:rFonts w:ascii="Verdana" w:hAnsi="Verdana"/>
                <w:sz w:val="13"/>
                <w:szCs w:val="13"/>
              </w:rPr>
              <w:fldChar w:fldCharType="begin"/>
            </w:r>
            <w:r w:rsidRPr="00BD3C7C">
              <w:rPr>
                <w:rFonts w:ascii="Verdana" w:hAnsi="Verdana"/>
                <w:sz w:val="13"/>
                <w:szCs w:val="13"/>
              </w:rPr>
              <w:instrText>PAGE</w:instrText>
            </w:r>
            <w:r w:rsidRPr="00BD3C7C">
              <w:rPr>
                <w:rFonts w:ascii="Verdana" w:hAnsi="Verdana"/>
                <w:sz w:val="13"/>
                <w:szCs w:val="13"/>
              </w:rPr>
              <w:fldChar w:fldCharType="separate"/>
            </w:r>
            <w:r w:rsidRPr="00BD3C7C">
              <w:rPr>
                <w:rFonts w:ascii="Verdana" w:hAnsi="Verdana"/>
                <w:sz w:val="13"/>
                <w:szCs w:val="13"/>
              </w:rPr>
              <w:t>2</w:t>
            </w:r>
            <w:r w:rsidRPr="00BD3C7C">
              <w:rPr>
                <w:rFonts w:ascii="Verdana" w:hAnsi="Verdana"/>
                <w:sz w:val="13"/>
                <w:szCs w:val="13"/>
              </w:rPr>
              <w:fldChar w:fldCharType="end"/>
            </w:r>
            <w:r w:rsidRPr="00BD3C7C">
              <w:rPr>
                <w:rFonts w:ascii="Verdana" w:hAnsi="Verdana"/>
                <w:sz w:val="13"/>
                <w:szCs w:val="13"/>
              </w:rPr>
              <w:t xml:space="preserve"> van </w:t>
            </w:r>
            <w:r w:rsidRPr="00BD3C7C">
              <w:rPr>
                <w:rFonts w:ascii="Verdana" w:hAnsi="Verdana"/>
                <w:sz w:val="13"/>
                <w:szCs w:val="13"/>
              </w:rPr>
              <w:fldChar w:fldCharType="begin"/>
            </w:r>
            <w:r w:rsidRPr="00BD3C7C">
              <w:rPr>
                <w:rFonts w:ascii="Verdana" w:hAnsi="Verdana"/>
                <w:sz w:val="13"/>
                <w:szCs w:val="13"/>
              </w:rPr>
              <w:instrText>NUMPAGES</w:instrText>
            </w:r>
            <w:r w:rsidRPr="00BD3C7C">
              <w:rPr>
                <w:rFonts w:ascii="Verdana" w:hAnsi="Verdana"/>
                <w:sz w:val="13"/>
                <w:szCs w:val="13"/>
              </w:rPr>
              <w:fldChar w:fldCharType="separate"/>
            </w:r>
            <w:r w:rsidRPr="00BD3C7C">
              <w:rPr>
                <w:rFonts w:ascii="Verdana" w:hAnsi="Verdana"/>
                <w:sz w:val="13"/>
                <w:szCs w:val="13"/>
              </w:rPr>
              <w:t>2</w:t>
            </w:r>
            <w:r w:rsidRPr="00BD3C7C">
              <w:rPr>
                <w:rFonts w:ascii="Verdana" w:hAnsi="Verdana"/>
                <w:sz w:val="13"/>
                <w:szCs w:val="13"/>
              </w:rPr>
              <w:fldChar w:fldCharType="end"/>
            </w:r>
          </w:p>
        </w:sdtContent>
      </w:sdt>
    </w:sdtContent>
  </w:sdt>
  <w:p w14:paraId="494731A1" w14:textId="77777777" w:rsidR="00BD3C7C" w:rsidRPr="00BD3C7C" w:rsidRDefault="00BD3C7C">
    <w:pPr>
      <w:pStyle w:val="Voettekst"/>
      <w:rPr>
        <w:rFonts w:ascii="Verdana" w:hAnsi="Verdana"/>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3"/>
        <w:szCs w:val="13"/>
      </w:rPr>
      <w:id w:val="728029706"/>
      <w:docPartObj>
        <w:docPartGallery w:val="Page Numbers (Bottom of Page)"/>
        <w:docPartUnique/>
      </w:docPartObj>
    </w:sdtPr>
    <w:sdtEndPr/>
    <w:sdtContent>
      <w:sdt>
        <w:sdtPr>
          <w:rPr>
            <w:rFonts w:ascii="Verdana" w:hAnsi="Verdana"/>
            <w:sz w:val="13"/>
            <w:szCs w:val="13"/>
          </w:rPr>
          <w:id w:val="-1769616900"/>
          <w:docPartObj>
            <w:docPartGallery w:val="Page Numbers (Top of Page)"/>
            <w:docPartUnique/>
          </w:docPartObj>
        </w:sdtPr>
        <w:sdtEndPr/>
        <w:sdtContent>
          <w:p w14:paraId="0F78D8DC" w14:textId="1998CB0B" w:rsidR="00BD3C7C" w:rsidRPr="00BD3C7C" w:rsidRDefault="00BD3C7C">
            <w:pPr>
              <w:pStyle w:val="Voettekst"/>
              <w:jc w:val="right"/>
              <w:rPr>
                <w:rFonts w:ascii="Verdana" w:hAnsi="Verdana"/>
                <w:sz w:val="13"/>
                <w:szCs w:val="13"/>
              </w:rPr>
            </w:pPr>
            <w:r w:rsidRPr="00BD3C7C">
              <w:rPr>
                <w:rFonts w:ascii="Verdana" w:hAnsi="Verdana"/>
                <w:sz w:val="13"/>
                <w:szCs w:val="13"/>
              </w:rPr>
              <w:t xml:space="preserve">Pagina </w:t>
            </w:r>
            <w:r w:rsidRPr="00BD3C7C">
              <w:rPr>
                <w:rFonts w:ascii="Verdana" w:hAnsi="Verdana"/>
                <w:sz w:val="13"/>
                <w:szCs w:val="13"/>
              </w:rPr>
              <w:fldChar w:fldCharType="begin"/>
            </w:r>
            <w:r w:rsidRPr="00BD3C7C">
              <w:rPr>
                <w:rFonts w:ascii="Verdana" w:hAnsi="Verdana"/>
                <w:sz w:val="13"/>
                <w:szCs w:val="13"/>
              </w:rPr>
              <w:instrText>PAGE</w:instrText>
            </w:r>
            <w:r w:rsidRPr="00BD3C7C">
              <w:rPr>
                <w:rFonts w:ascii="Verdana" w:hAnsi="Verdana"/>
                <w:sz w:val="13"/>
                <w:szCs w:val="13"/>
              </w:rPr>
              <w:fldChar w:fldCharType="separate"/>
            </w:r>
            <w:r w:rsidRPr="00BD3C7C">
              <w:rPr>
                <w:rFonts w:ascii="Verdana" w:hAnsi="Verdana"/>
                <w:sz w:val="13"/>
                <w:szCs w:val="13"/>
              </w:rPr>
              <w:t>2</w:t>
            </w:r>
            <w:r w:rsidRPr="00BD3C7C">
              <w:rPr>
                <w:rFonts w:ascii="Verdana" w:hAnsi="Verdana"/>
                <w:sz w:val="13"/>
                <w:szCs w:val="13"/>
              </w:rPr>
              <w:fldChar w:fldCharType="end"/>
            </w:r>
            <w:r w:rsidRPr="00BD3C7C">
              <w:rPr>
                <w:rFonts w:ascii="Verdana" w:hAnsi="Verdana"/>
                <w:sz w:val="13"/>
                <w:szCs w:val="13"/>
              </w:rPr>
              <w:t xml:space="preserve"> van </w:t>
            </w:r>
            <w:r w:rsidRPr="00BD3C7C">
              <w:rPr>
                <w:rFonts w:ascii="Verdana" w:hAnsi="Verdana"/>
                <w:sz w:val="13"/>
                <w:szCs w:val="13"/>
              </w:rPr>
              <w:fldChar w:fldCharType="begin"/>
            </w:r>
            <w:r w:rsidRPr="00BD3C7C">
              <w:rPr>
                <w:rFonts w:ascii="Verdana" w:hAnsi="Verdana"/>
                <w:sz w:val="13"/>
                <w:szCs w:val="13"/>
              </w:rPr>
              <w:instrText>NUMPAGES</w:instrText>
            </w:r>
            <w:r w:rsidRPr="00BD3C7C">
              <w:rPr>
                <w:rFonts w:ascii="Verdana" w:hAnsi="Verdana"/>
                <w:sz w:val="13"/>
                <w:szCs w:val="13"/>
              </w:rPr>
              <w:fldChar w:fldCharType="separate"/>
            </w:r>
            <w:r w:rsidRPr="00BD3C7C">
              <w:rPr>
                <w:rFonts w:ascii="Verdana" w:hAnsi="Verdana"/>
                <w:sz w:val="13"/>
                <w:szCs w:val="13"/>
              </w:rPr>
              <w:t>2</w:t>
            </w:r>
            <w:r w:rsidRPr="00BD3C7C">
              <w:rPr>
                <w:rFonts w:ascii="Verdana" w:hAnsi="Verdana"/>
                <w:sz w:val="13"/>
                <w:szCs w:val="13"/>
              </w:rPr>
              <w:fldChar w:fldCharType="end"/>
            </w:r>
          </w:p>
        </w:sdtContent>
      </w:sdt>
    </w:sdtContent>
  </w:sdt>
  <w:p w14:paraId="30144B63" w14:textId="77777777" w:rsidR="00527BD4" w:rsidRPr="00BD3C7C" w:rsidRDefault="00527BD4" w:rsidP="00023E9A">
    <w:pPr>
      <w:pStyle w:val="Voettekst"/>
      <w:rPr>
        <w:rFonts w:ascii="Verdana" w:hAnsi="Verdana"/>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71DA" w14:textId="77777777" w:rsidR="00917751" w:rsidRDefault="00917751">
      <w:r>
        <w:separator/>
      </w:r>
    </w:p>
    <w:p w14:paraId="43939508" w14:textId="77777777" w:rsidR="00917751" w:rsidRDefault="00917751"/>
  </w:footnote>
  <w:footnote w:type="continuationSeparator" w:id="0">
    <w:p w14:paraId="343A6691" w14:textId="77777777" w:rsidR="00917751" w:rsidRDefault="00917751">
      <w:r>
        <w:continuationSeparator/>
      </w:r>
    </w:p>
    <w:p w14:paraId="3F7DA5E3" w14:textId="77777777" w:rsidR="00917751" w:rsidRDefault="00917751"/>
  </w:footnote>
  <w:footnote w:type="continuationNotice" w:id="1">
    <w:p w14:paraId="27513799" w14:textId="77777777" w:rsidR="00917751" w:rsidRDefault="00917751"/>
  </w:footnote>
  <w:footnote w:id="2">
    <w:p w14:paraId="6F14A27C" w14:textId="77777777" w:rsidR="00372E35" w:rsidRPr="00DC6FDF" w:rsidRDefault="00372E35" w:rsidP="00372E35">
      <w:pPr>
        <w:pStyle w:val="Voetnoottekst"/>
        <w:rPr>
          <w:rFonts w:ascii="Verdana" w:hAnsi="Verdana"/>
          <w:szCs w:val="13"/>
        </w:rPr>
      </w:pPr>
      <w:r w:rsidRPr="00DC6FDF">
        <w:rPr>
          <w:rStyle w:val="Voetnootmarkering"/>
          <w:rFonts w:ascii="Verdana" w:hAnsi="Verdana"/>
          <w:szCs w:val="13"/>
        </w:rPr>
        <w:footnoteRef/>
      </w:r>
      <w:r w:rsidRPr="00DC6FDF">
        <w:rPr>
          <w:rFonts w:ascii="Verdana" w:hAnsi="Verdana"/>
          <w:szCs w:val="13"/>
        </w:rPr>
        <w:t xml:space="preserve"> Een aanbestedende dienst identificeert een specifieke uitdaging en stelt een budget beschikbaar. De ondernemers met de meest kansrijke haalbaarheidsonderzoeken (fase 1) krijgen opdracht hun product verder te ontwikkelen (fase 2). Daarna kan de ondernemer de innovatie zelf op de markt brengen (fase 3), de overheid kan als eerste klant ('</w:t>
      </w:r>
      <w:proofErr w:type="spellStart"/>
      <w:r w:rsidRPr="00DC6FDF">
        <w:rPr>
          <w:rFonts w:ascii="Verdana" w:hAnsi="Verdana"/>
          <w:szCs w:val="13"/>
        </w:rPr>
        <w:t>launching</w:t>
      </w:r>
      <w:proofErr w:type="spellEnd"/>
      <w:r w:rsidRPr="00DC6FDF">
        <w:rPr>
          <w:rFonts w:ascii="Verdana" w:hAnsi="Verdana"/>
          <w:szCs w:val="13"/>
        </w:rPr>
        <w:t xml:space="preserve"> customer') de innovatie inkopen.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0BD6" w:rsidRPr="00D7515A" w14:paraId="51F45330" w14:textId="77777777" w:rsidTr="00A50CF6">
      <w:tc>
        <w:tcPr>
          <w:tcW w:w="2156" w:type="dxa"/>
          <w:shd w:val="clear" w:color="auto" w:fill="auto"/>
        </w:tcPr>
        <w:p w14:paraId="4AD113E0" w14:textId="77777777" w:rsidR="00527BD4" w:rsidRPr="00D7515A" w:rsidRDefault="00382237" w:rsidP="00A50CF6">
          <w:pPr>
            <w:pStyle w:val="Huisstijl-Adres"/>
            <w:rPr>
              <w:rFonts w:ascii="Verdana" w:hAnsi="Verdana"/>
              <w:b/>
            </w:rPr>
          </w:pPr>
          <w:r w:rsidRPr="00D7515A">
            <w:rPr>
              <w:rFonts w:ascii="Verdana" w:hAnsi="Verdana"/>
              <w:b/>
            </w:rPr>
            <w:t>Directie Financieel Economische Zaken</w:t>
          </w:r>
          <w:r w:rsidRPr="00D7515A">
            <w:rPr>
              <w:rFonts w:ascii="Verdana" w:hAnsi="Verdana"/>
              <w:b/>
            </w:rPr>
            <w:br/>
          </w:r>
        </w:p>
      </w:tc>
    </w:tr>
    <w:tr w:rsidR="00AF0BD6" w:rsidRPr="00D7515A" w14:paraId="12F815A4" w14:textId="77777777" w:rsidTr="00A50CF6">
      <w:trPr>
        <w:trHeight w:hRule="exact" w:val="200"/>
      </w:trPr>
      <w:tc>
        <w:tcPr>
          <w:tcW w:w="2156" w:type="dxa"/>
          <w:shd w:val="clear" w:color="auto" w:fill="auto"/>
        </w:tcPr>
        <w:p w14:paraId="252837F9" w14:textId="77777777" w:rsidR="00527BD4" w:rsidRPr="00D7515A" w:rsidRDefault="00527BD4" w:rsidP="00A50CF6">
          <w:pPr>
            <w:rPr>
              <w:rFonts w:ascii="Verdana" w:hAnsi="Verdana"/>
            </w:rPr>
          </w:pPr>
        </w:p>
      </w:tc>
    </w:tr>
    <w:tr w:rsidR="00AF0BD6" w:rsidRPr="00D7515A" w14:paraId="7A1C819F" w14:textId="77777777" w:rsidTr="00502512">
      <w:trPr>
        <w:trHeight w:hRule="exact" w:val="774"/>
      </w:trPr>
      <w:tc>
        <w:tcPr>
          <w:tcW w:w="2156" w:type="dxa"/>
          <w:shd w:val="clear" w:color="auto" w:fill="auto"/>
        </w:tcPr>
        <w:p w14:paraId="5262E14F" w14:textId="77777777" w:rsidR="00527BD4" w:rsidRPr="00D7515A" w:rsidRDefault="00382237" w:rsidP="003A5290">
          <w:pPr>
            <w:pStyle w:val="Huisstijl-Kopje"/>
            <w:rPr>
              <w:rFonts w:ascii="Verdana" w:hAnsi="Verdana"/>
            </w:rPr>
          </w:pPr>
          <w:r w:rsidRPr="00D7515A">
            <w:rPr>
              <w:rFonts w:ascii="Verdana" w:hAnsi="Verdana"/>
            </w:rPr>
            <w:t>Ons kenmerk</w:t>
          </w:r>
        </w:p>
        <w:p w14:paraId="2E7FDBB5" w14:textId="32F210B0" w:rsidR="00527BD4" w:rsidRPr="00D7515A" w:rsidRDefault="00382237" w:rsidP="00DC6FDF">
          <w:pPr>
            <w:pStyle w:val="Huisstijl-Kopje"/>
            <w:rPr>
              <w:rFonts w:ascii="Verdana" w:hAnsi="Verdana"/>
            </w:rPr>
          </w:pPr>
          <w:r w:rsidRPr="00D7515A">
            <w:rPr>
              <w:rFonts w:ascii="Verdana" w:hAnsi="Verdana"/>
              <w:b w:val="0"/>
            </w:rPr>
            <w:t xml:space="preserve">FEZ / </w:t>
          </w:r>
          <w:r w:rsidR="00DC6FDF" w:rsidRPr="00DC6FDF">
            <w:rPr>
              <w:rFonts w:ascii="Verdana" w:hAnsi="Verdana"/>
              <w:b w:val="0"/>
            </w:rPr>
            <w:t>96606185</w:t>
          </w:r>
        </w:p>
      </w:tc>
    </w:tr>
  </w:tbl>
  <w:p w14:paraId="2EA6E83F" w14:textId="77777777" w:rsidR="00527BD4" w:rsidRDefault="00527BD4" w:rsidP="004F44C2"/>
  <w:p w14:paraId="54287AAC" w14:textId="77777777" w:rsidR="00527BD4" w:rsidRPr="00740712" w:rsidRDefault="00527BD4" w:rsidP="004F44C2"/>
  <w:p w14:paraId="2FF704C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0BD6" w14:paraId="1E29AED9" w14:textId="77777777" w:rsidTr="00751A6A">
      <w:trPr>
        <w:trHeight w:val="2636"/>
      </w:trPr>
      <w:tc>
        <w:tcPr>
          <w:tcW w:w="737" w:type="dxa"/>
          <w:shd w:val="clear" w:color="auto" w:fill="auto"/>
        </w:tcPr>
        <w:p w14:paraId="2D3B5518" w14:textId="77777777" w:rsidR="00527BD4" w:rsidRDefault="00527BD4" w:rsidP="00D0609E">
          <w:pPr>
            <w:framePr w:w="6340" w:h="2750" w:hRule="exact" w:hSpace="180" w:wrap="around" w:vAnchor="page" w:hAnchor="text" w:x="3873" w:y="-140"/>
          </w:pPr>
        </w:p>
      </w:tc>
      <w:tc>
        <w:tcPr>
          <w:tcW w:w="5156" w:type="dxa"/>
          <w:shd w:val="clear" w:color="auto" w:fill="auto"/>
        </w:tcPr>
        <w:p w14:paraId="583C4386" w14:textId="77777777" w:rsidR="00527BD4" w:rsidRDefault="00382237" w:rsidP="00651CEE">
          <w:pPr>
            <w:framePr w:w="6340" w:h="2750" w:hRule="exact" w:hSpace="180" w:wrap="around" w:vAnchor="page" w:hAnchor="text" w:x="3873" w:y="-140"/>
          </w:pPr>
          <w:r>
            <w:t xml:space="preserve">   </w:t>
          </w:r>
          <w:r w:rsidRPr="00AA0C1B">
            <w:rPr>
              <w:sz w:val="2"/>
              <w:szCs w:val="2"/>
            </w:rPr>
            <w:t xml:space="preserve"> </w:t>
          </w:r>
          <w:r>
            <w:rPr>
              <w:noProof/>
            </w:rPr>
            <w:drawing>
              <wp:inline distT="0" distB="0" distL="0" distR="0" wp14:anchorId="15640465" wp14:editId="39095C1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AF7594D" w14:textId="77777777" w:rsidR="00F4553F" w:rsidRDefault="00F4553F" w:rsidP="00651CEE">
          <w:pPr>
            <w:framePr w:w="6340" w:h="2750" w:hRule="exact" w:hSpace="180" w:wrap="around" w:vAnchor="page" w:hAnchor="text" w:x="3873" w:y="-140"/>
          </w:pPr>
        </w:p>
      </w:tc>
    </w:tr>
  </w:tbl>
  <w:p w14:paraId="4025866F" w14:textId="77777777" w:rsidR="00527BD4" w:rsidRDefault="00527BD4" w:rsidP="00D0609E">
    <w:pPr>
      <w:framePr w:w="6340" w:h="2750" w:hRule="exact" w:hSpace="180" w:wrap="around" w:vAnchor="page" w:hAnchor="text" w:x="3873" w:y="-140"/>
    </w:pPr>
  </w:p>
  <w:p w14:paraId="7AA334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0BD6" w:rsidRPr="00DC6FDF" w14:paraId="5F17EA5B" w14:textId="77777777" w:rsidTr="00A50CF6">
      <w:tc>
        <w:tcPr>
          <w:tcW w:w="2160" w:type="dxa"/>
          <w:shd w:val="clear" w:color="auto" w:fill="auto"/>
        </w:tcPr>
        <w:p w14:paraId="622AACB1" w14:textId="77777777" w:rsidR="00527BD4" w:rsidRPr="00382558" w:rsidRDefault="00382237" w:rsidP="00A50CF6">
          <w:pPr>
            <w:pStyle w:val="Huisstijl-Adres"/>
            <w:rPr>
              <w:rFonts w:ascii="Verdana" w:hAnsi="Verdana"/>
              <w:b/>
            </w:rPr>
          </w:pPr>
          <w:r w:rsidRPr="00382558">
            <w:rPr>
              <w:rFonts w:ascii="Verdana" w:hAnsi="Verdana"/>
              <w:b/>
            </w:rPr>
            <w:t>Directie Financieel Economische Zaken</w:t>
          </w:r>
          <w:r w:rsidRPr="00382558">
            <w:rPr>
              <w:rFonts w:ascii="Verdana" w:hAnsi="Verdana"/>
              <w:b/>
            </w:rPr>
            <w:br/>
          </w:r>
        </w:p>
        <w:p w14:paraId="1A2FFC83" w14:textId="77777777" w:rsidR="00527BD4" w:rsidRPr="00382558" w:rsidRDefault="00382237" w:rsidP="00A50CF6">
          <w:pPr>
            <w:pStyle w:val="Huisstijl-Adres"/>
            <w:rPr>
              <w:rFonts w:ascii="Verdana" w:hAnsi="Verdana"/>
            </w:rPr>
          </w:pPr>
          <w:r w:rsidRPr="00382558">
            <w:rPr>
              <w:rFonts w:ascii="Verdana" w:hAnsi="Verdana"/>
              <w:b/>
            </w:rPr>
            <w:t>Bezoekadres</w:t>
          </w:r>
          <w:r w:rsidRPr="00382558">
            <w:rPr>
              <w:rFonts w:ascii="Verdana" w:hAnsi="Verdana"/>
              <w:b/>
            </w:rPr>
            <w:br/>
          </w:r>
          <w:r w:rsidRPr="00382558">
            <w:rPr>
              <w:rFonts w:ascii="Verdana" w:hAnsi="Verdana"/>
            </w:rPr>
            <w:t>Bezuidenhoutseweg 73</w:t>
          </w:r>
          <w:r w:rsidRPr="00382558">
            <w:rPr>
              <w:rFonts w:ascii="Verdana" w:hAnsi="Verdana"/>
            </w:rPr>
            <w:br/>
            <w:t>2594 AC Den Haag</w:t>
          </w:r>
        </w:p>
        <w:p w14:paraId="3DF6EAE2" w14:textId="77777777" w:rsidR="00EF495B" w:rsidRPr="00382558" w:rsidRDefault="00382237" w:rsidP="0098788A">
          <w:pPr>
            <w:pStyle w:val="Huisstijl-Adres"/>
            <w:rPr>
              <w:rFonts w:ascii="Verdana" w:hAnsi="Verdana"/>
            </w:rPr>
          </w:pPr>
          <w:r w:rsidRPr="00382558">
            <w:rPr>
              <w:rFonts w:ascii="Verdana" w:hAnsi="Verdana"/>
              <w:b/>
            </w:rPr>
            <w:t>Postadres</w:t>
          </w:r>
          <w:r w:rsidRPr="00382558">
            <w:rPr>
              <w:rFonts w:ascii="Verdana" w:hAnsi="Verdana"/>
              <w:b/>
            </w:rPr>
            <w:br/>
          </w:r>
          <w:r w:rsidRPr="00382558">
            <w:rPr>
              <w:rFonts w:ascii="Verdana" w:hAnsi="Verdana"/>
            </w:rPr>
            <w:t>Postbus 20401</w:t>
          </w:r>
          <w:r w:rsidRPr="00382558">
            <w:rPr>
              <w:rFonts w:ascii="Verdana" w:hAnsi="Verdana"/>
            </w:rPr>
            <w:br/>
            <w:t>2500 EK Den Haag</w:t>
          </w:r>
        </w:p>
        <w:p w14:paraId="449DA9E8" w14:textId="7D0D8379" w:rsidR="00EF495B" w:rsidRPr="00382558" w:rsidRDefault="00382237" w:rsidP="0098788A">
          <w:pPr>
            <w:pStyle w:val="Huisstijl-Adres"/>
            <w:rPr>
              <w:rFonts w:ascii="Verdana" w:hAnsi="Verdana"/>
            </w:rPr>
          </w:pPr>
          <w:r w:rsidRPr="00382558">
            <w:rPr>
              <w:rFonts w:ascii="Verdana" w:hAnsi="Verdana"/>
              <w:b/>
            </w:rPr>
            <w:t>Overheidsidentificatienr</w:t>
          </w:r>
          <w:r w:rsidRPr="00382558">
            <w:rPr>
              <w:rFonts w:ascii="Verdana" w:hAnsi="Verdana"/>
              <w:b/>
            </w:rPr>
            <w:br/>
          </w:r>
        </w:p>
        <w:p w14:paraId="325E19FE" w14:textId="52E0AD10" w:rsidR="00527BD4" w:rsidRPr="00DC6FDF" w:rsidRDefault="00382237" w:rsidP="00A50CF6">
          <w:pPr>
            <w:pStyle w:val="Huisstijl-Adres"/>
            <w:rPr>
              <w:rFonts w:ascii="Verdana" w:hAnsi="Verdana"/>
              <w:u w:val="single"/>
            </w:rPr>
          </w:pPr>
          <w:r w:rsidRPr="00382558">
            <w:rPr>
              <w:rFonts w:ascii="Verdana" w:hAnsi="Verdana"/>
            </w:rPr>
            <w:t>T</w:t>
          </w:r>
          <w:r w:rsidRPr="00382558">
            <w:rPr>
              <w:rFonts w:ascii="Verdana" w:hAnsi="Verdana"/>
            </w:rPr>
            <w:tab/>
            <w:t>070 379 8911 (algemeen)</w:t>
          </w:r>
          <w:r w:rsidRPr="00382558">
            <w:rPr>
              <w:rFonts w:ascii="Verdana" w:hAnsi="Verdana"/>
            </w:rPr>
            <w:br/>
          </w:r>
          <w:r w:rsidR="006F751F" w:rsidRPr="00382558">
            <w:rPr>
              <w:rFonts w:ascii="Verdana" w:hAnsi="Verdana"/>
            </w:rPr>
            <w:t>F</w:t>
          </w:r>
          <w:r w:rsidR="006F751F" w:rsidRPr="00382558">
            <w:rPr>
              <w:rFonts w:ascii="Verdana" w:hAnsi="Verdana"/>
            </w:rPr>
            <w:tab/>
            <w:t>0</w:t>
          </w:r>
          <w:r w:rsidRPr="00382558">
            <w:rPr>
              <w:rFonts w:ascii="Verdana" w:hAnsi="Verdana"/>
            </w:rPr>
            <w:t>70 378 6100</w:t>
          </w:r>
          <w:r w:rsidR="006F751F" w:rsidRPr="00382558">
            <w:rPr>
              <w:rFonts w:ascii="Verdana" w:hAnsi="Verdana"/>
            </w:rPr>
            <w:t xml:space="preserve"> (algemeen)</w:t>
          </w:r>
          <w:r w:rsidR="006F751F" w:rsidRPr="00382558">
            <w:rPr>
              <w:rFonts w:ascii="Verdana" w:hAnsi="Verdana"/>
            </w:rPr>
            <w:br/>
          </w:r>
          <w:r w:rsidRPr="00382558">
            <w:rPr>
              <w:rFonts w:ascii="Verdana" w:hAnsi="Verdana"/>
            </w:rPr>
            <w:t>www.rijksoverheid.nl/ez</w:t>
          </w:r>
        </w:p>
      </w:tc>
    </w:tr>
    <w:tr w:rsidR="00AF0BD6" w:rsidRPr="00DC6FDF" w14:paraId="4C76AFEE" w14:textId="77777777" w:rsidTr="00A50CF6">
      <w:trPr>
        <w:trHeight w:hRule="exact" w:val="200"/>
      </w:trPr>
      <w:tc>
        <w:tcPr>
          <w:tcW w:w="2160" w:type="dxa"/>
          <w:shd w:val="clear" w:color="auto" w:fill="auto"/>
        </w:tcPr>
        <w:p w14:paraId="33869108" w14:textId="77777777" w:rsidR="00527BD4" w:rsidRPr="00FB27F5" w:rsidRDefault="00527BD4" w:rsidP="00A50CF6">
          <w:pPr>
            <w:rPr>
              <w:rFonts w:ascii="Verdana" w:hAnsi="Verdana"/>
            </w:rPr>
          </w:pPr>
        </w:p>
      </w:tc>
    </w:tr>
    <w:tr w:rsidR="00AF0BD6" w:rsidRPr="00382558" w14:paraId="49B8E4F3" w14:textId="77777777" w:rsidTr="00A50CF6">
      <w:tc>
        <w:tcPr>
          <w:tcW w:w="2160" w:type="dxa"/>
          <w:shd w:val="clear" w:color="auto" w:fill="auto"/>
        </w:tcPr>
        <w:p w14:paraId="00481701" w14:textId="77777777" w:rsidR="000C0163" w:rsidRPr="00382558" w:rsidRDefault="00382237" w:rsidP="000C0163">
          <w:pPr>
            <w:pStyle w:val="Huisstijl-Kopje"/>
            <w:rPr>
              <w:rFonts w:ascii="Verdana" w:hAnsi="Verdana"/>
            </w:rPr>
          </w:pPr>
          <w:r w:rsidRPr="00382558">
            <w:rPr>
              <w:rFonts w:ascii="Verdana" w:hAnsi="Verdana"/>
            </w:rPr>
            <w:t xml:space="preserve">Ons kenmerk </w:t>
          </w:r>
        </w:p>
        <w:p w14:paraId="68A73729" w14:textId="32F42C5F" w:rsidR="000C0163" w:rsidRPr="00382558" w:rsidRDefault="00382237" w:rsidP="000C0163">
          <w:pPr>
            <w:pStyle w:val="Huisstijl-Gegeven"/>
            <w:rPr>
              <w:rFonts w:ascii="Verdana" w:hAnsi="Verdana"/>
            </w:rPr>
          </w:pPr>
          <w:r w:rsidRPr="00382558">
            <w:rPr>
              <w:rFonts w:ascii="Verdana" w:hAnsi="Verdana"/>
            </w:rPr>
            <w:t>FEZ</w:t>
          </w:r>
          <w:r w:rsidR="00926AE2" w:rsidRPr="00382558">
            <w:rPr>
              <w:rFonts w:ascii="Verdana" w:hAnsi="Verdana"/>
            </w:rPr>
            <w:t xml:space="preserve"> / </w:t>
          </w:r>
          <w:r w:rsidR="00DC6FDF" w:rsidRPr="00DC6FDF">
            <w:rPr>
              <w:rFonts w:ascii="Verdana" w:hAnsi="Verdana"/>
            </w:rPr>
            <w:t>96606185</w:t>
          </w:r>
        </w:p>
        <w:p w14:paraId="72D9CB2D" w14:textId="77777777" w:rsidR="00A365C9" w:rsidRDefault="00A365C9" w:rsidP="00A50CF6">
          <w:pPr>
            <w:pStyle w:val="Huisstijl-Kopje"/>
            <w:rPr>
              <w:rFonts w:ascii="Verdana" w:hAnsi="Verdana"/>
            </w:rPr>
          </w:pPr>
        </w:p>
        <w:p w14:paraId="71FC09C4" w14:textId="271F324F" w:rsidR="00527BD4" w:rsidRPr="00382558" w:rsidRDefault="00382237" w:rsidP="00A50CF6">
          <w:pPr>
            <w:pStyle w:val="Huisstijl-Kopje"/>
            <w:rPr>
              <w:rFonts w:ascii="Verdana" w:hAnsi="Verdana"/>
            </w:rPr>
          </w:pPr>
          <w:r w:rsidRPr="00382558">
            <w:rPr>
              <w:rFonts w:ascii="Verdana" w:hAnsi="Verdana"/>
            </w:rPr>
            <w:t>Uw kenmerk</w:t>
          </w:r>
        </w:p>
        <w:p w14:paraId="0C53D942" w14:textId="721C7FCE" w:rsidR="00527BD4" w:rsidRPr="00382558" w:rsidRDefault="00DC6FDF" w:rsidP="00DC6FDF">
          <w:pPr>
            <w:pStyle w:val="Huisstijl-Gegeven"/>
            <w:rPr>
              <w:rFonts w:ascii="Verdana" w:hAnsi="Verdana"/>
            </w:rPr>
          </w:pPr>
          <w:r w:rsidRPr="00DC6FDF">
            <w:rPr>
              <w:rFonts w:ascii="Verdana" w:hAnsi="Verdana"/>
            </w:rPr>
            <w:t>2024Z14406</w:t>
          </w:r>
        </w:p>
        <w:p w14:paraId="07C272C0" w14:textId="77777777" w:rsidR="00527BD4" w:rsidRPr="00382558" w:rsidRDefault="00527BD4" w:rsidP="00A50CF6">
          <w:pPr>
            <w:pStyle w:val="Huisstijl-Gegeven"/>
            <w:rPr>
              <w:rFonts w:ascii="Verdana" w:hAnsi="Verdana"/>
            </w:rPr>
          </w:pPr>
        </w:p>
      </w:tc>
    </w:tr>
  </w:tbl>
  <w:p w14:paraId="553416C4" w14:textId="77777777" w:rsidR="00121BF0" w:rsidRPr="00382558" w:rsidRDefault="00121BF0" w:rsidP="00121BF0">
    <w:pPr>
      <w:rPr>
        <w:rFonts w:ascii="Verdana" w:hAnsi="Verdana"/>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0BD6" w:rsidRPr="00382558" w14:paraId="04F83067" w14:textId="77777777" w:rsidTr="007610AA">
      <w:trPr>
        <w:trHeight w:val="400"/>
      </w:trPr>
      <w:tc>
        <w:tcPr>
          <w:tcW w:w="7520" w:type="dxa"/>
          <w:gridSpan w:val="2"/>
          <w:shd w:val="clear" w:color="auto" w:fill="auto"/>
        </w:tcPr>
        <w:p w14:paraId="4A5A4AE6" w14:textId="77777777" w:rsidR="00527BD4" w:rsidRPr="00382558" w:rsidRDefault="00382237" w:rsidP="00A50CF6">
          <w:pPr>
            <w:pStyle w:val="Huisstijl-Retouradres"/>
            <w:rPr>
              <w:rFonts w:ascii="Verdana" w:hAnsi="Verdana"/>
            </w:rPr>
          </w:pPr>
          <w:r w:rsidRPr="00382558">
            <w:rPr>
              <w:rFonts w:ascii="Verdana" w:hAnsi="Verdana"/>
            </w:rPr>
            <w:t>&gt; Retouradres Postbus 20401 2500 EK Den Haag</w:t>
          </w:r>
        </w:p>
      </w:tc>
    </w:tr>
    <w:tr w:rsidR="00AF0BD6" w:rsidRPr="00382558" w14:paraId="1100EC8D" w14:textId="77777777" w:rsidTr="007610AA">
      <w:tc>
        <w:tcPr>
          <w:tcW w:w="7520" w:type="dxa"/>
          <w:gridSpan w:val="2"/>
          <w:shd w:val="clear" w:color="auto" w:fill="auto"/>
        </w:tcPr>
        <w:p w14:paraId="40658089" w14:textId="77777777" w:rsidR="00527BD4" w:rsidRPr="00382558" w:rsidRDefault="00527BD4" w:rsidP="00A50CF6">
          <w:pPr>
            <w:pStyle w:val="Huisstijl-Rubricering"/>
            <w:rPr>
              <w:rFonts w:ascii="Verdana" w:hAnsi="Verdana"/>
            </w:rPr>
          </w:pPr>
        </w:p>
      </w:tc>
    </w:tr>
    <w:tr w:rsidR="00AF0BD6" w:rsidRPr="00382558" w14:paraId="6D7BF4A8" w14:textId="77777777" w:rsidTr="007610AA">
      <w:trPr>
        <w:trHeight w:hRule="exact" w:val="2440"/>
      </w:trPr>
      <w:tc>
        <w:tcPr>
          <w:tcW w:w="7520" w:type="dxa"/>
          <w:gridSpan w:val="2"/>
          <w:shd w:val="clear" w:color="auto" w:fill="auto"/>
        </w:tcPr>
        <w:p w14:paraId="6B7F9C76" w14:textId="77777777" w:rsidR="00527BD4" w:rsidRPr="00382558" w:rsidRDefault="00382237" w:rsidP="00A50CF6">
          <w:pPr>
            <w:pStyle w:val="Huisstijl-NAW"/>
            <w:rPr>
              <w:rFonts w:ascii="Verdana" w:hAnsi="Verdana"/>
              <w:sz w:val="18"/>
              <w:szCs w:val="11"/>
            </w:rPr>
          </w:pPr>
          <w:r w:rsidRPr="00382558">
            <w:rPr>
              <w:rFonts w:ascii="Verdana" w:hAnsi="Verdana"/>
              <w:sz w:val="18"/>
              <w:szCs w:val="11"/>
            </w:rPr>
            <w:t xml:space="preserve">De Voorzitter van de Tweede Kamer </w:t>
          </w:r>
        </w:p>
        <w:p w14:paraId="19A24066" w14:textId="77777777" w:rsidR="00D87195" w:rsidRPr="00382558" w:rsidRDefault="00382237" w:rsidP="00D87195">
          <w:pPr>
            <w:pStyle w:val="Huisstijl-NAW"/>
            <w:rPr>
              <w:rFonts w:ascii="Verdana" w:hAnsi="Verdana"/>
              <w:sz w:val="18"/>
              <w:szCs w:val="11"/>
            </w:rPr>
          </w:pPr>
          <w:r w:rsidRPr="00382558">
            <w:rPr>
              <w:rFonts w:ascii="Verdana" w:hAnsi="Verdana"/>
              <w:sz w:val="18"/>
              <w:szCs w:val="11"/>
            </w:rPr>
            <w:t>der Staten-Generaal</w:t>
          </w:r>
        </w:p>
        <w:p w14:paraId="008D4154" w14:textId="75307B01" w:rsidR="00EA0F13" w:rsidRPr="00382558" w:rsidRDefault="00382237" w:rsidP="00D22230">
          <w:pPr>
            <w:tabs>
              <w:tab w:val="center" w:pos="3685"/>
            </w:tabs>
            <w:rPr>
              <w:rFonts w:ascii="Verdana" w:hAnsi="Verdana"/>
              <w:sz w:val="18"/>
              <w:szCs w:val="11"/>
            </w:rPr>
          </w:pPr>
          <w:r w:rsidRPr="00382558">
            <w:rPr>
              <w:rFonts w:ascii="Verdana" w:hAnsi="Verdana"/>
              <w:sz w:val="18"/>
              <w:szCs w:val="11"/>
            </w:rPr>
            <w:t>Prinses Irenestraat 6</w:t>
          </w:r>
          <w:r w:rsidR="00D22230">
            <w:rPr>
              <w:rFonts w:ascii="Verdana" w:hAnsi="Verdana"/>
              <w:sz w:val="18"/>
              <w:szCs w:val="11"/>
            </w:rPr>
            <w:tab/>
          </w:r>
        </w:p>
        <w:p w14:paraId="460FF6CD" w14:textId="77777777" w:rsidR="00985E56" w:rsidRPr="00382558" w:rsidRDefault="00382237" w:rsidP="00EA0F13">
          <w:pPr>
            <w:rPr>
              <w:rFonts w:ascii="Verdana" w:hAnsi="Verdana"/>
              <w:sz w:val="18"/>
              <w:szCs w:val="11"/>
            </w:rPr>
          </w:pPr>
          <w:r w:rsidRPr="00382558">
            <w:rPr>
              <w:rFonts w:ascii="Verdana" w:hAnsi="Verdana"/>
              <w:sz w:val="18"/>
              <w:szCs w:val="11"/>
            </w:rPr>
            <w:t>2595 BD  DEN HAAG</w:t>
          </w:r>
        </w:p>
      </w:tc>
    </w:tr>
    <w:tr w:rsidR="00AF0BD6" w:rsidRPr="00382558" w14:paraId="25EB15A3" w14:textId="77777777" w:rsidTr="007610AA">
      <w:trPr>
        <w:trHeight w:hRule="exact" w:val="400"/>
      </w:trPr>
      <w:tc>
        <w:tcPr>
          <w:tcW w:w="7520" w:type="dxa"/>
          <w:gridSpan w:val="2"/>
          <w:shd w:val="clear" w:color="auto" w:fill="auto"/>
        </w:tcPr>
        <w:p w14:paraId="4765C2B3" w14:textId="77777777" w:rsidR="00527BD4" w:rsidRPr="00382558" w:rsidRDefault="00527BD4" w:rsidP="00A50CF6">
          <w:pPr>
            <w:tabs>
              <w:tab w:val="left" w:pos="740"/>
            </w:tabs>
            <w:autoSpaceDE w:val="0"/>
            <w:autoSpaceDN w:val="0"/>
            <w:adjustRightInd w:val="0"/>
            <w:ind w:left="743" w:hanging="743"/>
            <w:rPr>
              <w:rFonts w:ascii="Verdana" w:hAnsi="Verdana" w:cs="Verdana"/>
              <w:sz w:val="18"/>
              <w:szCs w:val="11"/>
            </w:rPr>
          </w:pPr>
        </w:p>
      </w:tc>
    </w:tr>
    <w:tr w:rsidR="00AF0BD6" w:rsidRPr="00382558" w14:paraId="448C5F4D" w14:textId="77777777" w:rsidTr="007610AA">
      <w:trPr>
        <w:trHeight w:val="240"/>
      </w:trPr>
      <w:tc>
        <w:tcPr>
          <w:tcW w:w="900" w:type="dxa"/>
          <w:shd w:val="clear" w:color="auto" w:fill="auto"/>
        </w:tcPr>
        <w:p w14:paraId="46A9C211" w14:textId="77777777" w:rsidR="00527BD4" w:rsidRPr="00382558" w:rsidRDefault="00382237" w:rsidP="00A50CF6">
          <w:pPr>
            <w:rPr>
              <w:rFonts w:ascii="Verdana" w:hAnsi="Verdana"/>
              <w:sz w:val="18"/>
              <w:szCs w:val="11"/>
            </w:rPr>
          </w:pPr>
          <w:r w:rsidRPr="00382558">
            <w:rPr>
              <w:rFonts w:ascii="Verdana" w:hAnsi="Verdana"/>
              <w:sz w:val="18"/>
              <w:szCs w:val="11"/>
            </w:rPr>
            <w:t>Datum</w:t>
          </w:r>
        </w:p>
      </w:tc>
      <w:tc>
        <w:tcPr>
          <w:tcW w:w="6620" w:type="dxa"/>
          <w:shd w:val="clear" w:color="auto" w:fill="auto"/>
        </w:tcPr>
        <w:p w14:paraId="7986D453" w14:textId="1795AC60" w:rsidR="00527BD4" w:rsidRPr="00382558" w:rsidRDefault="008053C3" w:rsidP="00A50CF6">
          <w:pPr>
            <w:rPr>
              <w:rFonts w:ascii="Verdana" w:hAnsi="Verdana"/>
              <w:sz w:val="18"/>
              <w:szCs w:val="11"/>
            </w:rPr>
          </w:pPr>
          <w:r>
            <w:rPr>
              <w:rFonts w:ascii="Verdana" w:hAnsi="Verdana"/>
              <w:sz w:val="18"/>
              <w:szCs w:val="11"/>
            </w:rPr>
            <w:t>28 januari 2025</w:t>
          </w:r>
        </w:p>
      </w:tc>
    </w:tr>
    <w:tr w:rsidR="00AF0BD6" w:rsidRPr="00382558" w14:paraId="509C642E" w14:textId="77777777" w:rsidTr="00382558">
      <w:trPr>
        <w:trHeight w:val="403"/>
      </w:trPr>
      <w:tc>
        <w:tcPr>
          <w:tcW w:w="900" w:type="dxa"/>
          <w:shd w:val="clear" w:color="auto" w:fill="auto"/>
        </w:tcPr>
        <w:p w14:paraId="5830DD38" w14:textId="77777777" w:rsidR="00527BD4" w:rsidRPr="00382558" w:rsidRDefault="00382237" w:rsidP="00A50CF6">
          <w:pPr>
            <w:rPr>
              <w:rFonts w:ascii="Verdana" w:hAnsi="Verdana"/>
              <w:sz w:val="18"/>
              <w:szCs w:val="11"/>
            </w:rPr>
          </w:pPr>
          <w:r w:rsidRPr="00382558">
            <w:rPr>
              <w:rFonts w:ascii="Verdana" w:hAnsi="Verdana"/>
              <w:sz w:val="18"/>
              <w:szCs w:val="11"/>
            </w:rPr>
            <w:t>Betreft</w:t>
          </w:r>
        </w:p>
      </w:tc>
      <w:tc>
        <w:tcPr>
          <w:tcW w:w="6620" w:type="dxa"/>
          <w:shd w:val="clear" w:color="auto" w:fill="auto"/>
        </w:tcPr>
        <w:p w14:paraId="65A39BC9" w14:textId="1E4CC8D3" w:rsidR="00527BD4" w:rsidRPr="00382558" w:rsidRDefault="00382237" w:rsidP="00A50CF6">
          <w:pPr>
            <w:rPr>
              <w:rFonts w:ascii="Verdana" w:hAnsi="Verdana"/>
              <w:sz w:val="18"/>
              <w:szCs w:val="11"/>
            </w:rPr>
          </w:pPr>
          <w:r w:rsidRPr="00382558">
            <w:rPr>
              <w:rFonts w:ascii="Verdana" w:hAnsi="Verdana"/>
              <w:sz w:val="18"/>
              <w:szCs w:val="11"/>
            </w:rPr>
            <w:t xml:space="preserve">Beantwoording Kamervragen over </w:t>
          </w:r>
          <w:proofErr w:type="spellStart"/>
          <w:r w:rsidR="003653CD" w:rsidRPr="00382558">
            <w:rPr>
              <w:rFonts w:ascii="Verdana" w:hAnsi="Verdana"/>
              <w:sz w:val="18"/>
              <w:szCs w:val="11"/>
            </w:rPr>
            <w:t>Social</w:t>
          </w:r>
          <w:proofErr w:type="spellEnd"/>
          <w:r w:rsidR="003653CD" w:rsidRPr="00382558">
            <w:rPr>
              <w:rFonts w:ascii="Verdana" w:hAnsi="Verdana"/>
              <w:sz w:val="18"/>
              <w:szCs w:val="11"/>
            </w:rPr>
            <w:t xml:space="preserve"> Impact </w:t>
          </w:r>
          <w:proofErr w:type="spellStart"/>
          <w:r w:rsidR="003653CD" w:rsidRPr="00382558">
            <w:rPr>
              <w:rFonts w:ascii="Verdana" w:hAnsi="Verdana"/>
              <w:sz w:val="18"/>
              <w:szCs w:val="11"/>
            </w:rPr>
            <w:t>Bonds</w:t>
          </w:r>
          <w:proofErr w:type="spellEnd"/>
        </w:p>
      </w:tc>
    </w:tr>
  </w:tbl>
  <w:p w14:paraId="1ABC23B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AB3153"/>
    <w:multiLevelType w:val="hybridMultilevel"/>
    <w:tmpl w:val="0570F9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C92C36"/>
    <w:multiLevelType w:val="hybridMultilevel"/>
    <w:tmpl w:val="9C7A9E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A4120A4"/>
    <w:multiLevelType w:val="hybridMultilevel"/>
    <w:tmpl w:val="1D8E1FCE"/>
    <w:lvl w:ilvl="0" w:tplc="35F69EAA">
      <w:start w:val="1"/>
      <w:numFmt w:val="bullet"/>
      <w:pStyle w:val="Lijstopsomteken"/>
      <w:lvlText w:val="•"/>
      <w:lvlJc w:val="left"/>
      <w:pPr>
        <w:tabs>
          <w:tab w:val="num" w:pos="227"/>
        </w:tabs>
        <w:ind w:left="227" w:hanging="227"/>
      </w:pPr>
      <w:rPr>
        <w:rFonts w:ascii="Verdana" w:hAnsi="Verdana" w:hint="default"/>
        <w:sz w:val="18"/>
        <w:szCs w:val="18"/>
      </w:rPr>
    </w:lvl>
    <w:lvl w:ilvl="1" w:tplc="5C546892" w:tentative="1">
      <w:start w:val="1"/>
      <w:numFmt w:val="bullet"/>
      <w:lvlText w:val="o"/>
      <w:lvlJc w:val="left"/>
      <w:pPr>
        <w:tabs>
          <w:tab w:val="num" w:pos="1440"/>
        </w:tabs>
        <w:ind w:left="1440" w:hanging="360"/>
      </w:pPr>
      <w:rPr>
        <w:rFonts w:ascii="Courier New" w:hAnsi="Courier New" w:cs="Courier New" w:hint="default"/>
      </w:rPr>
    </w:lvl>
    <w:lvl w:ilvl="2" w:tplc="09D222D6" w:tentative="1">
      <w:start w:val="1"/>
      <w:numFmt w:val="bullet"/>
      <w:lvlText w:val=""/>
      <w:lvlJc w:val="left"/>
      <w:pPr>
        <w:tabs>
          <w:tab w:val="num" w:pos="2160"/>
        </w:tabs>
        <w:ind w:left="2160" w:hanging="360"/>
      </w:pPr>
      <w:rPr>
        <w:rFonts w:ascii="Wingdings" w:hAnsi="Wingdings" w:hint="default"/>
      </w:rPr>
    </w:lvl>
    <w:lvl w:ilvl="3" w:tplc="D63EA562" w:tentative="1">
      <w:start w:val="1"/>
      <w:numFmt w:val="bullet"/>
      <w:lvlText w:val=""/>
      <w:lvlJc w:val="left"/>
      <w:pPr>
        <w:tabs>
          <w:tab w:val="num" w:pos="2880"/>
        </w:tabs>
        <w:ind w:left="2880" w:hanging="360"/>
      </w:pPr>
      <w:rPr>
        <w:rFonts w:ascii="Symbol" w:hAnsi="Symbol" w:hint="default"/>
      </w:rPr>
    </w:lvl>
    <w:lvl w:ilvl="4" w:tplc="274E30CE" w:tentative="1">
      <w:start w:val="1"/>
      <w:numFmt w:val="bullet"/>
      <w:lvlText w:val="o"/>
      <w:lvlJc w:val="left"/>
      <w:pPr>
        <w:tabs>
          <w:tab w:val="num" w:pos="3600"/>
        </w:tabs>
        <w:ind w:left="3600" w:hanging="360"/>
      </w:pPr>
      <w:rPr>
        <w:rFonts w:ascii="Courier New" w:hAnsi="Courier New" w:cs="Courier New" w:hint="default"/>
      </w:rPr>
    </w:lvl>
    <w:lvl w:ilvl="5" w:tplc="9CFC0B58" w:tentative="1">
      <w:start w:val="1"/>
      <w:numFmt w:val="bullet"/>
      <w:lvlText w:val=""/>
      <w:lvlJc w:val="left"/>
      <w:pPr>
        <w:tabs>
          <w:tab w:val="num" w:pos="4320"/>
        </w:tabs>
        <w:ind w:left="4320" w:hanging="360"/>
      </w:pPr>
      <w:rPr>
        <w:rFonts w:ascii="Wingdings" w:hAnsi="Wingdings" w:hint="default"/>
      </w:rPr>
    </w:lvl>
    <w:lvl w:ilvl="6" w:tplc="AED4A7D6" w:tentative="1">
      <w:start w:val="1"/>
      <w:numFmt w:val="bullet"/>
      <w:lvlText w:val=""/>
      <w:lvlJc w:val="left"/>
      <w:pPr>
        <w:tabs>
          <w:tab w:val="num" w:pos="5040"/>
        </w:tabs>
        <w:ind w:left="5040" w:hanging="360"/>
      </w:pPr>
      <w:rPr>
        <w:rFonts w:ascii="Symbol" w:hAnsi="Symbol" w:hint="default"/>
      </w:rPr>
    </w:lvl>
    <w:lvl w:ilvl="7" w:tplc="31C82992" w:tentative="1">
      <w:start w:val="1"/>
      <w:numFmt w:val="bullet"/>
      <w:lvlText w:val="o"/>
      <w:lvlJc w:val="left"/>
      <w:pPr>
        <w:tabs>
          <w:tab w:val="num" w:pos="5760"/>
        </w:tabs>
        <w:ind w:left="5760" w:hanging="360"/>
      </w:pPr>
      <w:rPr>
        <w:rFonts w:ascii="Courier New" w:hAnsi="Courier New" w:cs="Courier New" w:hint="default"/>
      </w:rPr>
    </w:lvl>
    <w:lvl w:ilvl="8" w:tplc="32EA98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06A98"/>
    <w:multiLevelType w:val="multilevel"/>
    <w:tmpl w:val="3F5E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31277"/>
    <w:multiLevelType w:val="hybridMultilevel"/>
    <w:tmpl w:val="048CA7CE"/>
    <w:lvl w:ilvl="0" w:tplc="8B2216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E356ED94">
      <w:start w:val="1"/>
      <w:numFmt w:val="bullet"/>
      <w:pStyle w:val="Lijstopsomteken2"/>
      <w:lvlText w:val="–"/>
      <w:lvlJc w:val="left"/>
      <w:pPr>
        <w:tabs>
          <w:tab w:val="num" w:pos="227"/>
        </w:tabs>
        <w:ind w:left="227" w:firstLine="0"/>
      </w:pPr>
      <w:rPr>
        <w:rFonts w:ascii="Verdana" w:hAnsi="Verdana" w:hint="default"/>
      </w:rPr>
    </w:lvl>
    <w:lvl w:ilvl="1" w:tplc="C48A9C62" w:tentative="1">
      <w:start w:val="1"/>
      <w:numFmt w:val="bullet"/>
      <w:lvlText w:val="o"/>
      <w:lvlJc w:val="left"/>
      <w:pPr>
        <w:tabs>
          <w:tab w:val="num" w:pos="1440"/>
        </w:tabs>
        <w:ind w:left="1440" w:hanging="360"/>
      </w:pPr>
      <w:rPr>
        <w:rFonts w:ascii="Courier New" w:hAnsi="Courier New" w:cs="Courier New" w:hint="default"/>
      </w:rPr>
    </w:lvl>
    <w:lvl w:ilvl="2" w:tplc="0D2A571C" w:tentative="1">
      <w:start w:val="1"/>
      <w:numFmt w:val="bullet"/>
      <w:lvlText w:val=""/>
      <w:lvlJc w:val="left"/>
      <w:pPr>
        <w:tabs>
          <w:tab w:val="num" w:pos="2160"/>
        </w:tabs>
        <w:ind w:left="2160" w:hanging="360"/>
      </w:pPr>
      <w:rPr>
        <w:rFonts w:ascii="Wingdings" w:hAnsi="Wingdings" w:hint="default"/>
      </w:rPr>
    </w:lvl>
    <w:lvl w:ilvl="3" w:tplc="24CE5E50" w:tentative="1">
      <w:start w:val="1"/>
      <w:numFmt w:val="bullet"/>
      <w:lvlText w:val=""/>
      <w:lvlJc w:val="left"/>
      <w:pPr>
        <w:tabs>
          <w:tab w:val="num" w:pos="2880"/>
        </w:tabs>
        <w:ind w:left="2880" w:hanging="360"/>
      </w:pPr>
      <w:rPr>
        <w:rFonts w:ascii="Symbol" w:hAnsi="Symbol" w:hint="default"/>
      </w:rPr>
    </w:lvl>
    <w:lvl w:ilvl="4" w:tplc="848682DC" w:tentative="1">
      <w:start w:val="1"/>
      <w:numFmt w:val="bullet"/>
      <w:lvlText w:val="o"/>
      <w:lvlJc w:val="left"/>
      <w:pPr>
        <w:tabs>
          <w:tab w:val="num" w:pos="3600"/>
        </w:tabs>
        <w:ind w:left="3600" w:hanging="360"/>
      </w:pPr>
      <w:rPr>
        <w:rFonts w:ascii="Courier New" w:hAnsi="Courier New" w:cs="Courier New" w:hint="default"/>
      </w:rPr>
    </w:lvl>
    <w:lvl w:ilvl="5" w:tplc="9C5E4D90" w:tentative="1">
      <w:start w:val="1"/>
      <w:numFmt w:val="bullet"/>
      <w:lvlText w:val=""/>
      <w:lvlJc w:val="left"/>
      <w:pPr>
        <w:tabs>
          <w:tab w:val="num" w:pos="4320"/>
        </w:tabs>
        <w:ind w:left="4320" w:hanging="360"/>
      </w:pPr>
      <w:rPr>
        <w:rFonts w:ascii="Wingdings" w:hAnsi="Wingdings" w:hint="default"/>
      </w:rPr>
    </w:lvl>
    <w:lvl w:ilvl="6" w:tplc="1BA4BFBE" w:tentative="1">
      <w:start w:val="1"/>
      <w:numFmt w:val="bullet"/>
      <w:lvlText w:val=""/>
      <w:lvlJc w:val="left"/>
      <w:pPr>
        <w:tabs>
          <w:tab w:val="num" w:pos="5040"/>
        </w:tabs>
        <w:ind w:left="5040" w:hanging="360"/>
      </w:pPr>
      <w:rPr>
        <w:rFonts w:ascii="Symbol" w:hAnsi="Symbol" w:hint="default"/>
      </w:rPr>
    </w:lvl>
    <w:lvl w:ilvl="7" w:tplc="80E65F16" w:tentative="1">
      <w:start w:val="1"/>
      <w:numFmt w:val="bullet"/>
      <w:lvlText w:val="o"/>
      <w:lvlJc w:val="left"/>
      <w:pPr>
        <w:tabs>
          <w:tab w:val="num" w:pos="5760"/>
        </w:tabs>
        <w:ind w:left="5760" w:hanging="360"/>
      </w:pPr>
      <w:rPr>
        <w:rFonts w:ascii="Courier New" w:hAnsi="Courier New" w:cs="Courier New" w:hint="default"/>
      </w:rPr>
    </w:lvl>
    <w:lvl w:ilvl="8" w:tplc="3DBA9BF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0262"/>
    <w:multiLevelType w:val="hybridMultilevel"/>
    <w:tmpl w:val="5ABAEFCE"/>
    <w:lvl w:ilvl="0" w:tplc="15DA8C92">
      <w:start w:val="1"/>
      <w:numFmt w:val="decimal"/>
      <w:lvlText w:val="(%1)"/>
      <w:lvlJc w:val="left"/>
      <w:pPr>
        <w:ind w:left="720" w:hanging="360"/>
      </w:pPr>
      <w:rPr>
        <w:rFonts w:ascii="Verdana" w:eastAsia="Times New Roman" w:hAnsi="Verdana" w:cs="Times New Roman"/>
      </w:rPr>
    </w:lvl>
    <w:lvl w:ilvl="1" w:tplc="15DA8C92">
      <w:start w:val="1"/>
      <w:numFmt w:val="decimal"/>
      <w:lvlText w:val="(%2)"/>
      <w:lvlJc w:val="left"/>
      <w:pPr>
        <w:ind w:left="1440" w:hanging="360"/>
      </w:pPr>
      <w:rPr>
        <w:rFonts w:ascii="Verdana" w:eastAsia="Times New Roman" w:hAnsi="Verdana"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FA1639"/>
    <w:multiLevelType w:val="hybridMultilevel"/>
    <w:tmpl w:val="F496A0CC"/>
    <w:lvl w:ilvl="0" w:tplc="05C812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7B16B26"/>
    <w:multiLevelType w:val="hybridMultilevel"/>
    <w:tmpl w:val="CC6027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EEE1147"/>
    <w:multiLevelType w:val="hybridMultilevel"/>
    <w:tmpl w:val="188C01E6"/>
    <w:lvl w:ilvl="0" w:tplc="BA34076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2F03E9"/>
    <w:multiLevelType w:val="multilevel"/>
    <w:tmpl w:val="7E029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7322A85"/>
    <w:multiLevelType w:val="hybridMultilevel"/>
    <w:tmpl w:val="D258F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0F2425"/>
    <w:multiLevelType w:val="multilevel"/>
    <w:tmpl w:val="A9C45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BCC487D"/>
    <w:multiLevelType w:val="hybridMultilevel"/>
    <w:tmpl w:val="A3B63082"/>
    <w:lvl w:ilvl="0" w:tplc="92F08F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E70EA0"/>
    <w:multiLevelType w:val="hybridMultilevel"/>
    <w:tmpl w:val="A19C5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0F11AF8"/>
    <w:multiLevelType w:val="multilevel"/>
    <w:tmpl w:val="E89ADF5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093BD4"/>
    <w:multiLevelType w:val="hybridMultilevel"/>
    <w:tmpl w:val="0D2CAD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428D56AB"/>
    <w:multiLevelType w:val="hybridMultilevel"/>
    <w:tmpl w:val="61824DBA"/>
    <w:lvl w:ilvl="0" w:tplc="B61A997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0B677E"/>
    <w:multiLevelType w:val="hybridMultilevel"/>
    <w:tmpl w:val="C7688740"/>
    <w:lvl w:ilvl="0" w:tplc="FFFFFFFF">
      <w:start w:val="1"/>
      <w:numFmt w:val="decimal"/>
      <w:lvlText w:val="(%1)"/>
      <w:lvlJc w:val="left"/>
      <w:pPr>
        <w:ind w:left="720" w:hanging="360"/>
      </w:pPr>
      <w:rPr>
        <w:rFonts w:ascii="Verdana" w:eastAsia="Times New Roman" w:hAnsi="Verdana" w:cs="Times New Roman"/>
      </w:rPr>
    </w:lvl>
    <w:lvl w:ilvl="1" w:tplc="0413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FC2178"/>
    <w:multiLevelType w:val="multilevel"/>
    <w:tmpl w:val="459E0B66"/>
    <w:lvl w:ilvl="0">
      <w:start w:val="1"/>
      <w:numFmt w:val="decimal"/>
      <w:lvlText w:val="%1."/>
      <w:lvlJc w:val="left"/>
      <w:pPr>
        <w:tabs>
          <w:tab w:val="num" w:pos="720"/>
        </w:tabs>
        <w:ind w:left="720" w:hanging="360"/>
      </w:pPr>
      <w:rPr>
        <w:rFonts w:ascii="Verdana" w:hAnsi="Verdana" w:hint="default"/>
        <w:sz w:val="18"/>
        <w:szCs w:val="1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7A45C1"/>
    <w:multiLevelType w:val="multilevel"/>
    <w:tmpl w:val="7214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14276"/>
    <w:multiLevelType w:val="hybridMultilevel"/>
    <w:tmpl w:val="572A82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025652"/>
    <w:multiLevelType w:val="hybridMultilevel"/>
    <w:tmpl w:val="9B908E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2231AA8"/>
    <w:multiLevelType w:val="hybridMultilevel"/>
    <w:tmpl w:val="B27CA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765ACC"/>
    <w:multiLevelType w:val="multilevel"/>
    <w:tmpl w:val="220EF2F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A0263"/>
    <w:multiLevelType w:val="hybridMultilevel"/>
    <w:tmpl w:val="88C426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8CD2ACA"/>
    <w:multiLevelType w:val="hybridMultilevel"/>
    <w:tmpl w:val="F59CFCC4"/>
    <w:lvl w:ilvl="0" w:tplc="0A9E95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6099286">
    <w:abstractNumId w:val="12"/>
  </w:num>
  <w:num w:numId="2" w16cid:durableId="1682661357">
    <w:abstractNumId w:val="7"/>
  </w:num>
  <w:num w:numId="3" w16cid:durableId="1062558522">
    <w:abstractNumId w:val="6"/>
  </w:num>
  <w:num w:numId="4" w16cid:durableId="348261500">
    <w:abstractNumId w:val="5"/>
  </w:num>
  <w:num w:numId="5" w16cid:durableId="215557222">
    <w:abstractNumId w:val="4"/>
  </w:num>
  <w:num w:numId="6" w16cid:durableId="1280255327">
    <w:abstractNumId w:val="8"/>
  </w:num>
  <w:num w:numId="7" w16cid:durableId="1231885122">
    <w:abstractNumId w:val="3"/>
  </w:num>
  <w:num w:numId="8" w16cid:durableId="744911568">
    <w:abstractNumId w:val="2"/>
  </w:num>
  <w:num w:numId="9" w16cid:durableId="150870543">
    <w:abstractNumId w:val="1"/>
  </w:num>
  <w:num w:numId="10" w16cid:durableId="375860133">
    <w:abstractNumId w:val="0"/>
  </w:num>
  <w:num w:numId="11" w16cid:durableId="1490749423">
    <w:abstractNumId w:val="9"/>
  </w:num>
  <w:num w:numId="12" w16cid:durableId="656223165">
    <w:abstractNumId w:val="14"/>
  </w:num>
  <w:num w:numId="13" w16cid:durableId="2026518690">
    <w:abstractNumId w:val="30"/>
  </w:num>
  <w:num w:numId="14" w16cid:durableId="951742042">
    <w:abstractNumId w:val="16"/>
  </w:num>
  <w:num w:numId="15" w16cid:durableId="2146923983">
    <w:abstractNumId w:val="15"/>
  </w:num>
  <w:num w:numId="16" w16cid:durableId="1954244274">
    <w:abstractNumId w:val="18"/>
  </w:num>
  <w:num w:numId="17" w16cid:durableId="1587498607">
    <w:abstractNumId w:val="24"/>
  </w:num>
  <w:num w:numId="18" w16cid:durableId="1646399017">
    <w:abstractNumId w:val="35"/>
  </w:num>
  <w:num w:numId="19" w16cid:durableId="1444033068">
    <w:abstractNumId w:val="10"/>
  </w:num>
  <w:num w:numId="20" w16cid:durableId="231353279">
    <w:abstractNumId w:val="21"/>
  </w:num>
  <w:num w:numId="21" w16cid:durableId="374473867">
    <w:abstractNumId w:val="38"/>
  </w:num>
  <w:num w:numId="22" w16cid:durableId="1485465687">
    <w:abstractNumId w:val="27"/>
  </w:num>
  <w:num w:numId="23" w16cid:durableId="1182743603">
    <w:abstractNumId w:val="25"/>
  </w:num>
  <w:num w:numId="24" w16cid:durableId="1669088704">
    <w:abstractNumId w:val="19"/>
  </w:num>
  <w:num w:numId="25" w16cid:durableId="164587633">
    <w:abstractNumId w:val="11"/>
  </w:num>
  <w:num w:numId="26" w16cid:durableId="1882747422">
    <w:abstractNumId w:val="22"/>
  </w:num>
  <w:num w:numId="27" w16cid:durableId="1787768570">
    <w:abstractNumId w:val="37"/>
  </w:num>
  <w:num w:numId="28" w16cid:durableId="1800108441">
    <w:abstractNumId w:val="32"/>
  </w:num>
  <w:num w:numId="29" w16cid:durableId="1185905063">
    <w:abstractNumId w:val="23"/>
  </w:num>
  <w:num w:numId="30" w16cid:durableId="1463112710">
    <w:abstractNumId w:val="17"/>
  </w:num>
  <w:num w:numId="31" w16cid:durableId="714430542">
    <w:abstractNumId w:val="29"/>
  </w:num>
  <w:num w:numId="32" w16cid:durableId="1827933259">
    <w:abstractNumId w:val="34"/>
  </w:num>
  <w:num w:numId="33" w16cid:durableId="1779525197">
    <w:abstractNumId w:val="28"/>
  </w:num>
  <w:num w:numId="34" w16cid:durableId="1779762788">
    <w:abstractNumId w:val="20"/>
  </w:num>
  <w:num w:numId="35" w16cid:durableId="1776972865">
    <w:abstractNumId w:val="33"/>
  </w:num>
  <w:num w:numId="36" w16cid:durableId="348023478">
    <w:abstractNumId w:val="13"/>
  </w:num>
  <w:num w:numId="37" w16cid:durableId="1730416527">
    <w:abstractNumId w:val="31"/>
  </w:num>
  <w:num w:numId="38" w16cid:durableId="710809487">
    <w:abstractNumId w:val="36"/>
  </w:num>
  <w:num w:numId="39" w16cid:durableId="149680344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777"/>
    <w:rsid w:val="000049FB"/>
    <w:rsid w:val="00005E95"/>
    <w:rsid w:val="00013862"/>
    <w:rsid w:val="00016012"/>
    <w:rsid w:val="00020189"/>
    <w:rsid w:val="00020EE4"/>
    <w:rsid w:val="00022B38"/>
    <w:rsid w:val="000239F9"/>
    <w:rsid w:val="00023E9A"/>
    <w:rsid w:val="00030F94"/>
    <w:rsid w:val="0003243C"/>
    <w:rsid w:val="00033CDD"/>
    <w:rsid w:val="00034A84"/>
    <w:rsid w:val="00035E67"/>
    <w:rsid w:val="000366F3"/>
    <w:rsid w:val="00042236"/>
    <w:rsid w:val="00042559"/>
    <w:rsid w:val="00042A5B"/>
    <w:rsid w:val="00043289"/>
    <w:rsid w:val="00056704"/>
    <w:rsid w:val="0006024D"/>
    <w:rsid w:val="0006606F"/>
    <w:rsid w:val="00071F28"/>
    <w:rsid w:val="00074079"/>
    <w:rsid w:val="00074D12"/>
    <w:rsid w:val="00075847"/>
    <w:rsid w:val="00076555"/>
    <w:rsid w:val="0008131C"/>
    <w:rsid w:val="00092799"/>
    <w:rsid w:val="00092C5F"/>
    <w:rsid w:val="00096680"/>
    <w:rsid w:val="000A0F36"/>
    <w:rsid w:val="000A174A"/>
    <w:rsid w:val="000A2ECD"/>
    <w:rsid w:val="000A3E0A"/>
    <w:rsid w:val="000A55AA"/>
    <w:rsid w:val="000A65AC"/>
    <w:rsid w:val="000A7159"/>
    <w:rsid w:val="000B31D3"/>
    <w:rsid w:val="000B572F"/>
    <w:rsid w:val="000B7281"/>
    <w:rsid w:val="000B7FAB"/>
    <w:rsid w:val="000C0163"/>
    <w:rsid w:val="000C1BA1"/>
    <w:rsid w:val="000C3EA9"/>
    <w:rsid w:val="000D0225"/>
    <w:rsid w:val="000E0293"/>
    <w:rsid w:val="000E7895"/>
    <w:rsid w:val="000F161D"/>
    <w:rsid w:val="000F3CAA"/>
    <w:rsid w:val="00102ABB"/>
    <w:rsid w:val="0010430D"/>
    <w:rsid w:val="00106B24"/>
    <w:rsid w:val="00121362"/>
    <w:rsid w:val="00121BF0"/>
    <w:rsid w:val="00123704"/>
    <w:rsid w:val="00123896"/>
    <w:rsid w:val="00126657"/>
    <w:rsid w:val="001267EE"/>
    <w:rsid w:val="001270C7"/>
    <w:rsid w:val="00132540"/>
    <w:rsid w:val="00133BA3"/>
    <w:rsid w:val="00133F0F"/>
    <w:rsid w:val="0014496D"/>
    <w:rsid w:val="0014786A"/>
    <w:rsid w:val="001516A4"/>
    <w:rsid w:val="00151E5F"/>
    <w:rsid w:val="00153E28"/>
    <w:rsid w:val="001569AB"/>
    <w:rsid w:val="0016255C"/>
    <w:rsid w:val="00163ABC"/>
    <w:rsid w:val="00164D63"/>
    <w:rsid w:val="00166C5B"/>
    <w:rsid w:val="0016725C"/>
    <w:rsid w:val="001726F3"/>
    <w:rsid w:val="00173C51"/>
    <w:rsid w:val="00174CC2"/>
    <w:rsid w:val="001759F1"/>
    <w:rsid w:val="00176CC6"/>
    <w:rsid w:val="001802BB"/>
    <w:rsid w:val="00181BE4"/>
    <w:rsid w:val="00185576"/>
    <w:rsid w:val="00185951"/>
    <w:rsid w:val="0019668C"/>
    <w:rsid w:val="0019680F"/>
    <w:rsid w:val="00196B8B"/>
    <w:rsid w:val="001A2BEA"/>
    <w:rsid w:val="001A368F"/>
    <w:rsid w:val="001A6D93"/>
    <w:rsid w:val="001B19EE"/>
    <w:rsid w:val="001C32EC"/>
    <w:rsid w:val="001C346A"/>
    <w:rsid w:val="001C38BD"/>
    <w:rsid w:val="001C40E3"/>
    <w:rsid w:val="001C4D5A"/>
    <w:rsid w:val="001C61F6"/>
    <w:rsid w:val="001C7D40"/>
    <w:rsid w:val="001E0FC1"/>
    <w:rsid w:val="001E34C6"/>
    <w:rsid w:val="001E5581"/>
    <w:rsid w:val="001E5B0B"/>
    <w:rsid w:val="001E7F03"/>
    <w:rsid w:val="001F3C70"/>
    <w:rsid w:val="001F3CFB"/>
    <w:rsid w:val="001F4246"/>
    <w:rsid w:val="002007B5"/>
    <w:rsid w:val="00200D88"/>
    <w:rsid w:val="002012D4"/>
    <w:rsid w:val="00201F68"/>
    <w:rsid w:val="00204419"/>
    <w:rsid w:val="00207690"/>
    <w:rsid w:val="002116CC"/>
    <w:rsid w:val="00212F2A"/>
    <w:rsid w:val="00214F2B"/>
    <w:rsid w:val="0021726A"/>
    <w:rsid w:val="00217880"/>
    <w:rsid w:val="00222D66"/>
    <w:rsid w:val="00224A8A"/>
    <w:rsid w:val="00225675"/>
    <w:rsid w:val="002309A8"/>
    <w:rsid w:val="00236CFE"/>
    <w:rsid w:val="002428E3"/>
    <w:rsid w:val="00243031"/>
    <w:rsid w:val="00247C50"/>
    <w:rsid w:val="0025042A"/>
    <w:rsid w:val="002520BC"/>
    <w:rsid w:val="002521C9"/>
    <w:rsid w:val="00253CA1"/>
    <w:rsid w:val="00254FBF"/>
    <w:rsid w:val="00260BAF"/>
    <w:rsid w:val="00263E5E"/>
    <w:rsid w:val="002650F7"/>
    <w:rsid w:val="00271CD2"/>
    <w:rsid w:val="00273F3B"/>
    <w:rsid w:val="00274DB7"/>
    <w:rsid w:val="00275984"/>
    <w:rsid w:val="00280F74"/>
    <w:rsid w:val="002822CA"/>
    <w:rsid w:val="00286998"/>
    <w:rsid w:val="0029019C"/>
    <w:rsid w:val="00291AB7"/>
    <w:rsid w:val="00292EB2"/>
    <w:rsid w:val="002930C1"/>
    <w:rsid w:val="0029323E"/>
    <w:rsid w:val="0029422B"/>
    <w:rsid w:val="002A0938"/>
    <w:rsid w:val="002A2528"/>
    <w:rsid w:val="002A4811"/>
    <w:rsid w:val="002A4CF3"/>
    <w:rsid w:val="002B03BA"/>
    <w:rsid w:val="002B1265"/>
    <w:rsid w:val="002B153C"/>
    <w:rsid w:val="002B52FC"/>
    <w:rsid w:val="002B6D25"/>
    <w:rsid w:val="002C150A"/>
    <w:rsid w:val="002C2830"/>
    <w:rsid w:val="002C32C2"/>
    <w:rsid w:val="002C5CA3"/>
    <w:rsid w:val="002C7052"/>
    <w:rsid w:val="002C7A71"/>
    <w:rsid w:val="002D001A"/>
    <w:rsid w:val="002D28E2"/>
    <w:rsid w:val="002D317B"/>
    <w:rsid w:val="002D3587"/>
    <w:rsid w:val="002D4F11"/>
    <w:rsid w:val="002D502D"/>
    <w:rsid w:val="002E0F69"/>
    <w:rsid w:val="002F089A"/>
    <w:rsid w:val="002F5147"/>
    <w:rsid w:val="002F771B"/>
    <w:rsid w:val="002F7ABD"/>
    <w:rsid w:val="0030056F"/>
    <w:rsid w:val="00305226"/>
    <w:rsid w:val="003058A4"/>
    <w:rsid w:val="00312597"/>
    <w:rsid w:val="00327BA5"/>
    <w:rsid w:val="00332998"/>
    <w:rsid w:val="0033326F"/>
    <w:rsid w:val="0033396C"/>
    <w:rsid w:val="00334154"/>
    <w:rsid w:val="00335722"/>
    <w:rsid w:val="00336E85"/>
    <w:rsid w:val="003372C4"/>
    <w:rsid w:val="00337A21"/>
    <w:rsid w:val="00340ECA"/>
    <w:rsid w:val="00340ECF"/>
    <w:rsid w:val="00341FA0"/>
    <w:rsid w:val="00343A33"/>
    <w:rsid w:val="00344F3D"/>
    <w:rsid w:val="00345299"/>
    <w:rsid w:val="00345F4D"/>
    <w:rsid w:val="003461D0"/>
    <w:rsid w:val="00351A8D"/>
    <w:rsid w:val="003526BB"/>
    <w:rsid w:val="00352BCF"/>
    <w:rsid w:val="00352DFB"/>
    <w:rsid w:val="00353932"/>
    <w:rsid w:val="0035464B"/>
    <w:rsid w:val="00357994"/>
    <w:rsid w:val="00357F75"/>
    <w:rsid w:val="00361A56"/>
    <w:rsid w:val="0036252A"/>
    <w:rsid w:val="00362551"/>
    <w:rsid w:val="00364A34"/>
    <w:rsid w:val="00364D9D"/>
    <w:rsid w:val="003653CD"/>
    <w:rsid w:val="00365BE5"/>
    <w:rsid w:val="00371048"/>
    <w:rsid w:val="0037177A"/>
    <w:rsid w:val="00372898"/>
    <w:rsid w:val="00372E35"/>
    <w:rsid w:val="0037396C"/>
    <w:rsid w:val="0037421D"/>
    <w:rsid w:val="00374240"/>
    <w:rsid w:val="00376093"/>
    <w:rsid w:val="0038086E"/>
    <w:rsid w:val="00382237"/>
    <w:rsid w:val="00382558"/>
    <w:rsid w:val="00383DA1"/>
    <w:rsid w:val="00385F30"/>
    <w:rsid w:val="0038663E"/>
    <w:rsid w:val="00390EF9"/>
    <w:rsid w:val="00391323"/>
    <w:rsid w:val="003926FE"/>
    <w:rsid w:val="00393696"/>
    <w:rsid w:val="00393963"/>
    <w:rsid w:val="00394AB9"/>
    <w:rsid w:val="00395575"/>
    <w:rsid w:val="00395672"/>
    <w:rsid w:val="003A06C8"/>
    <w:rsid w:val="003A0D7C"/>
    <w:rsid w:val="003A253F"/>
    <w:rsid w:val="003A4543"/>
    <w:rsid w:val="003A5290"/>
    <w:rsid w:val="003B0155"/>
    <w:rsid w:val="003B159A"/>
    <w:rsid w:val="003B4D76"/>
    <w:rsid w:val="003B7EE7"/>
    <w:rsid w:val="003C2CCB"/>
    <w:rsid w:val="003C7AD9"/>
    <w:rsid w:val="003D39EC"/>
    <w:rsid w:val="003D5DED"/>
    <w:rsid w:val="003E12F8"/>
    <w:rsid w:val="003E3DD5"/>
    <w:rsid w:val="003E7290"/>
    <w:rsid w:val="003F07C6"/>
    <w:rsid w:val="003F1F6B"/>
    <w:rsid w:val="003F3757"/>
    <w:rsid w:val="003F38BD"/>
    <w:rsid w:val="003F44B7"/>
    <w:rsid w:val="003F4C8F"/>
    <w:rsid w:val="004008E9"/>
    <w:rsid w:val="004047DF"/>
    <w:rsid w:val="00413D48"/>
    <w:rsid w:val="00415FD4"/>
    <w:rsid w:val="00421074"/>
    <w:rsid w:val="004231DB"/>
    <w:rsid w:val="00423A19"/>
    <w:rsid w:val="00433F10"/>
    <w:rsid w:val="004357C4"/>
    <w:rsid w:val="00437043"/>
    <w:rsid w:val="00440D85"/>
    <w:rsid w:val="00441AC2"/>
    <w:rsid w:val="00441BDB"/>
    <w:rsid w:val="0044249B"/>
    <w:rsid w:val="0045023C"/>
    <w:rsid w:val="00450244"/>
    <w:rsid w:val="00451A5B"/>
    <w:rsid w:val="00452BCD"/>
    <w:rsid w:val="00452CEA"/>
    <w:rsid w:val="00453D3C"/>
    <w:rsid w:val="004545E8"/>
    <w:rsid w:val="00465B52"/>
    <w:rsid w:val="0046708E"/>
    <w:rsid w:val="00471011"/>
    <w:rsid w:val="00472A65"/>
    <w:rsid w:val="00474463"/>
    <w:rsid w:val="00474B75"/>
    <w:rsid w:val="00481348"/>
    <w:rsid w:val="00483F0B"/>
    <w:rsid w:val="004865B6"/>
    <w:rsid w:val="00492D32"/>
    <w:rsid w:val="00493777"/>
    <w:rsid w:val="0049527F"/>
    <w:rsid w:val="00496319"/>
    <w:rsid w:val="00497279"/>
    <w:rsid w:val="00497BAA"/>
    <w:rsid w:val="004A163B"/>
    <w:rsid w:val="004A2DB5"/>
    <w:rsid w:val="004A2F9D"/>
    <w:rsid w:val="004A670A"/>
    <w:rsid w:val="004B2F0C"/>
    <w:rsid w:val="004B3C1B"/>
    <w:rsid w:val="004B5465"/>
    <w:rsid w:val="004B70F0"/>
    <w:rsid w:val="004C21A8"/>
    <w:rsid w:val="004C475D"/>
    <w:rsid w:val="004D505E"/>
    <w:rsid w:val="004D6757"/>
    <w:rsid w:val="004D67C3"/>
    <w:rsid w:val="004D72CA"/>
    <w:rsid w:val="004D7746"/>
    <w:rsid w:val="004E2242"/>
    <w:rsid w:val="004F42FF"/>
    <w:rsid w:val="004F44C2"/>
    <w:rsid w:val="004F7E0D"/>
    <w:rsid w:val="00500976"/>
    <w:rsid w:val="00502512"/>
    <w:rsid w:val="00503FD2"/>
    <w:rsid w:val="00505262"/>
    <w:rsid w:val="00511AB9"/>
    <w:rsid w:val="00515CB5"/>
    <w:rsid w:val="00516022"/>
    <w:rsid w:val="0051649B"/>
    <w:rsid w:val="00521CEE"/>
    <w:rsid w:val="00522281"/>
    <w:rsid w:val="005233D0"/>
    <w:rsid w:val="00527BD4"/>
    <w:rsid w:val="00530D19"/>
    <w:rsid w:val="00531821"/>
    <w:rsid w:val="00533EBE"/>
    <w:rsid w:val="00536C6B"/>
    <w:rsid w:val="00537095"/>
    <w:rsid w:val="005403C8"/>
    <w:rsid w:val="005429DC"/>
    <w:rsid w:val="00545826"/>
    <w:rsid w:val="00546A02"/>
    <w:rsid w:val="005517F7"/>
    <w:rsid w:val="005565F9"/>
    <w:rsid w:val="005624F2"/>
    <w:rsid w:val="0056298F"/>
    <w:rsid w:val="00570FC4"/>
    <w:rsid w:val="005726EC"/>
    <w:rsid w:val="00573041"/>
    <w:rsid w:val="0057388D"/>
    <w:rsid w:val="00573F36"/>
    <w:rsid w:val="00575B80"/>
    <w:rsid w:val="00575D09"/>
    <w:rsid w:val="0057620F"/>
    <w:rsid w:val="005762D3"/>
    <w:rsid w:val="005819CE"/>
    <w:rsid w:val="00581C63"/>
    <w:rsid w:val="0058298D"/>
    <w:rsid w:val="0058345F"/>
    <w:rsid w:val="00584C1A"/>
    <w:rsid w:val="00593C2B"/>
    <w:rsid w:val="00595231"/>
    <w:rsid w:val="00596166"/>
    <w:rsid w:val="00597F64"/>
    <w:rsid w:val="005A207F"/>
    <w:rsid w:val="005A2F35"/>
    <w:rsid w:val="005A52CC"/>
    <w:rsid w:val="005B3814"/>
    <w:rsid w:val="005B463E"/>
    <w:rsid w:val="005B4E00"/>
    <w:rsid w:val="005C34E1"/>
    <w:rsid w:val="005C3FE0"/>
    <w:rsid w:val="005C6A31"/>
    <w:rsid w:val="005C740C"/>
    <w:rsid w:val="005D1CA4"/>
    <w:rsid w:val="005D625B"/>
    <w:rsid w:val="005E0EEC"/>
    <w:rsid w:val="005E6A8E"/>
    <w:rsid w:val="005E6E0F"/>
    <w:rsid w:val="005E6FDA"/>
    <w:rsid w:val="005F0D54"/>
    <w:rsid w:val="005F62D3"/>
    <w:rsid w:val="005F6D11"/>
    <w:rsid w:val="00600CF0"/>
    <w:rsid w:val="006048F4"/>
    <w:rsid w:val="0060660A"/>
    <w:rsid w:val="00606E73"/>
    <w:rsid w:val="00606F51"/>
    <w:rsid w:val="006077D9"/>
    <w:rsid w:val="0061010A"/>
    <w:rsid w:val="00613B1D"/>
    <w:rsid w:val="00616515"/>
    <w:rsid w:val="0061722C"/>
    <w:rsid w:val="00617A44"/>
    <w:rsid w:val="006202B6"/>
    <w:rsid w:val="00625975"/>
    <w:rsid w:val="00625CD0"/>
    <w:rsid w:val="0062627D"/>
    <w:rsid w:val="00627432"/>
    <w:rsid w:val="00630A33"/>
    <w:rsid w:val="006311EE"/>
    <w:rsid w:val="006448E4"/>
    <w:rsid w:val="00645414"/>
    <w:rsid w:val="006454CA"/>
    <w:rsid w:val="00647360"/>
    <w:rsid w:val="00650A45"/>
    <w:rsid w:val="00651CEE"/>
    <w:rsid w:val="00653606"/>
    <w:rsid w:val="006610E9"/>
    <w:rsid w:val="00661591"/>
    <w:rsid w:val="0066241F"/>
    <w:rsid w:val="00662FAB"/>
    <w:rsid w:val="00664678"/>
    <w:rsid w:val="0066632F"/>
    <w:rsid w:val="006711E6"/>
    <w:rsid w:val="006730ED"/>
    <w:rsid w:val="00674A89"/>
    <w:rsid w:val="00674F3D"/>
    <w:rsid w:val="006826FF"/>
    <w:rsid w:val="00685545"/>
    <w:rsid w:val="006864B3"/>
    <w:rsid w:val="00687EB3"/>
    <w:rsid w:val="00692D64"/>
    <w:rsid w:val="00694C9B"/>
    <w:rsid w:val="006A10F8"/>
    <w:rsid w:val="006A2100"/>
    <w:rsid w:val="006A5072"/>
    <w:rsid w:val="006A5C3B"/>
    <w:rsid w:val="006A72E0"/>
    <w:rsid w:val="006B0BF3"/>
    <w:rsid w:val="006B2AF4"/>
    <w:rsid w:val="006B4A5D"/>
    <w:rsid w:val="006B775E"/>
    <w:rsid w:val="006B7A36"/>
    <w:rsid w:val="006B7BC7"/>
    <w:rsid w:val="006C0346"/>
    <w:rsid w:val="006C2535"/>
    <w:rsid w:val="006C2F23"/>
    <w:rsid w:val="006C391A"/>
    <w:rsid w:val="006C441E"/>
    <w:rsid w:val="006C4B90"/>
    <w:rsid w:val="006D1016"/>
    <w:rsid w:val="006D1325"/>
    <w:rsid w:val="006D17F2"/>
    <w:rsid w:val="006D1EFB"/>
    <w:rsid w:val="006D221C"/>
    <w:rsid w:val="006D38A4"/>
    <w:rsid w:val="006D5554"/>
    <w:rsid w:val="006E3546"/>
    <w:rsid w:val="006E3FA9"/>
    <w:rsid w:val="006E65DA"/>
    <w:rsid w:val="006E7D82"/>
    <w:rsid w:val="006F038F"/>
    <w:rsid w:val="006F0F93"/>
    <w:rsid w:val="006F31F2"/>
    <w:rsid w:val="006F7494"/>
    <w:rsid w:val="006F751F"/>
    <w:rsid w:val="007002D2"/>
    <w:rsid w:val="00714DC5"/>
    <w:rsid w:val="00715237"/>
    <w:rsid w:val="0071589A"/>
    <w:rsid w:val="00721AE1"/>
    <w:rsid w:val="00722320"/>
    <w:rsid w:val="007254A5"/>
    <w:rsid w:val="00725748"/>
    <w:rsid w:val="00735D88"/>
    <w:rsid w:val="0073679D"/>
    <w:rsid w:val="0073720D"/>
    <w:rsid w:val="00737507"/>
    <w:rsid w:val="00740712"/>
    <w:rsid w:val="007418F8"/>
    <w:rsid w:val="00742AB9"/>
    <w:rsid w:val="00745BEF"/>
    <w:rsid w:val="00746DE6"/>
    <w:rsid w:val="00747885"/>
    <w:rsid w:val="00751A6A"/>
    <w:rsid w:val="007532B2"/>
    <w:rsid w:val="00754292"/>
    <w:rsid w:val="00754FBF"/>
    <w:rsid w:val="007560F8"/>
    <w:rsid w:val="007610AA"/>
    <w:rsid w:val="00764B01"/>
    <w:rsid w:val="007709EF"/>
    <w:rsid w:val="0077233E"/>
    <w:rsid w:val="007748CD"/>
    <w:rsid w:val="00782701"/>
    <w:rsid w:val="00783559"/>
    <w:rsid w:val="00785872"/>
    <w:rsid w:val="0078723B"/>
    <w:rsid w:val="00791A46"/>
    <w:rsid w:val="0079551B"/>
    <w:rsid w:val="00797AA5"/>
    <w:rsid w:val="007A0462"/>
    <w:rsid w:val="007A26BD"/>
    <w:rsid w:val="007A31F0"/>
    <w:rsid w:val="007A4105"/>
    <w:rsid w:val="007A6226"/>
    <w:rsid w:val="007A732C"/>
    <w:rsid w:val="007B01BD"/>
    <w:rsid w:val="007B0F89"/>
    <w:rsid w:val="007B4503"/>
    <w:rsid w:val="007B60A0"/>
    <w:rsid w:val="007C31DC"/>
    <w:rsid w:val="007C406E"/>
    <w:rsid w:val="007C5183"/>
    <w:rsid w:val="007C7573"/>
    <w:rsid w:val="007E2B20"/>
    <w:rsid w:val="007E7949"/>
    <w:rsid w:val="007F3645"/>
    <w:rsid w:val="007F439C"/>
    <w:rsid w:val="007F5331"/>
    <w:rsid w:val="007F69E4"/>
    <w:rsid w:val="007F7F66"/>
    <w:rsid w:val="00800CCA"/>
    <w:rsid w:val="00800E6F"/>
    <w:rsid w:val="0080148D"/>
    <w:rsid w:val="00802614"/>
    <w:rsid w:val="00802CB6"/>
    <w:rsid w:val="008053C3"/>
    <w:rsid w:val="00806120"/>
    <w:rsid w:val="0080649B"/>
    <w:rsid w:val="00806F63"/>
    <w:rsid w:val="0081031F"/>
    <w:rsid w:val="00810C93"/>
    <w:rsid w:val="00812028"/>
    <w:rsid w:val="00812DD8"/>
    <w:rsid w:val="00813082"/>
    <w:rsid w:val="00814B75"/>
    <w:rsid w:val="00814D03"/>
    <w:rsid w:val="00816850"/>
    <w:rsid w:val="00817051"/>
    <w:rsid w:val="00820371"/>
    <w:rsid w:val="00821641"/>
    <w:rsid w:val="00821FC1"/>
    <w:rsid w:val="00823AE2"/>
    <w:rsid w:val="00823EA7"/>
    <w:rsid w:val="0082607E"/>
    <w:rsid w:val="0083178B"/>
    <w:rsid w:val="00831C51"/>
    <w:rsid w:val="00831EE4"/>
    <w:rsid w:val="00833695"/>
    <w:rsid w:val="008336B7"/>
    <w:rsid w:val="00833A8E"/>
    <w:rsid w:val="00836ACA"/>
    <w:rsid w:val="00842CD8"/>
    <w:rsid w:val="00842E29"/>
    <w:rsid w:val="008431FA"/>
    <w:rsid w:val="008435C1"/>
    <w:rsid w:val="00847444"/>
    <w:rsid w:val="008508F3"/>
    <w:rsid w:val="008517C6"/>
    <w:rsid w:val="00851DB6"/>
    <w:rsid w:val="00852EE4"/>
    <w:rsid w:val="008547BA"/>
    <w:rsid w:val="008553C7"/>
    <w:rsid w:val="0085735D"/>
    <w:rsid w:val="00857FEB"/>
    <w:rsid w:val="008601AF"/>
    <w:rsid w:val="00862BFA"/>
    <w:rsid w:val="0086360D"/>
    <w:rsid w:val="00871F3A"/>
    <w:rsid w:val="00872271"/>
    <w:rsid w:val="0087514A"/>
    <w:rsid w:val="008762D5"/>
    <w:rsid w:val="00883137"/>
    <w:rsid w:val="0089132E"/>
    <w:rsid w:val="00894A3B"/>
    <w:rsid w:val="00897763"/>
    <w:rsid w:val="008A1F5D"/>
    <w:rsid w:val="008A28F5"/>
    <w:rsid w:val="008B0C73"/>
    <w:rsid w:val="008B10F9"/>
    <w:rsid w:val="008B1198"/>
    <w:rsid w:val="008B3471"/>
    <w:rsid w:val="008B3929"/>
    <w:rsid w:val="008B4125"/>
    <w:rsid w:val="008B4CB3"/>
    <w:rsid w:val="008B567B"/>
    <w:rsid w:val="008B730A"/>
    <w:rsid w:val="008B7B24"/>
    <w:rsid w:val="008C0D39"/>
    <w:rsid w:val="008C180C"/>
    <w:rsid w:val="008C356D"/>
    <w:rsid w:val="008C5C76"/>
    <w:rsid w:val="008D433E"/>
    <w:rsid w:val="008D43B5"/>
    <w:rsid w:val="008D5BBF"/>
    <w:rsid w:val="008E0B3F"/>
    <w:rsid w:val="008E15E6"/>
    <w:rsid w:val="008E175D"/>
    <w:rsid w:val="008E49AD"/>
    <w:rsid w:val="008E698E"/>
    <w:rsid w:val="008F257A"/>
    <w:rsid w:val="008F2584"/>
    <w:rsid w:val="008F3246"/>
    <w:rsid w:val="008F3309"/>
    <w:rsid w:val="008F3C1B"/>
    <w:rsid w:val="008F508C"/>
    <w:rsid w:val="00901BE9"/>
    <w:rsid w:val="00901D62"/>
    <w:rsid w:val="0090271B"/>
    <w:rsid w:val="009041E1"/>
    <w:rsid w:val="00910642"/>
    <w:rsid w:val="00910DDF"/>
    <w:rsid w:val="00917751"/>
    <w:rsid w:val="009210EE"/>
    <w:rsid w:val="00923CBD"/>
    <w:rsid w:val="00926AE2"/>
    <w:rsid w:val="009307CD"/>
    <w:rsid w:val="00930B13"/>
    <w:rsid w:val="009311C8"/>
    <w:rsid w:val="00931D88"/>
    <w:rsid w:val="00932D80"/>
    <w:rsid w:val="00933376"/>
    <w:rsid w:val="00933A2F"/>
    <w:rsid w:val="00933D60"/>
    <w:rsid w:val="00936A81"/>
    <w:rsid w:val="009479C9"/>
    <w:rsid w:val="0095279D"/>
    <w:rsid w:val="00952C09"/>
    <w:rsid w:val="009623C7"/>
    <w:rsid w:val="00962C44"/>
    <w:rsid w:val="00964872"/>
    <w:rsid w:val="009716D8"/>
    <w:rsid w:val="0097187F"/>
    <w:rsid w:val="009718F9"/>
    <w:rsid w:val="00971F42"/>
    <w:rsid w:val="00972FB9"/>
    <w:rsid w:val="00973D7B"/>
    <w:rsid w:val="00975112"/>
    <w:rsid w:val="00980AA9"/>
    <w:rsid w:val="00981768"/>
    <w:rsid w:val="00983E8F"/>
    <w:rsid w:val="00984520"/>
    <w:rsid w:val="00985E56"/>
    <w:rsid w:val="0098788A"/>
    <w:rsid w:val="00993D79"/>
    <w:rsid w:val="00993E2F"/>
    <w:rsid w:val="009949E3"/>
    <w:rsid w:val="00994FDA"/>
    <w:rsid w:val="009A1499"/>
    <w:rsid w:val="009A1DB5"/>
    <w:rsid w:val="009A31BF"/>
    <w:rsid w:val="009A3B71"/>
    <w:rsid w:val="009A61BC"/>
    <w:rsid w:val="009A6625"/>
    <w:rsid w:val="009B0138"/>
    <w:rsid w:val="009B0FE9"/>
    <w:rsid w:val="009B173A"/>
    <w:rsid w:val="009B7273"/>
    <w:rsid w:val="009C3985"/>
    <w:rsid w:val="009C3F20"/>
    <w:rsid w:val="009C7CA1"/>
    <w:rsid w:val="009D043D"/>
    <w:rsid w:val="009D0A30"/>
    <w:rsid w:val="009D0F3A"/>
    <w:rsid w:val="009D3C89"/>
    <w:rsid w:val="009E15F7"/>
    <w:rsid w:val="009F3259"/>
    <w:rsid w:val="00A0044D"/>
    <w:rsid w:val="00A028E9"/>
    <w:rsid w:val="00A035A4"/>
    <w:rsid w:val="00A037D5"/>
    <w:rsid w:val="00A056DE"/>
    <w:rsid w:val="00A1247D"/>
    <w:rsid w:val="00A128AD"/>
    <w:rsid w:val="00A14DCF"/>
    <w:rsid w:val="00A164D0"/>
    <w:rsid w:val="00A21E76"/>
    <w:rsid w:val="00A23BC8"/>
    <w:rsid w:val="00A245F8"/>
    <w:rsid w:val="00A30E68"/>
    <w:rsid w:val="00A31933"/>
    <w:rsid w:val="00A329D2"/>
    <w:rsid w:val="00A34AA0"/>
    <w:rsid w:val="00A365C9"/>
    <w:rsid w:val="00A3715C"/>
    <w:rsid w:val="00A372C3"/>
    <w:rsid w:val="00A3793E"/>
    <w:rsid w:val="00A413B4"/>
    <w:rsid w:val="00A41FE2"/>
    <w:rsid w:val="00A44688"/>
    <w:rsid w:val="00A46FEF"/>
    <w:rsid w:val="00A47948"/>
    <w:rsid w:val="00A50CF6"/>
    <w:rsid w:val="00A5305C"/>
    <w:rsid w:val="00A55E94"/>
    <w:rsid w:val="00A55EB0"/>
    <w:rsid w:val="00A56946"/>
    <w:rsid w:val="00A570D8"/>
    <w:rsid w:val="00A6170E"/>
    <w:rsid w:val="00A63B8C"/>
    <w:rsid w:val="00A66C29"/>
    <w:rsid w:val="00A70975"/>
    <w:rsid w:val="00A715F8"/>
    <w:rsid w:val="00A77F6F"/>
    <w:rsid w:val="00A831FD"/>
    <w:rsid w:val="00A83352"/>
    <w:rsid w:val="00A850A2"/>
    <w:rsid w:val="00A91FA3"/>
    <w:rsid w:val="00A927D3"/>
    <w:rsid w:val="00AA0C1B"/>
    <w:rsid w:val="00AA3A03"/>
    <w:rsid w:val="00AA717D"/>
    <w:rsid w:val="00AA7FC9"/>
    <w:rsid w:val="00AB0BE8"/>
    <w:rsid w:val="00AB0EED"/>
    <w:rsid w:val="00AB0F77"/>
    <w:rsid w:val="00AB1609"/>
    <w:rsid w:val="00AB237D"/>
    <w:rsid w:val="00AB2CBA"/>
    <w:rsid w:val="00AB5933"/>
    <w:rsid w:val="00AB61E2"/>
    <w:rsid w:val="00AB63B8"/>
    <w:rsid w:val="00AB7F8B"/>
    <w:rsid w:val="00AC7A56"/>
    <w:rsid w:val="00AD2AE4"/>
    <w:rsid w:val="00AD6CAB"/>
    <w:rsid w:val="00AE013D"/>
    <w:rsid w:val="00AE11B7"/>
    <w:rsid w:val="00AE162E"/>
    <w:rsid w:val="00AE684D"/>
    <w:rsid w:val="00AE7F68"/>
    <w:rsid w:val="00AF0BD6"/>
    <w:rsid w:val="00AF2321"/>
    <w:rsid w:val="00AF2730"/>
    <w:rsid w:val="00AF52F6"/>
    <w:rsid w:val="00AF52FD"/>
    <w:rsid w:val="00AF54A8"/>
    <w:rsid w:val="00AF5847"/>
    <w:rsid w:val="00AF7237"/>
    <w:rsid w:val="00B001BB"/>
    <w:rsid w:val="00B0043A"/>
    <w:rsid w:val="00B00AFB"/>
    <w:rsid w:val="00B00D75"/>
    <w:rsid w:val="00B06B76"/>
    <w:rsid w:val="00B070CB"/>
    <w:rsid w:val="00B12456"/>
    <w:rsid w:val="00B145F0"/>
    <w:rsid w:val="00B259C8"/>
    <w:rsid w:val="00B26CCF"/>
    <w:rsid w:val="00B30FC2"/>
    <w:rsid w:val="00B331A2"/>
    <w:rsid w:val="00B41352"/>
    <w:rsid w:val="00B420EB"/>
    <w:rsid w:val="00B425F0"/>
    <w:rsid w:val="00B42DFA"/>
    <w:rsid w:val="00B4333A"/>
    <w:rsid w:val="00B52D6C"/>
    <w:rsid w:val="00B531DD"/>
    <w:rsid w:val="00B53381"/>
    <w:rsid w:val="00B53E37"/>
    <w:rsid w:val="00B55014"/>
    <w:rsid w:val="00B55136"/>
    <w:rsid w:val="00B56609"/>
    <w:rsid w:val="00B605B3"/>
    <w:rsid w:val="00B62232"/>
    <w:rsid w:val="00B70BF3"/>
    <w:rsid w:val="00B716F0"/>
    <w:rsid w:val="00B71DC2"/>
    <w:rsid w:val="00B74B7B"/>
    <w:rsid w:val="00B849F5"/>
    <w:rsid w:val="00B870FE"/>
    <w:rsid w:val="00B91CFC"/>
    <w:rsid w:val="00B92C70"/>
    <w:rsid w:val="00B93893"/>
    <w:rsid w:val="00B95787"/>
    <w:rsid w:val="00BA1397"/>
    <w:rsid w:val="00BA2221"/>
    <w:rsid w:val="00BA2E3A"/>
    <w:rsid w:val="00BA51E1"/>
    <w:rsid w:val="00BA62A5"/>
    <w:rsid w:val="00BA6E4C"/>
    <w:rsid w:val="00BA7E0A"/>
    <w:rsid w:val="00BB1ADD"/>
    <w:rsid w:val="00BB2B55"/>
    <w:rsid w:val="00BB3D41"/>
    <w:rsid w:val="00BB634B"/>
    <w:rsid w:val="00BC2A45"/>
    <w:rsid w:val="00BC2C00"/>
    <w:rsid w:val="00BC3B52"/>
    <w:rsid w:val="00BC3B53"/>
    <w:rsid w:val="00BC3B96"/>
    <w:rsid w:val="00BC4AE3"/>
    <w:rsid w:val="00BC5B28"/>
    <w:rsid w:val="00BC601D"/>
    <w:rsid w:val="00BC65D2"/>
    <w:rsid w:val="00BC6F3E"/>
    <w:rsid w:val="00BC7592"/>
    <w:rsid w:val="00BD2370"/>
    <w:rsid w:val="00BD3C7C"/>
    <w:rsid w:val="00BD537D"/>
    <w:rsid w:val="00BE3F88"/>
    <w:rsid w:val="00BE4756"/>
    <w:rsid w:val="00BE4E26"/>
    <w:rsid w:val="00BE5ED9"/>
    <w:rsid w:val="00BE7B41"/>
    <w:rsid w:val="00BF44FC"/>
    <w:rsid w:val="00BF611A"/>
    <w:rsid w:val="00C11082"/>
    <w:rsid w:val="00C14B84"/>
    <w:rsid w:val="00C15A91"/>
    <w:rsid w:val="00C206F1"/>
    <w:rsid w:val="00C217E1"/>
    <w:rsid w:val="00C219B1"/>
    <w:rsid w:val="00C30B63"/>
    <w:rsid w:val="00C33CD9"/>
    <w:rsid w:val="00C363BE"/>
    <w:rsid w:val="00C36AD6"/>
    <w:rsid w:val="00C4015B"/>
    <w:rsid w:val="00C40C60"/>
    <w:rsid w:val="00C435ED"/>
    <w:rsid w:val="00C5258E"/>
    <w:rsid w:val="00C5296C"/>
    <w:rsid w:val="00C530C9"/>
    <w:rsid w:val="00C53D78"/>
    <w:rsid w:val="00C55EA0"/>
    <w:rsid w:val="00C573F6"/>
    <w:rsid w:val="00C619A7"/>
    <w:rsid w:val="00C63B93"/>
    <w:rsid w:val="00C672F7"/>
    <w:rsid w:val="00C73D5F"/>
    <w:rsid w:val="00C76FBF"/>
    <w:rsid w:val="00C81E5C"/>
    <w:rsid w:val="00C82AFE"/>
    <w:rsid w:val="00C83DBC"/>
    <w:rsid w:val="00C86345"/>
    <w:rsid w:val="00C9408C"/>
    <w:rsid w:val="00C97C80"/>
    <w:rsid w:val="00CA0C43"/>
    <w:rsid w:val="00CA2530"/>
    <w:rsid w:val="00CA3DA7"/>
    <w:rsid w:val="00CA4132"/>
    <w:rsid w:val="00CA47D3"/>
    <w:rsid w:val="00CA6533"/>
    <w:rsid w:val="00CA6A25"/>
    <w:rsid w:val="00CA6A3F"/>
    <w:rsid w:val="00CA7C99"/>
    <w:rsid w:val="00CB24A2"/>
    <w:rsid w:val="00CB24CF"/>
    <w:rsid w:val="00CB70B9"/>
    <w:rsid w:val="00CB7A2D"/>
    <w:rsid w:val="00CC11D2"/>
    <w:rsid w:val="00CC18F6"/>
    <w:rsid w:val="00CC6290"/>
    <w:rsid w:val="00CC715C"/>
    <w:rsid w:val="00CD233D"/>
    <w:rsid w:val="00CD2DB1"/>
    <w:rsid w:val="00CD3499"/>
    <w:rsid w:val="00CD362D"/>
    <w:rsid w:val="00CD6AE1"/>
    <w:rsid w:val="00CD7B88"/>
    <w:rsid w:val="00CE101D"/>
    <w:rsid w:val="00CE1814"/>
    <w:rsid w:val="00CE1A95"/>
    <w:rsid w:val="00CE1C84"/>
    <w:rsid w:val="00CE470B"/>
    <w:rsid w:val="00CE5055"/>
    <w:rsid w:val="00CE628E"/>
    <w:rsid w:val="00CE7053"/>
    <w:rsid w:val="00CE78E9"/>
    <w:rsid w:val="00CF053F"/>
    <w:rsid w:val="00CF1207"/>
    <w:rsid w:val="00CF1A17"/>
    <w:rsid w:val="00CF77B3"/>
    <w:rsid w:val="00D0375A"/>
    <w:rsid w:val="00D0609E"/>
    <w:rsid w:val="00D060C4"/>
    <w:rsid w:val="00D06DFD"/>
    <w:rsid w:val="00D078E1"/>
    <w:rsid w:val="00D100E9"/>
    <w:rsid w:val="00D17942"/>
    <w:rsid w:val="00D21E4B"/>
    <w:rsid w:val="00D22230"/>
    <w:rsid w:val="00D22441"/>
    <w:rsid w:val="00D23522"/>
    <w:rsid w:val="00D264D6"/>
    <w:rsid w:val="00D33BF0"/>
    <w:rsid w:val="00D33DE0"/>
    <w:rsid w:val="00D36447"/>
    <w:rsid w:val="00D3676C"/>
    <w:rsid w:val="00D40B11"/>
    <w:rsid w:val="00D44EF9"/>
    <w:rsid w:val="00D461D6"/>
    <w:rsid w:val="00D507B0"/>
    <w:rsid w:val="00D516BE"/>
    <w:rsid w:val="00D53552"/>
    <w:rsid w:val="00D53966"/>
    <w:rsid w:val="00D5423B"/>
    <w:rsid w:val="00D54E6A"/>
    <w:rsid w:val="00D54F4E"/>
    <w:rsid w:val="00D56E23"/>
    <w:rsid w:val="00D57A56"/>
    <w:rsid w:val="00D604B3"/>
    <w:rsid w:val="00D60BA4"/>
    <w:rsid w:val="00D62419"/>
    <w:rsid w:val="00D6435D"/>
    <w:rsid w:val="00D64E29"/>
    <w:rsid w:val="00D67686"/>
    <w:rsid w:val="00D67758"/>
    <w:rsid w:val="00D7515A"/>
    <w:rsid w:val="00D77870"/>
    <w:rsid w:val="00D80977"/>
    <w:rsid w:val="00D80CCE"/>
    <w:rsid w:val="00D86EE7"/>
    <w:rsid w:val="00D86EEA"/>
    <w:rsid w:val="00D87195"/>
    <w:rsid w:val="00D87D03"/>
    <w:rsid w:val="00D93484"/>
    <w:rsid w:val="00D9360B"/>
    <w:rsid w:val="00D93D14"/>
    <w:rsid w:val="00D95023"/>
    <w:rsid w:val="00D95C88"/>
    <w:rsid w:val="00D97B2E"/>
    <w:rsid w:val="00DA241E"/>
    <w:rsid w:val="00DA3D31"/>
    <w:rsid w:val="00DB2695"/>
    <w:rsid w:val="00DB36FE"/>
    <w:rsid w:val="00DB3D96"/>
    <w:rsid w:val="00DB533A"/>
    <w:rsid w:val="00DB60AE"/>
    <w:rsid w:val="00DB6307"/>
    <w:rsid w:val="00DC0F10"/>
    <w:rsid w:val="00DC154A"/>
    <w:rsid w:val="00DC2941"/>
    <w:rsid w:val="00DC6FDF"/>
    <w:rsid w:val="00DD0749"/>
    <w:rsid w:val="00DD1DCD"/>
    <w:rsid w:val="00DD338F"/>
    <w:rsid w:val="00DD535F"/>
    <w:rsid w:val="00DD66F2"/>
    <w:rsid w:val="00DE2AE9"/>
    <w:rsid w:val="00DE3FE0"/>
    <w:rsid w:val="00DE546D"/>
    <w:rsid w:val="00DE578A"/>
    <w:rsid w:val="00DF2583"/>
    <w:rsid w:val="00DF50EC"/>
    <w:rsid w:val="00DF54D9"/>
    <w:rsid w:val="00DF7283"/>
    <w:rsid w:val="00E01A59"/>
    <w:rsid w:val="00E069C7"/>
    <w:rsid w:val="00E06C98"/>
    <w:rsid w:val="00E10DC6"/>
    <w:rsid w:val="00E11F8E"/>
    <w:rsid w:val="00E15881"/>
    <w:rsid w:val="00E16A8F"/>
    <w:rsid w:val="00E21DE3"/>
    <w:rsid w:val="00E21F5C"/>
    <w:rsid w:val="00E22D72"/>
    <w:rsid w:val="00E273C5"/>
    <w:rsid w:val="00E27705"/>
    <w:rsid w:val="00E307D1"/>
    <w:rsid w:val="00E31093"/>
    <w:rsid w:val="00E31E37"/>
    <w:rsid w:val="00E33802"/>
    <w:rsid w:val="00E3731D"/>
    <w:rsid w:val="00E4093B"/>
    <w:rsid w:val="00E41C95"/>
    <w:rsid w:val="00E467DF"/>
    <w:rsid w:val="00E51469"/>
    <w:rsid w:val="00E57FD3"/>
    <w:rsid w:val="00E625E7"/>
    <w:rsid w:val="00E634E3"/>
    <w:rsid w:val="00E65ECC"/>
    <w:rsid w:val="00E70EFF"/>
    <w:rsid w:val="00E71309"/>
    <w:rsid w:val="00E717C4"/>
    <w:rsid w:val="00E72705"/>
    <w:rsid w:val="00E73F00"/>
    <w:rsid w:val="00E771FA"/>
    <w:rsid w:val="00E77E18"/>
    <w:rsid w:val="00E77F89"/>
    <w:rsid w:val="00E80330"/>
    <w:rsid w:val="00E806C5"/>
    <w:rsid w:val="00E80E71"/>
    <w:rsid w:val="00E850D3"/>
    <w:rsid w:val="00E853D6"/>
    <w:rsid w:val="00E876B9"/>
    <w:rsid w:val="00EA0F13"/>
    <w:rsid w:val="00EA6432"/>
    <w:rsid w:val="00EA6EFB"/>
    <w:rsid w:val="00EB3140"/>
    <w:rsid w:val="00EB5002"/>
    <w:rsid w:val="00EB7404"/>
    <w:rsid w:val="00EC0DFF"/>
    <w:rsid w:val="00EC237D"/>
    <w:rsid w:val="00EC2918"/>
    <w:rsid w:val="00EC3AF0"/>
    <w:rsid w:val="00EC4D0E"/>
    <w:rsid w:val="00EC4E2B"/>
    <w:rsid w:val="00ED072A"/>
    <w:rsid w:val="00ED49D0"/>
    <w:rsid w:val="00ED539E"/>
    <w:rsid w:val="00ED7804"/>
    <w:rsid w:val="00ED79A5"/>
    <w:rsid w:val="00EE16DE"/>
    <w:rsid w:val="00EE1EAB"/>
    <w:rsid w:val="00EE4057"/>
    <w:rsid w:val="00EE4A1F"/>
    <w:rsid w:val="00EE4C2D"/>
    <w:rsid w:val="00EF1B5A"/>
    <w:rsid w:val="00EF24FB"/>
    <w:rsid w:val="00EF2CCA"/>
    <w:rsid w:val="00EF2D88"/>
    <w:rsid w:val="00EF3E73"/>
    <w:rsid w:val="00EF495B"/>
    <w:rsid w:val="00EF60DC"/>
    <w:rsid w:val="00EF6D37"/>
    <w:rsid w:val="00F00E33"/>
    <w:rsid w:val="00F00F54"/>
    <w:rsid w:val="00F03963"/>
    <w:rsid w:val="00F04BE0"/>
    <w:rsid w:val="00F11068"/>
    <w:rsid w:val="00F11E7C"/>
    <w:rsid w:val="00F1256D"/>
    <w:rsid w:val="00F12CAC"/>
    <w:rsid w:val="00F13A4E"/>
    <w:rsid w:val="00F172BB"/>
    <w:rsid w:val="00F17B10"/>
    <w:rsid w:val="00F21BEF"/>
    <w:rsid w:val="00F2315B"/>
    <w:rsid w:val="00F411E0"/>
    <w:rsid w:val="00F41A6F"/>
    <w:rsid w:val="00F4553F"/>
    <w:rsid w:val="00F45A25"/>
    <w:rsid w:val="00F47C52"/>
    <w:rsid w:val="00F50E09"/>
    <w:rsid w:val="00F50F86"/>
    <w:rsid w:val="00F5264D"/>
    <w:rsid w:val="00F53F91"/>
    <w:rsid w:val="00F54165"/>
    <w:rsid w:val="00F542BD"/>
    <w:rsid w:val="00F61569"/>
    <w:rsid w:val="00F61A72"/>
    <w:rsid w:val="00F62B67"/>
    <w:rsid w:val="00F66F13"/>
    <w:rsid w:val="00F7405D"/>
    <w:rsid w:val="00F74073"/>
    <w:rsid w:val="00F75603"/>
    <w:rsid w:val="00F767EA"/>
    <w:rsid w:val="00F83C0B"/>
    <w:rsid w:val="00F845B4"/>
    <w:rsid w:val="00F845D2"/>
    <w:rsid w:val="00F85D8B"/>
    <w:rsid w:val="00F8713B"/>
    <w:rsid w:val="00F93C7E"/>
    <w:rsid w:val="00F93F9E"/>
    <w:rsid w:val="00FA2CD7"/>
    <w:rsid w:val="00FA548C"/>
    <w:rsid w:val="00FA5D52"/>
    <w:rsid w:val="00FA6B71"/>
    <w:rsid w:val="00FB06ED"/>
    <w:rsid w:val="00FB27F5"/>
    <w:rsid w:val="00FC177A"/>
    <w:rsid w:val="00FC2311"/>
    <w:rsid w:val="00FC3165"/>
    <w:rsid w:val="00FC36AB"/>
    <w:rsid w:val="00FC4300"/>
    <w:rsid w:val="00FC7F66"/>
    <w:rsid w:val="00FD4000"/>
    <w:rsid w:val="00FD54BB"/>
    <w:rsid w:val="00FD5776"/>
    <w:rsid w:val="00FD5A64"/>
    <w:rsid w:val="00FE1CB6"/>
    <w:rsid w:val="00FE486B"/>
    <w:rsid w:val="00FE4F08"/>
    <w:rsid w:val="00FF1053"/>
    <w:rsid w:val="00FF192E"/>
    <w:rsid w:val="3F95A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36382"/>
  <w15:docId w15:val="{D5C72BC9-8C76-4243-9DED-6C5A9D8D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57F75"/>
    <w:rPr>
      <w:sz w:val="24"/>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pPr>
    <w:rPr>
      <w:rFonts w:ascii="KIX Barcode" w:hAnsi="KIX Barcode"/>
      <w:b/>
      <w:bCs/>
      <w:smallCaps/>
      <w:noProof/>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C150A"/>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19668C"/>
    <w:rPr>
      <w:vertAlign w:val="superscript"/>
    </w:rPr>
  </w:style>
  <w:style w:type="character" w:styleId="Onopgelostemelding">
    <w:name w:val="Unresolved Mention"/>
    <w:basedOn w:val="Standaardalinea-lettertype"/>
    <w:uiPriority w:val="99"/>
    <w:semiHidden/>
    <w:unhideWhenUsed/>
    <w:rsid w:val="00CD6AE1"/>
    <w:rPr>
      <w:color w:val="605E5C"/>
      <w:shd w:val="clear" w:color="auto" w:fill="E1DFDD"/>
    </w:rPr>
  </w:style>
  <w:style w:type="character" w:styleId="Verwijzingopmerking">
    <w:name w:val="annotation reference"/>
    <w:basedOn w:val="Standaardalinea-lettertype"/>
    <w:semiHidden/>
    <w:unhideWhenUsed/>
    <w:rsid w:val="00382237"/>
    <w:rPr>
      <w:sz w:val="16"/>
      <w:szCs w:val="16"/>
    </w:rPr>
  </w:style>
  <w:style w:type="paragraph" w:styleId="Tekstopmerking">
    <w:name w:val="annotation text"/>
    <w:basedOn w:val="Standaard"/>
    <w:link w:val="TekstopmerkingChar"/>
    <w:unhideWhenUsed/>
    <w:rsid w:val="00382237"/>
    <w:rPr>
      <w:sz w:val="20"/>
      <w:szCs w:val="20"/>
    </w:rPr>
  </w:style>
  <w:style w:type="character" w:customStyle="1" w:styleId="TekstopmerkingChar">
    <w:name w:val="Tekst opmerking Char"/>
    <w:basedOn w:val="Standaardalinea-lettertype"/>
    <w:link w:val="Tekstopmerking"/>
    <w:rsid w:val="0038223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2237"/>
    <w:rPr>
      <w:b/>
      <w:bCs/>
    </w:rPr>
  </w:style>
  <w:style w:type="character" w:customStyle="1" w:styleId="OnderwerpvanopmerkingChar">
    <w:name w:val="Onderwerp van opmerking Char"/>
    <w:basedOn w:val="TekstopmerkingChar"/>
    <w:link w:val="Onderwerpvanopmerking"/>
    <w:semiHidden/>
    <w:rsid w:val="00382237"/>
    <w:rPr>
      <w:rFonts w:ascii="Verdana" w:hAnsi="Verdana"/>
      <w:b/>
      <w:bCs/>
      <w:lang w:val="nl-NL" w:eastAsia="nl-NL"/>
    </w:rPr>
  </w:style>
  <w:style w:type="paragraph" w:styleId="Revisie">
    <w:name w:val="Revision"/>
    <w:hidden/>
    <w:uiPriority w:val="99"/>
    <w:semiHidden/>
    <w:rsid w:val="00802614"/>
    <w:rPr>
      <w:rFonts w:ascii="Verdana" w:hAnsi="Verdana"/>
      <w:sz w:val="18"/>
      <w:szCs w:val="24"/>
      <w:lang w:val="nl-NL" w:eastAsia="nl-NL"/>
    </w:rPr>
  </w:style>
  <w:style w:type="paragraph" w:styleId="Normaalweb">
    <w:name w:val="Normal (Web)"/>
    <w:basedOn w:val="Standaard"/>
    <w:uiPriority w:val="99"/>
    <w:unhideWhenUsed/>
    <w:rsid w:val="004A2F9D"/>
    <w:pPr>
      <w:spacing w:before="100" w:beforeAutospacing="1" w:after="100" w:afterAutospacing="1"/>
    </w:pPr>
  </w:style>
  <w:style w:type="character" w:customStyle="1" w:styleId="apple-converted-space">
    <w:name w:val="apple-converted-space"/>
    <w:basedOn w:val="Standaardalinea-lettertype"/>
    <w:rsid w:val="004A2F9D"/>
  </w:style>
  <w:style w:type="character" w:customStyle="1" w:styleId="ng-star-inserted">
    <w:name w:val="ng-star-inserted"/>
    <w:basedOn w:val="Standaardalinea-lettertype"/>
    <w:rsid w:val="000E0293"/>
  </w:style>
  <w:style w:type="character" w:customStyle="1" w:styleId="bold">
    <w:name w:val="bold"/>
    <w:basedOn w:val="Standaardalinea-lettertype"/>
    <w:rsid w:val="000E0293"/>
  </w:style>
  <w:style w:type="character" w:styleId="Paginanummer">
    <w:name w:val="page number"/>
    <w:basedOn w:val="Standaardalinea-lettertype"/>
    <w:semiHidden/>
    <w:unhideWhenUsed/>
    <w:rsid w:val="00AB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5129">
      <w:bodyDiv w:val="1"/>
      <w:marLeft w:val="0"/>
      <w:marRight w:val="0"/>
      <w:marTop w:val="0"/>
      <w:marBottom w:val="0"/>
      <w:divBdr>
        <w:top w:val="none" w:sz="0" w:space="0" w:color="auto"/>
        <w:left w:val="none" w:sz="0" w:space="0" w:color="auto"/>
        <w:bottom w:val="none" w:sz="0" w:space="0" w:color="auto"/>
        <w:right w:val="none" w:sz="0" w:space="0" w:color="auto"/>
      </w:divBdr>
      <w:divsChild>
        <w:div w:id="102847193">
          <w:marLeft w:val="0"/>
          <w:marRight w:val="0"/>
          <w:marTop w:val="0"/>
          <w:marBottom w:val="0"/>
          <w:divBdr>
            <w:top w:val="none" w:sz="0" w:space="0" w:color="auto"/>
            <w:left w:val="none" w:sz="0" w:space="0" w:color="auto"/>
            <w:bottom w:val="none" w:sz="0" w:space="0" w:color="auto"/>
            <w:right w:val="none" w:sz="0" w:space="0" w:color="auto"/>
          </w:divBdr>
        </w:div>
        <w:div w:id="254827789">
          <w:marLeft w:val="0"/>
          <w:marRight w:val="0"/>
          <w:marTop w:val="0"/>
          <w:marBottom w:val="0"/>
          <w:divBdr>
            <w:top w:val="none" w:sz="0" w:space="0" w:color="auto"/>
            <w:left w:val="none" w:sz="0" w:space="0" w:color="auto"/>
            <w:bottom w:val="none" w:sz="0" w:space="0" w:color="auto"/>
            <w:right w:val="none" w:sz="0" w:space="0" w:color="auto"/>
          </w:divBdr>
        </w:div>
        <w:div w:id="889342634">
          <w:marLeft w:val="0"/>
          <w:marRight w:val="0"/>
          <w:marTop w:val="0"/>
          <w:marBottom w:val="0"/>
          <w:divBdr>
            <w:top w:val="none" w:sz="0" w:space="0" w:color="auto"/>
            <w:left w:val="none" w:sz="0" w:space="0" w:color="auto"/>
            <w:bottom w:val="none" w:sz="0" w:space="0" w:color="auto"/>
            <w:right w:val="none" w:sz="0" w:space="0" w:color="auto"/>
          </w:divBdr>
        </w:div>
        <w:div w:id="1071587270">
          <w:marLeft w:val="0"/>
          <w:marRight w:val="0"/>
          <w:marTop w:val="0"/>
          <w:marBottom w:val="0"/>
          <w:divBdr>
            <w:top w:val="none" w:sz="0" w:space="0" w:color="auto"/>
            <w:left w:val="none" w:sz="0" w:space="0" w:color="auto"/>
            <w:bottom w:val="none" w:sz="0" w:space="0" w:color="auto"/>
            <w:right w:val="none" w:sz="0" w:space="0" w:color="auto"/>
          </w:divBdr>
        </w:div>
        <w:div w:id="1258362923">
          <w:marLeft w:val="0"/>
          <w:marRight w:val="0"/>
          <w:marTop w:val="0"/>
          <w:marBottom w:val="0"/>
          <w:divBdr>
            <w:top w:val="none" w:sz="0" w:space="0" w:color="auto"/>
            <w:left w:val="none" w:sz="0" w:space="0" w:color="auto"/>
            <w:bottom w:val="none" w:sz="0" w:space="0" w:color="auto"/>
            <w:right w:val="none" w:sz="0" w:space="0" w:color="auto"/>
          </w:divBdr>
        </w:div>
        <w:div w:id="1448741429">
          <w:marLeft w:val="0"/>
          <w:marRight w:val="0"/>
          <w:marTop w:val="0"/>
          <w:marBottom w:val="0"/>
          <w:divBdr>
            <w:top w:val="none" w:sz="0" w:space="0" w:color="auto"/>
            <w:left w:val="none" w:sz="0" w:space="0" w:color="auto"/>
            <w:bottom w:val="none" w:sz="0" w:space="0" w:color="auto"/>
            <w:right w:val="none" w:sz="0" w:space="0" w:color="auto"/>
          </w:divBdr>
        </w:div>
        <w:div w:id="1660890868">
          <w:marLeft w:val="0"/>
          <w:marRight w:val="0"/>
          <w:marTop w:val="0"/>
          <w:marBottom w:val="0"/>
          <w:divBdr>
            <w:top w:val="none" w:sz="0" w:space="0" w:color="auto"/>
            <w:left w:val="none" w:sz="0" w:space="0" w:color="auto"/>
            <w:bottom w:val="none" w:sz="0" w:space="0" w:color="auto"/>
            <w:right w:val="none" w:sz="0" w:space="0" w:color="auto"/>
          </w:divBdr>
        </w:div>
        <w:div w:id="1817137579">
          <w:marLeft w:val="0"/>
          <w:marRight w:val="0"/>
          <w:marTop w:val="0"/>
          <w:marBottom w:val="0"/>
          <w:divBdr>
            <w:top w:val="none" w:sz="0" w:space="0" w:color="auto"/>
            <w:left w:val="none" w:sz="0" w:space="0" w:color="auto"/>
            <w:bottom w:val="none" w:sz="0" w:space="0" w:color="auto"/>
            <w:right w:val="none" w:sz="0" w:space="0" w:color="auto"/>
          </w:divBdr>
        </w:div>
        <w:div w:id="1972401360">
          <w:marLeft w:val="0"/>
          <w:marRight w:val="0"/>
          <w:marTop w:val="0"/>
          <w:marBottom w:val="0"/>
          <w:divBdr>
            <w:top w:val="none" w:sz="0" w:space="0" w:color="auto"/>
            <w:left w:val="none" w:sz="0" w:space="0" w:color="auto"/>
            <w:bottom w:val="none" w:sz="0" w:space="0" w:color="auto"/>
            <w:right w:val="none" w:sz="0" w:space="0" w:color="auto"/>
          </w:divBdr>
        </w:div>
        <w:div w:id="2030445867">
          <w:marLeft w:val="0"/>
          <w:marRight w:val="0"/>
          <w:marTop w:val="0"/>
          <w:marBottom w:val="0"/>
          <w:divBdr>
            <w:top w:val="none" w:sz="0" w:space="0" w:color="auto"/>
            <w:left w:val="none" w:sz="0" w:space="0" w:color="auto"/>
            <w:bottom w:val="none" w:sz="0" w:space="0" w:color="auto"/>
            <w:right w:val="none" w:sz="0" w:space="0" w:color="auto"/>
          </w:divBdr>
        </w:div>
      </w:divsChild>
    </w:div>
    <w:div w:id="67769479">
      <w:bodyDiv w:val="1"/>
      <w:marLeft w:val="0"/>
      <w:marRight w:val="0"/>
      <w:marTop w:val="0"/>
      <w:marBottom w:val="0"/>
      <w:divBdr>
        <w:top w:val="none" w:sz="0" w:space="0" w:color="auto"/>
        <w:left w:val="none" w:sz="0" w:space="0" w:color="auto"/>
        <w:bottom w:val="none" w:sz="0" w:space="0" w:color="auto"/>
        <w:right w:val="none" w:sz="0" w:space="0" w:color="auto"/>
      </w:divBdr>
    </w:div>
    <w:div w:id="79758851">
      <w:bodyDiv w:val="1"/>
      <w:marLeft w:val="0"/>
      <w:marRight w:val="0"/>
      <w:marTop w:val="0"/>
      <w:marBottom w:val="0"/>
      <w:divBdr>
        <w:top w:val="none" w:sz="0" w:space="0" w:color="auto"/>
        <w:left w:val="none" w:sz="0" w:space="0" w:color="auto"/>
        <w:bottom w:val="none" w:sz="0" w:space="0" w:color="auto"/>
        <w:right w:val="none" w:sz="0" w:space="0" w:color="auto"/>
      </w:divBdr>
    </w:div>
    <w:div w:id="202250787">
      <w:bodyDiv w:val="1"/>
      <w:marLeft w:val="0"/>
      <w:marRight w:val="0"/>
      <w:marTop w:val="0"/>
      <w:marBottom w:val="0"/>
      <w:divBdr>
        <w:top w:val="none" w:sz="0" w:space="0" w:color="auto"/>
        <w:left w:val="none" w:sz="0" w:space="0" w:color="auto"/>
        <w:bottom w:val="none" w:sz="0" w:space="0" w:color="auto"/>
        <w:right w:val="none" w:sz="0" w:space="0" w:color="auto"/>
      </w:divBdr>
    </w:div>
    <w:div w:id="325788900">
      <w:bodyDiv w:val="1"/>
      <w:marLeft w:val="0"/>
      <w:marRight w:val="0"/>
      <w:marTop w:val="0"/>
      <w:marBottom w:val="0"/>
      <w:divBdr>
        <w:top w:val="none" w:sz="0" w:space="0" w:color="auto"/>
        <w:left w:val="none" w:sz="0" w:space="0" w:color="auto"/>
        <w:bottom w:val="none" w:sz="0" w:space="0" w:color="auto"/>
        <w:right w:val="none" w:sz="0" w:space="0" w:color="auto"/>
      </w:divBdr>
    </w:div>
    <w:div w:id="503979030">
      <w:bodyDiv w:val="1"/>
      <w:marLeft w:val="0"/>
      <w:marRight w:val="0"/>
      <w:marTop w:val="0"/>
      <w:marBottom w:val="0"/>
      <w:divBdr>
        <w:top w:val="none" w:sz="0" w:space="0" w:color="auto"/>
        <w:left w:val="none" w:sz="0" w:space="0" w:color="auto"/>
        <w:bottom w:val="none" w:sz="0" w:space="0" w:color="auto"/>
        <w:right w:val="none" w:sz="0" w:space="0" w:color="auto"/>
      </w:divBdr>
    </w:div>
    <w:div w:id="514463989">
      <w:bodyDiv w:val="1"/>
      <w:marLeft w:val="0"/>
      <w:marRight w:val="0"/>
      <w:marTop w:val="0"/>
      <w:marBottom w:val="0"/>
      <w:divBdr>
        <w:top w:val="none" w:sz="0" w:space="0" w:color="auto"/>
        <w:left w:val="none" w:sz="0" w:space="0" w:color="auto"/>
        <w:bottom w:val="none" w:sz="0" w:space="0" w:color="auto"/>
        <w:right w:val="none" w:sz="0" w:space="0" w:color="auto"/>
      </w:divBdr>
    </w:div>
    <w:div w:id="569271484">
      <w:bodyDiv w:val="1"/>
      <w:marLeft w:val="0"/>
      <w:marRight w:val="0"/>
      <w:marTop w:val="0"/>
      <w:marBottom w:val="0"/>
      <w:divBdr>
        <w:top w:val="none" w:sz="0" w:space="0" w:color="auto"/>
        <w:left w:val="none" w:sz="0" w:space="0" w:color="auto"/>
        <w:bottom w:val="none" w:sz="0" w:space="0" w:color="auto"/>
        <w:right w:val="none" w:sz="0" w:space="0" w:color="auto"/>
      </w:divBdr>
    </w:div>
    <w:div w:id="669453574">
      <w:bodyDiv w:val="1"/>
      <w:marLeft w:val="0"/>
      <w:marRight w:val="0"/>
      <w:marTop w:val="0"/>
      <w:marBottom w:val="0"/>
      <w:divBdr>
        <w:top w:val="none" w:sz="0" w:space="0" w:color="auto"/>
        <w:left w:val="none" w:sz="0" w:space="0" w:color="auto"/>
        <w:bottom w:val="none" w:sz="0" w:space="0" w:color="auto"/>
        <w:right w:val="none" w:sz="0" w:space="0" w:color="auto"/>
      </w:divBdr>
    </w:div>
    <w:div w:id="677120576">
      <w:bodyDiv w:val="1"/>
      <w:marLeft w:val="0"/>
      <w:marRight w:val="0"/>
      <w:marTop w:val="0"/>
      <w:marBottom w:val="0"/>
      <w:divBdr>
        <w:top w:val="none" w:sz="0" w:space="0" w:color="auto"/>
        <w:left w:val="none" w:sz="0" w:space="0" w:color="auto"/>
        <w:bottom w:val="none" w:sz="0" w:space="0" w:color="auto"/>
        <w:right w:val="none" w:sz="0" w:space="0" w:color="auto"/>
      </w:divBdr>
    </w:div>
    <w:div w:id="723530414">
      <w:bodyDiv w:val="1"/>
      <w:marLeft w:val="0"/>
      <w:marRight w:val="0"/>
      <w:marTop w:val="0"/>
      <w:marBottom w:val="0"/>
      <w:divBdr>
        <w:top w:val="none" w:sz="0" w:space="0" w:color="auto"/>
        <w:left w:val="none" w:sz="0" w:space="0" w:color="auto"/>
        <w:bottom w:val="none" w:sz="0" w:space="0" w:color="auto"/>
        <w:right w:val="none" w:sz="0" w:space="0" w:color="auto"/>
      </w:divBdr>
    </w:div>
    <w:div w:id="883711681">
      <w:bodyDiv w:val="1"/>
      <w:marLeft w:val="0"/>
      <w:marRight w:val="0"/>
      <w:marTop w:val="0"/>
      <w:marBottom w:val="0"/>
      <w:divBdr>
        <w:top w:val="none" w:sz="0" w:space="0" w:color="auto"/>
        <w:left w:val="none" w:sz="0" w:space="0" w:color="auto"/>
        <w:bottom w:val="none" w:sz="0" w:space="0" w:color="auto"/>
        <w:right w:val="none" w:sz="0" w:space="0" w:color="auto"/>
      </w:divBdr>
    </w:div>
    <w:div w:id="945424389">
      <w:bodyDiv w:val="1"/>
      <w:marLeft w:val="0"/>
      <w:marRight w:val="0"/>
      <w:marTop w:val="0"/>
      <w:marBottom w:val="0"/>
      <w:divBdr>
        <w:top w:val="none" w:sz="0" w:space="0" w:color="auto"/>
        <w:left w:val="none" w:sz="0" w:space="0" w:color="auto"/>
        <w:bottom w:val="none" w:sz="0" w:space="0" w:color="auto"/>
        <w:right w:val="none" w:sz="0" w:space="0" w:color="auto"/>
      </w:divBdr>
    </w:div>
    <w:div w:id="1195195744">
      <w:bodyDiv w:val="1"/>
      <w:marLeft w:val="0"/>
      <w:marRight w:val="0"/>
      <w:marTop w:val="0"/>
      <w:marBottom w:val="0"/>
      <w:divBdr>
        <w:top w:val="none" w:sz="0" w:space="0" w:color="auto"/>
        <w:left w:val="none" w:sz="0" w:space="0" w:color="auto"/>
        <w:bottom w:val="none" w:sz="0" w:space="0" w:color="auto"/>
        <w:right w:val="none" w:sz="0" w:space="0" w:color="auto"/>
      </w:divBdr>
    </w:div>
    <w:div w:id="1272741264">
      <w:bodyDiv w:val="1"/>
      <w:marLeft w:val="0"/>
      <w:marRight w:val="0"/>
      <w:marTop w:val="0"/>
      <w:marBottom w:val="0"/>
      <w:divBdr>
        <w:top w:val="none" w:sz="0" w:space="0" w:color="auto"/>
        <w:left w:val="none" w:sz="0" w:space="0" w:color="auto"/>
        <w:bottom w:val="none" w:sz="0" w:space="0" w:color="auto"/>
        <w:right w:val="none" w:sz="0" w:space="0" w:color="auto"/>
      </w:divBdr>
      <w:divsChild>
        <w:div w:id="292373260">
          <w:marLeft w:val="0"/>
          <w:marRight w:val="0"/>
          <w:marTop w:val="0"/>
          <w:marBottom w:val="0"/>
          <w:divBdr>
            <w:top w:val="none" w:sz="0" w:space="0" w:color="auto"/>
            <w:left w:val="none" w:sz="0" w:space="0" w:color="auto"/>
            <w:bottom w:val="none" w:sz="0" w:space="0" w:color="auto"/>
            <w:right w:val="none" w:sz="0" w:space="0" w:color="auto"/>
          </w:divBdr>
        </w:div>
        <w:div w:id="389351764">
          <w:marLeft w:val="0"/>
          <w:marRight w:val="0"/>
          <w:marTop w:val="0"/>
          <w:marBottom w:val="0"/>
          <w:divBdr>
            <w:top w:val="none" w:sz="0" w:space="0" w:color="auto"/>
            <w:left w:val="none" w:sz="0" w:space="0" w:color="auto"/>
            <w:bottom w:val="none" w:sz="0" w:space="0" w:color="auto"/>
            <w:right w:val="none" w:sz="0" w:space="0" w:color="auto"/>
          </w:divBdr>
        </w:div>
        <w:div w:id="488441556">
          <w:marLeft w:val="0"/>
          <w:marRight w:val="0"/>
          <w:marTop w:val="0"/>
          <w:marBottom w:val="0"/>
          <w:divBdr>
            <w:top w:val="none" w:sz="0" w:space="0" w:color="auto"/>
            <w:left w:val="none" w:sz="0" w:space="0" w:color="auto"/>
            <w:bottom w:val="none" w:sz="0" w:space="0" w:color="auto"/>
            <w:right w:val="none" w:sz="0" w:space="0" w:color="auto"/>
          </w:divBdr>
        </w:div>
        <w:div w:id="542981359">
          <w:marLeft w:val="0"/>
          <w:marRight w:val="0"/>
          <w:marTop w:val="0"/>
          <w:marBottom w:val="0"/>
          <w:divBdr>
            <w:top w:val="none" w:sz="0" w:space="0" w:color="auto"/>
            <w:left w:val="none" w:sz="0" w:space="0" w:color="auto"/>
            <w:bottom w:val="none" w:sz="0" w:space="0" w:color="auto"/>
            <w:right w:val="none" w:sz="0" w:space="0" w:color="auto"/>
          </w:divBdr>
        </w:div>
        <w:div w:id="800270873">
          <w:marLeft w:val="0"/>
          <w:marRight w:val="0"/>
          <w:marTop w:val="0"/>
          <w:marBottom w:val="0"/>
          <w:divBdr>
            <w:top w:val="none" w:sz="0" w:space="0" w:color="auto"/>
            <w:left w:val="none" w:sz="0" w:space="0" w:color="auto"/>
            <w:bottom w:val="none" w:sz="0" w:space="0" w:color="auto"/>
            <w:right w:val="none" w:sz="0" w:space="0" w:color="auto"/>
          </w:divBdr>
        </w:div>
        <w:div w:id="928654794">
          <w:marLeft w:val="0"/>
          <w:marRight w:val="0"/>
          <w:marTop w:val="0"/>
          <w:marBottom w:val="0"/>
          <w:divBdr>
            <w:top w:val="none" w:sz="0" w:space="0" w:color="auto"/>
            <w:left w:val="none" w:sz="0" w:space="0" w:color="auto"/>
            <w:bottom w:val="none" w:sz="0" w:space="0" w:color="auto"/>
            <w:right w:val="none" w:sz="0" w:space="0" w:color="auto"/>
          </w:divBdr>
        </w:div>
        <w:div w:id="1247038967">
          <w:marLeft w:val="0"/>
          <w:marRight w:val="0"/>
          <w:marTop w:val="0"/>
          <w:marBottom w:val="0"/>
          <w:divBdr>
            <w:top w:val="none" w:sz="0" w:space="0" w:color="auto"/>
            <w:left w:val="none" w:sz="0" w:space="0" w:color="auto"/>
            <w:bottom w:val="none" w:sz="0" w:space="0" w:color="auto"/>
            <w:right w:val="none" w:sz="0" w:space="0" w:color="auto"/>
          </w:divBdr>
        </w:div>
        <w:div w:id="1474058039">
          <w:marLeft w:val="0"/>
          <w:marRight w:val="0"/>
          <w:marTop w:val="0"/>
          <w:marBottom w:val="0"/>
          <w:divBdr>
            <w:top w:val="none" w:sz="0" w:space="0" w:color="auto"/>
            <w:left w:val="none" w:sz="0" w:space="0" w:color="auto"/>
            <w:bottom w:val="none" w:sz="0" w:space="0" w:color="auto"/>
            <w:right w:val="none" w:sz="0" w:space="0" w:color="auto"/>
          </w:divBdr>
        </w:div>
        <w:div w:id="1902590684">
          <w:marLeft w:val="0"/>
          <w:marRight w:val="0"/>
          <w:marTop w:val="0"/>
          <w:marBottom w:val="0"/>
          <w:divBdr>
            <w:top w:val="none" w:sz="0" w:space="0" w:color="auto"/>
            <w:left w:val="none" w:sz="0" w:space="0" w:color="auto"/>
            <w:bottom w:val="none" w:sz="0" w:space="0" w:color="auto"/>
            <w:right w:val="none" w:sz="0" w:space="0" w:color="auto"/>
          </w:divBdr>
        </w:div>
        <w:div w:id="2014869637">
          <w:marLeft w:val="0"/>
          <w:marRight w:val="0"/>
          <w:marTop w:val="0"/>
          <w:marBottom w:val="0"/>
          <w:divBdr>
            <w:top w:val="none" w:sz="0" w:space="0" w:color="auto"/>
            <w:left w:val="none" w:sz="0" w:space="0" w:color="auto"/>
            <w:bottom w:val="none" w:sz="0" w:space="0" w:color="auto"/>
            <w:right w:val="none" w:sz="0" w:space="0" w:color="auto"/>
          </w:divBdr>
        </w:div>
      </w:divsChild>
    </w:div>
    <w:div w:id="1401711358">
      <w:bodyDiv w:val="1"/>
      <w:marLeft w:val="0"/>
      <w:marRight w:val="0"/>
      <w:marTop w:val="0"/>
      <w:marBottom w:val="0"/>
      <w:divBdr>
        <w:top w:val="none" w:sz="0" w:space="0" w:color="auto"/>
        <w:left w:val="none" w:sz="0" w:space="0" w:color="auto"/>
        <w:bottom w:val="none" w:sz="0" w:space="0" w:color="auto"/>
        <w:right w:val="none" w:sz="0" w:space="0" w:color="auto"/>
      </w:divBdr>
    </w:div>
    <w:div w:id="1525052298">
      <w:bodyDiv w:val="1"/>
      <w:marLeft w:val="0"/>
      <w:marRight w:val="0"/>
      <w:marTop w:val="0"/>
      <w:marBottom w:val="0"/>
      <w:divBdr>
        <w:top w:val="none" w:sz="0" w:space="0" w:color="auto"/>
        <w:left w:val="none" w:sz="0" w:space="0" w:color="auto"/>
        <w:bottom w:val="none" w:sz="0" w:space="0" w:color="auto"/>
        <w:right w:val="none" w:sz="0" w:space="0" w:color="auto"/>
      </w:divBdr>
    </w:div>
    <w:div w:id="1678389520">
      <w:bodyDiv w:val="1"/>
      <w:marLeft w:val="0"/>
      <w:marRight w:val="0"/>
      <w:marTop w:val="0"/>
      <w:marBottom w:val="0"/>
      <w:divBdr>
        <w:top w:val="none" w:sz="0" w:space="0" w:color="auto"/>
        <w:left w:val="none" w:sz="0" w:space="0" w:color="auto"/>
        <w:bottom w:val="none" w:sz="0" w:space="0" w:color="auto"/>
        <w:right w:val="none" w:sz="0" w:space="0" w:color="auto"/>
      </w:divBdr>
    </w:div>
    <w:div w:id="1731418206">
      <w:bodyDiv w:val="1"/>
      <w:marLeft w:val="0"/>
      <w:marRight w:val="0"/>
      <w:marTop w:val="0"/>
      <w:marBottom w:val="0"/>
      <w:divBdr>
        <w:top w:val="none" w:sz="0" w:space="0" w:color="auto"/>
        <w:left w:val="none" w:sz="0" w:space="0" w:color="auto"/>
        <w:bottom w:val="none" w:sz="0" w:space="0" w:color="auto"/>
        <w:right w:val="none" w:sz="0" w:space="0" w:color="auto"/>
      </w:divBdr>
    </w:div>
    <w:div w:id="1997609323">
      <w:bodyDiv w:val="1"/>
      <w:marLeft w:val="0"/>
      <w:marRight w:val="0"/>
      <w:marTop w:val="0"/>
      <w:marBottom w:val="0"/>
      <w:divBdr>
        <w:top w:val="none" w:sz="0" w:space="0" w:color="auto"/>
        <w:left w:val="none" w:sz="0" w:space="0" w:color="auto"/>
        <w:bottom w:val="none" w:sz="0" w:space="0" w:color="auto"/>
        <w:right w:val="none" w:sz="0" w:space="0" w:color="auto"/>
      </w:divBdr>
    </w:div>
    <w:div w:id="2069571733">
      <w:bodyDiv w:val="1"/>
      <w:marLeft w:val="0"/>
      <w:marRight w:val="0"/>
      <w:marTop w:val="0"/>
      <w:marBottom w:val="0"/>
      <w:divBdr>
        <w:top w:val="none" w:sz="0" w:space="0" w:color="auto"/>
        <w:left w:val="none" w:sz="0" w:space="0" w:color="auto"/>
        <w:bottom w:val="none" w:sz="0" w:space="0" w:color="auto"/>
        <w:right w:val="none" w:sz="0" w:space="0" w:color="auto"/>
      </w:divBdr>
    </w:div>
    <w:div w:id="212291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1850</ap:Words>
  <ap:Characters>11033</ap:Characters>
  <ap:DocSecurity>0</ap:DocSecurity>
  <ap:Lines>459</ap:Lines>
  <ap:Paragraphs>252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2025-01-13T10:57:00.0000000Z</lastPrinted>
  <dcterms:created xsi:type="dcterms:W3CDTF">2025-01-28T15:43:00.0000000Z</dcterms:created>
  <dcterms:modified xsi:type="dcterms:W3CDTF">2025-01-28T15:43:00.0000000Z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wecks</vt:lpwstr>
  </property>
  <property fmtid="{D5CDD505-2E9C-101B-9397-08002B2CF9AE}" pid="3" name="AUTHOR_ID">
    <vt:lpwstr>wecks</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feitelijke Kamervragen over de EZ-begrotingsonderdelen met betrekking tot digitaal beleid</vt:lpwstr>
  </property>
  <property fmtid="{D5CDD505-2E9C-101B-9397-08002B2CF9AE}" pid="8" name="documentId">
    <vt:lpwstr>88493340</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wecks</vt:lpwstr>
  </property>
  <property fmtid="{D5CDD505-2E9C-101B-9397-08002B2CF9AE}" pid="22" name="MSIP_Label_f5339f15-c483-4670-87f9-f365ba551dce_Enabled">
    <vt:lpwstr>true</vt:lpwstr>
  </property>
  <property fmtid="{D5CDD505-2E9C-101B-9397-08002B2CF9AE}" pid="23" name="MSIP_Label_f5339f15-c483-4670-87f9-f365ba551dce_SetDate">
    <vt:lpwstr>2024-10-15T11:26:29Z</vt:lpwstr>
  </property>
  <property fmtid="{D5CDD505-2E9C-101B-9397-08002B2CF9AE}" pid="24" name="MSIP_Label_f5339f15-c483-4670-87f9-f365ba551dce_Method">
    <vt:lpwstr>Standard</vt:lpwstr>
  </property>
  <property fmtid="{D5CDD505-2E9C-101B-9397-08002B2CF9AE}" pid="25" name="MSIP_Label_f5339f15-c483-4670-87f9-f365ba551dce_Name">
    <vt:lpwstr>FIN-IRF-Dep. V.</vt:lpwstr>
  </property>
  <property fmtid="{D5CDD505-2E9C-101B-9397-08002B2CF9AE}" pid="26" name="MSIP_Label_f5339f15-c483-4670-87f9-f365ba551dce_SiteId">
    <vt:lpwstr>84712536-f524-40a0-913b-5d25ba502732</vt:lpwstr>
  </property>
  <property fmtid="{D5CDD505-2E9C-101B-9397-08002B2CF9AE}" pid="27" name="MSIP_Label_f5339f15-c483-4670-87f9-f365ba551dce_ActionId">
    <vt:lpwstr>72f9d8a5-2ad0-417e-8b0c-29fa396b3dd9</vt:lpwstr>
  </property>
  <property fmtid="{D5CDD505-2E9C-101B-9397-08002B2CF9AE}" pid="28" name="MSIP_Label_f5339f15-c483-4670-87f9-f365ba551dce_ContentBits">
    <vt:lpwstr>0</vt:lpwstr>
  </property>
  <property fmtid="{D5CDD505-2E9C-101B-9397-08002B2CF9AE}" pid="29" name="ContentTypeId">
    <vt:lpwstr>0x010100E45923377886B54F9F933861B8D52EBF</vt:lpwstr>
  </property>
  <property fmtid="{D5CDD505-2E9C-101B-9397-08002B2CF9AE}" pid="30" name="MediaServiceImageTags">
    <vt:lpwstr/>
  </property>
</Properties>
</file>