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2025Z01469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januari 2025)</w:t>
        <w:br/>
      </w:r>
    </w:p>
    <w:p>
      <w:r>
        <w:t xml:space="preserve">Vragen van het lid Paulusma (D66) aan de minister van Volksgezondheid, Welzijn en Sport over de uitzending De onmisbaren: Huisartsen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Bent u bekend met de uitzending </w:t>
      </w:r>
      <w:r>
        <w:rPr>
          <w:i w:val="1"/>
          <w:iCs w:val="1"/>
        </w:rPr>
        <w:t xml:space="preserve">De onmisbaren: Huisartsen</w:t>
      </w:r>
      <w:r>
        <w:rPr/>
        <w:t xml:space="preserve">? 1)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aangeven hoeveel procent van de Nederlanders momenteel geen vaste huisarts heeft?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inzicht geven in het aantal huisartsen in Nederland per jaar over de afgelopen tien jaar?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aangeven in welke specifieke regio’s van Nederland dit probleem speelt en hierbij een prognose geven van de komende vijf tot tien jaar?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Wat is het gemiddelde aantal patiënten per huisarts en per huisartsenpraktijk, en verschillen deze aantallen per regio?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aangeven hoeveel procent van de huidige huisartsenpraktijken problemen ervaart in het vinden van beschikbaarheid van geschikte praktijkruimte?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inzicht geven in wat de belangrijkste obstakels zijn bij het vinden van geschikte huisvesting voor huisartsenpraktijken?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Hoe worden huisartsenpraktijken gefinancierd in termen van vastgoed, en wat zijn de gevolgen van hoge vastgoedkosten voor huisartsenpraktijken?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aangeven in hoeveel gemeenten huisvesting voor huisartsen wordt meegenomen als onderdeel van nieuwbouwprojecten?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toelichten hoe de Nederlandse Zorgautoriteit (NZa)-tarieven voor huisartsen zijn vastgesteld en in hoeverre deze tarieven bijdragen aan het aantrekken en behouden van huisartsen, vooral in regio's met tekorten?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inzichtelijk maken hoeveel huisartsen in Nederland werkzaam zijn, en deze opsplitsen waarnemers, artsen in loondienst en praktijkhouders?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aangeven hoeveel jaar gemiddeld verstrijken tussen het afronden van de huisartsenopleiding en het moment waarop huisartsen kiezen voor praktijkhouderschap?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inzicht geven in welke factoren ertoe leiden dat steeds meer huisartsen kiezen voor waarnemerschap in plaats van het praktijkhouderschap?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Welke voordelen en uitdagingen ziet u in huisartsen die kiezen voor duo-praktijkhouderschap?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aangeven op welke wijze er aandacht besteed wordt aan het praktijkhouderschap in huisartsenopleidingen?</w:t>
      </w:r>
      <w:r>
        <w:br/>
      </w:r>
    </w:p>
    <w:p>
      <w:pPr>
        <w:pStyle w:val="ListParagraph"/>
        <w:numPr>
          <w:ilvl w:val="0"/>
          <w:numId w:val="100466700"/>
        </w:numPr>
        <w:ind w:left="360"/>
      </w:pPr>
      <w:r>
        <w:t>Kunt u inzicht geven hoe vaak tools zoals </w:t>
      </w:r>
      <w:r>
        <w:rPr>
          <w:i w:val="1"/>
          <w:iCs w:val="1"/>
        </w:rPr>
        <w:t xml:space="preserve">thuisarts.nl</w:t>
      </w:r>
      <w:r>
        <w:rPr/>
        <w:t xml:space="preserve"> en </w:t>
      </w:r>
      <w:r>
        <w:rPr>
          <w:i w:val="1"/>
          <w:iCs w:val="1"/>
        </w:rPr>
        <w:t xml:space="preserve">moetiknaardedokter.nl </w:t>
      </w:r>
      <w:r>
        <w:rPr/>
        <w:t xml:space="preserve">geraadpleegd worden door patiënten en hoeveel huisartsenpraktijken deze aanraden aan hun patiënten?</w:t>
      </w:r>
      <w:r>
        <w:br/>
      </w:r>
    </w:p>
    <w:p>
      <w:r>
        <w:t xml:space="preserve"> </w:t>
      </w:r>
      <w:r>
        <w:br/>
      </w:r>
    </w:p>
    <w:p>
      <w:r>
        <w:t xml:space="preserve">1) Human Interest , 23 januari 2025, '</w:t>
      </w:r>
      <w:r>
        <w:rPr>
          <w:i w:val="1"/>
          <w:iCs w:val="1"/>
        </w:rPr>
        <w:t xml:space="preserve">De onmisbaren: Huisartsen.' </w:t>
      </w:r>
      <w:r>
        <w:rPr/>
        <w:t xml:space="preserve">(https://npo.nl/start/serie/de-onmisbaren/seizoen-1/de-onmisbaren_3)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66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6660">
    <w:abstractNumId w:val="1004666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