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2025Z01470</w:t>
        <w:br/>
      </w:r>
      <w:proofErr w:type="spellEnd"/>
    </w:p>
    <w:p>
      <w:pPr>
        <w:pStyle w:val="Normal"/>
        <w:rPr>
          <w:b w:val="1"/>
          <w:bCs w:val="1"/>
        </w:rPr>
      </w:pPr>
      <w:r w:rsidR="250AE766">
        <w:rPr>
          <w:b w:val="0"/>
          <w:bCs w:val="0"/>
        </w:rPr>
        <w:t>(ingezonden 29 januari 2025)</w:t>
        <w:br/>
      </w:r>
    </w:p>
    <w:p>
      <w:r>
        <w:t xml:space="preserve">Vragen van het lid Bruyning (Nieuw Sociaal Contract) aan de staatssecretaris van Justitie en Veiligheid over het bericht ‘Alarmerende stijging aantal jongeren in gevangenis voor volwassenen: ‘Onwenselijk’'  </w:t>
      </w:r>
      <w:r>
        <w:br/>
      </w:r>
    </w:p>
    <w:p>
      <w:r>
        <w:t xml:space="preserve"> </w:t>
      </w:r>
      <w:r>
        <w:br/>
      </w:r>
    </w:p>
    <w:p>
      <w:r>
        <w:t xml:space="preserve">Vraag 1</w:t>
      </w:r>
      <w:r>
        <w:br/>
      </w:r>
    </w:p>
    <w:p>
      <w:r>
        <w:t xml:space="preserve">Klopt het dat er sprake is van een explosieve stijging van het aantal jongeren dat in een volwassenengevangenis terechtkomt, terwijl ze hun straf in jeugddetentie horen uit te zitten? 1)</w:t>
      </w:r>
      <w:r>
        <w:br/>
      </w:r>
    </w:p>
    <w:p>
      <w:r>
        <w:t xml:space="preserve"> </w:t>
      </w:r>
      <w:r>
        <w:br/>
      </w:r>
    </w:p>
    <w:p>
      <w:r>
        <w:t xml:space="preserve">Vraag 2</w:t>
      </w:r>
      <w:r>
        <w:br/>
      </w:r>
    </w:p>
    <w:p>
      <w:r>
        <w:t xml:space="preserve">Klopt het dat het in 2022 om 29 jongeren ging die hun straf in een volwassenengevangenis uitzitten terwijl ze hun straf eigenlijk in jeugddetentie horen uit te zitten en dat dit aantal in 2024 meer dan vertienvoudigd is naar 308 jongeren?</w:t>
      </w:r>
      <w:r>
        <w:br/>
      </w:r>
    </w:p>
    <w:p>
      <w:r>
        <w:t xml:space="preserve"> </w:t>
      </w:r>
      <w:r>
        <w:br/>
      </w:r>
    </w:p>
    <w:p>
      <w:r>
        <w:t xml:space="preserve">Vraag 3</w:t>
      </w:r>
      <w:r>
        <w:br/>
      </w:r>
    </w:p>
    <w:p>
      <w:r>
        <w:t xml:space="preserve">Klopt het dat dit is veroorzaakt door het structurele gebrek aan cellen, gevangenispersoneel en beschikbare jeugdhulp?</w:t>
      </w:r>
      <w:r>
        <w:br/>
      </w:r>
    </w:p>
    <w:p>
      <w:r>
        <w:t xml:space="preserve"> </w:t>
      </w:r>
      <w:r>
        <w:br/>
      </w:r>
    </w:p>
    <w:p>
      <w:r>
        <w:t xml:space="preserve">Vraag 4</w:t>
      </w:r>
      <w:r>
        <w:br/>
      </w:r>
    </w:p>
    <w:p>
      <w:r>
        <w:t xml:space="preserve">Kunt u aangeven wat u gaat doen, zowel op kort termijn als op langer termijn, om het aantal jongeren dat hun straf uitzit in een volwassengevangenis terwijl zij eigenlijk hun straf in jeugddetentie horen uit te zitten niet nog verder oploopt?</w:t>
      </w:r>
      <w:r>
        <w:br/>
      </w:r>
    </w:p>
    <w:p>
      <w:r>
        <w:t xml:space="preserve"> </w:t>
      </w:r>
      <w:r>
        <w:br/>
      </w:r>
    </w:p>
    <w:p>
      <w:r>
        <w:t xml:space="preserve">Vraag 5</w:t>
      </w:r>
      <w:r>
        <w:br/>
      </w:r>
    </w:p>
    <w:p>
      <w:r>
        <w:t xml:space="preserve">Kunt u aangeven op welk termijn u verwacht het structurele gebrek aan cellen, gevangenispersoneel en beschikbaar jeugdhulp op te lossen/te verminderen? Kunt u dit per gebrek aangeven?</w:t>
      </w:r>
      <w:r>
        <w:br/>
      </w:r>
    </w:p>
    <w:p>
      <w:r>
        <w:t xml:space="preserve"> </w:t>
      </w:r>
      <w:r>
        <w:br/>
      </w:r>
    </w:p>
    <w:p>
      <w:r>
        <w:t xml:space="preserve">Vraag 6</w:t>
      </w:r>
      <w:r>
        <w:br/>
      </w:r>
    </w:p>
    <w:p>
      <w:r>
        <w:t xml:space="preserve">Kunt u een reactie geven op de Inspectie Justitie en Veiligheid die zegt dat het ‘onwenselijk’ is dat risicojongeren hun straf uitzitten in detentie voor volwassenen? En dat dit ook geldt voor de tijdelijk gecreëerde jongerenafdelingen in de gevangenissen van Zeist en Almelo. Ook op deze afdelingen zijn de zorg en begeleiding niet specifiek gericht op jongeren. Het personeel is niet speciaal opgeleid om deze doelgroep te begeleiden, aldus de Inspectie.</w:t>
      </w:r>
      <w:r>
        <w:br/>
      </w:r>
    </w:p>
    <w:p>
      <w:r>
        <w:t xml:space="preserve"> </w:t>
      </w:r>
      <w:r>
        <w:br/>
      </w:r>
    </w:p>
    <w:p>
      <w:r>
        <w:t xml:space="preserve">Vraag 7</w:t>
      </w:r>
      <w:r>
        <w:br/>
      </w:r>
    </w:p>
    <w:p>
      <w:r>
        <w:t xml:space="preserve">Bent u bekend met de Life Changing Group, die in de tijdelijk gecreëerde jongerenafdeling in de gevangenis van Zeist bijzonder goed werk verricht voor de jongeren die hier hun straf uitzitten?</w:t>
      </w:r>
      <w:r>
        <w:br/>
      </w:r>
    </w:p>
    <w:p>
      <w:r>
        <w:t xml:space="preserve"> </w:t>
      </w:r>
      <w:r>
        <w:br/>
      </w:r>
    </w:p>
    <w:p>
      <w:r>
        <w:t xml:space="preserve">Vraag 8</w:t>
      </w:r>
      <w:r>
        <w:br/>
      </w:r>
    </w:p>
    <w:p>
      <w:r>
        <w:t xml:space="preserve">Hoe kijkt u aan tegen het meer/vaker inzetten van de Life Changing Group in de tijdelijk gecreëerde jongerenafdelingen in de gevangenissen van Zeist en Almelo en de Life Changing Group hiertoe de benodigde financiële middelen te verstrekken?</w:t>
      </w:r>
      <w:r>
        <w:br/>
      </w:r>
    </w:p>
    <w:p>
      <w:r>
        <w:t xml:space="preserve"> </w:t>
      </w:r>
      <w:r>
        <w:br/>
      </w:r>
    </w:p>
    <w:p>
      <w:r>
        <w:t xml:space="preserve">1) AD, 25 januari 2025, "Alarmerende stijging aantal jongeren in gevangenis voor volwassenen: ‘Onwenselijk’" (www.ad.nl/binnenland/alarmerende-stijging-aantal-jongeren-in-gevangenis-voor-volwassenen-onwenselijk~a8f9b04e/).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6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660">
    <w:abstractNumId w:val="1004666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