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0922" w:rsidRDefault="00EA759F" w14:paraId="6955996E" w14:textId="3EDB3388">
      <w:pPr>
        <w:rPr>
          <w:b/>
          <w:bCs/>
        </w:rPr>
      </w:pPr>
      <w:r w:rsidRPr="250AE766">
        <w:rPr>
          <w:b/>
          <w:bCs/>
        </w:rPr>
        <w:t>2025Z01698</w:t>
      </w:r>
      <w:r>
        <w:rPr>
          <w:b/>
          <w:bCs/>
        </w:rPr>
        <w:t xml:space="preserve"> herdruk</w:t>
      </w:r>
      <w:r w:rsidRPr="250AE766">
        <w:rPr>
          <w:b/>
          <w:bCs/>
        </w:rPr>
        <w:br/>
      </w:r>
    </w:p>
    <w:p w:rsidR="00220922" w:rsidRDefault="00EA759F" w14:paraId="13EBF07F" w14:textId="77777777">
      <w:pPr>
        <w:rPr>
          <w:b/>
          <w:bCs/>
        </w:rPr>
      </w:pPr>
      <w:r>
        <w:t>(ingezonden 31 januari 2025)</w:t>
      </w:r>
      <w:r>
        <w:br/>
      </w:r>
    </w:p>
    <w:p w:rsidR="00220922" w:rsidRDefault="00EA759F" w14:paraId="5D760250" w14:textId="77777777">
      <w:r>
        <w:t>Vragen van het lid Vermeer (BBB) aan de minister van Binnenlandse Zaken en Koninkrijksrelaties over de tijdsplanning van het wetsvoorstel overgang pensioenaanspraken politieke ambtsdragers naar het nieuwe pensioenstelsel</w:t>
      </w:r>
      <w:r>
        <w:br/>
      </w:r>
    </w:p>
    <w:p w:rsidR="00220922" w:rsidRDefault="00EA759F" w14:paraId="1343B086" w14:textId="77777777">
      <w:r>
        <w:t> </w:t>
      </w:r>
      <w:r>
        <w:br/>
      </w:r>
    </w:p>
    <w:p w:rsidR="00220922" w:rsidRDefault="00EA759F" w14:paraId="26D7C904" w14:textId="77777777">
      <w:r>
        <w:t>1. Bent u bekend met de tijdsplanning van het wetsvoorstel overgang pensioenaanspraken politieke ambtsdragers naar het nieuwe pensioenstelsel van uw ambtsvoorganger? 1)</w:t>
      </w:r>
      <w:r>
        <w:br/>
      </w:r>
    </w:p>
    <w:p w:rsidR="00220922" w:rsidRDefault="00EA759F" w14:paraId="3F476B1B" w14:textId="77777777">
      <w:r>
        <w:t> </w:t>
      </w:r>
      <w:r>
        <w:br/>
      </w:r>
    </w:p>
    <w:p w:rsidR="00220922" w:rsidRDefault="00EA759F" w14:paraId="31E4BDAE" w14:textId="77777777">
      <w:r>
        <w:t>2. Kunt u toelichten waarom er nog geen concreet wetsvoorstel ter consultatie is voorgelegd om de pensioenen vanuit de Algemene pensioen- en uitkeringswet politieke ambtsdragers (APPA) onder het nieuwe pensioenstelsel te laten vallen?</w:t>
      </w:r>
      <w:r>
        <w:br/>
      </w:r>
    </w:p>
    <w:p w:rsidR="00220922" w:rsidRDefault="00EA759F" w14:paraId="2F4D9201" w14:textId="77777777">
      <w:r>
        <w:t> </w:t>
      </w:r>
      <w:r>
        <w:br/>
      </w:r>
    </w:p>
    <w:p w:rsidR="00220922" w:rsidRDefault="00EA759F" w14:paraId="4DE70961" w14:textId="77777777">
      <w:r>
        <w:t>3. Kunt u aangeven waarom het tijdsplan van uw ambtsvoorganger vertraging heeft opgelopen?</w:t>
      </w:r>
      <w:r>
        <w:br/>
        <w:t xml:space="preserve">  </w:t>
      </w:r>
      <w:r>
        <w:br/>
      </w:r>
    </w:p>
    <w:p w:rsidR="00220922" w:rsidRDefault="00EA759F" w14:paraId="335F9FFC" w14:textId="77777777">
      <w:r>
        <w:t>4. Wat is de reden dat dit traject niet direct na het sluiten van het pensioenakkoord in gang is gezet?</w:t>
      </w:r>
      <w:r>
        <w:br/>
        <w:t xml:space="preserve">  </w:t>
      </w:r>
      <w:r>
        <w:br/>
      </w:r>
    </w:p>
    <w:p w:rsidR="00220922" w:rsidRDefault="00EA759F" w14:paraId="768966E7" w14:textId="77777777">
      <w:r>
        <w:t>5. Hoe verklaart u dat politieke ambtsdragers op dit moment nog niet onder het nieuwe pensioenstelsel vallen, terwijl dit voor reguliere pensioendeelnemers al in gang is gezet?</w:t>
      </w:r>
      <w:r>
        <w:br/>
        <w:t xml:space="preserve">  </w:t>
      </w:r>
      <w:r>
        <w:br/>
      </w:r>
    </w:p>
    <w:p w:rsidR="00220922" w:rsidRDefault="00EA759F" w14:paraId="26A54E2B" w14:textId="6A54EA1F">
      <w:r>
        <w:t xml:space="preserve">6. </w:t>
      </w:r>
      <w:r>
        <w:t>Welke stappen moeten nog worden doorlopen voordat het wetsvoorstel voor de wijziging van de APPA-regeling kan worden ingediend bij de Tweede Kamer?</w:t>
      </w:r>
      <w:r>
        <w:br/>
        <w:t xml:space="preserve">  </w:t>
      </w:r>
      <w:r>
        <w:br/>
      </w:r>
    </w:p>
    <w:p w:rsidR="00220922" w:rsidRDefault="00EA759F" w14:paraId="2EB4970C" w14:textId="4D462D85">
      <w:r>
        <w:t>7</w:t>
      </w:r>
      <w:r>
        <w:t>. Wat is de huidige concrete tijdsplanning voor dit wetsvoorstel, uitgedrukt in maanden?</w:t>
      </w:r>
      <w:r>
        <w:br/>
        <w:t xml:space="preserve">  </w:t>
      </w:r>
      <w:r>
        <w:br/>
      </w:r>
    </w:p>
    <w:p w:rsidR="00220922" w:rsidRDefault="00EA759F" w14:paraId="61136F83" w14:textId="64EC0B72">
      <w:r>
        <w:t>8</w:t>
      </w:r>
      <w:r>
        <w:t>. Hoe verhoudt de voortgang van deze wetswijziging zich tot de invoering van het nieuwe pensioenstelsel voor andere groepen?</w:t>
      </w:r>
      <w:r>
        <w:br/>
        <w:t xml:space="preserve">  </w:t>
      </w:r>
      <w:r>
        <w:br/>
      </w:r>
    </w:p>
    <w:p w:rsidR="00220922" w:rsidRDefault="00EA759F" w14:paraId="41A9F1B8" w14:textId="3A9F0BAA">
      <w:r>
        <w:t>9</w:t>
      </w:r>
      <w:r>
        <w:t>. Deelt u de mening dat het uitstel van deze wijziging lastig uit te leggen is aan de ‘gewone’ pensioendeelnemers die al wel onder de nieuwe regels vallen?</w:t>
      </w:r>
      <w:r>
        <w:br/>
      </w:r>
      <w:r>
        <w:lastRenderedPageBreak/>
        <w:t xml:space="preserve">  </w:t>
      </w:r>
      <w:r>
        <w:br/>
      </w:r>
    </w:p>
    <w:p w:rsidR="00220922" w:rsidRDefault="00EA759F" w14:paraId="2FAB06B9" w14:textId="4C3BAD77">
      <w:r>
        <w:t>10</w:t>
      </w:r>
      <w:r>
        <w:t>. Wat doet uw ministerie om de voortgang van deze wetswijziging te bespoedigen?</w:t>
      </w:r>
      <w:r>
        <w:br/>
        <w:t xml:space="preserve">  </w:t>
      </w:r>
      <w:r>
        <w:br/>
      </w:r>
    </w:p>
    <w:p w:rsidR="00220922" w:rsidRDefault="00EA759F" w14:paraId="4F2DA9BE" w14:textId="0024BED2">
      <w:r>
        <w:t>11</w:t>
      </w:r>
      <w:r>
        <w:t>. Wanneer wordt het wetsvoorstel uiterlijk bij de Tweede Kamer ingediend?</w:t>
      </w:r>
      <w:r>
        <w:br/>
      </w:r>
    </w:p>
    <w:p w:rsidR="00220922" w:rsidRDefault="00EA759F" w14:paraId="25D5C341" w14:textId="77777777">
      <w:r>
        <w:t> </w:t>
      </w:r>
      <w:r>
        <w:br/>
      </w:r>
    </w:p>
    <w:p w:rsidR="00220922" w:rsidRDefault="00EA759F" w14:paraId="14B0574D" w14:textId="77777777">
      <w:r>
        <w:t> </w:t>
      </w:r>
      <w:r>
        <w:br/>
      </w:r>
    </w:p>
    <w:p w:rsidR="00220922" w:rsidRDefault="00EA759F" w14:paraId="4C11F1C6" w14:textId="77777777">
      <w:r>
        <w:t>1) Kamerstuk 32043, nr. 651.</w:t>
      </w:r>
      <w:r>
        <w:br/>
      </w:r>
    </w:p>
    <w:sectPr w:rsidR="00220922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56D6E"/>
    <w:multiLevelType w:val="hybridMultilevel"/>
    <w:tmpl w:val="D038737E"/>
    <w:lvl w:ilvl="0" w:tplc="27D8DF6A">
      <w:start w:val="1"/>
      <w:numFmt w:val="decimal"/>
      <w:lvlText w:val="%1."/>
      <w:lvlJc w:val="left"/>
      <w:pPr>
        <w:ind w:left="720" w:hanging="360"/>
      </w:pPr>
    </w:lvl>
    <w:lvl w:ilvl="1" w:tplc="799A6C6C">
      <w:start w:val="1"/>
      <w:numFmt w:val="lowerLetter"/>
      <w:lvlText w:val="%2."/>
      <w:lvlJc w:val="left"/>
      <w:pPr>
        <w:ind w:left="1440" w:hanging="360"/>
      </w:pPr>
    </w:lvl>
    <w:lvl w:ilvl="2" w:tplc="EF621A9E">
      <w:start w:val="1"/>
      <w:numFmt w:val="lowerRoman"/>
      <w:lvlText w:val="%3."/>
      <w:lvlJc w:val="right"/>
      <w:pPr>
        <w:ind w:left="2160" w:hanging="180"/>
      </w:pPr>
    </w:lvl>
    <w:lvl w:ilvl="3" w:tplc="6FBCF86A">
      <w:start w:val="1"/>
      <w:numFmt w:val="decimal"/>
      <w:lvlText w:val="%4."/>
      <w:lvlJc w:val="left"/>
      <w:pPr>
        <w:ind w:left="2880" w:hanging="360"/>
      </w:pPr>
    </w:lvl>
    <w:lvl w:ilvl="4" w:tplc="A0D6D15A">
      <w:start w:val="1"/>
      <w:numFmt w:val="lowerLetter"/>
      <w:lvlText w:val="%5."/>
      <w:lvlJc w:val="left"/>
      <w:pPr>
        <w:ind w:left="3600" w:hanging="360"/>
      </w:pPr>
    </w:lvl>
    <w:lvl w:ilvl="5" w:tplc="04D48416">
      <w:start w:val="1"/>
      <w:numFmt w:val="lowerRoman"/>
      <w:lvlText w:val="%6."/>
      <w:lvlJc w:val="right"/>
      <w:pPr>
        <w:ind w:left="4320" w:hanging="180"/>
      </w:pPr>
    </w:lvl>
    <w:lvl w:ilvl="6" w:tplc="AB625886">
      <w:start w:val="1"/>
      <w:numFmt w:val="decimal"/>
      <w:lvlText w:val="%7."/>
      <w:lvlJc w:val="left"/>
      <w:pPr>
        <w:ind w:left="5040" w:hanging="360"/>
      </w:pPr>
    </w:lvl>
    <w:lvl w:ilvl="7" w:tplc="76CCE87C">
      <w:start w:val="1"/>
      <w:numFmt w:val="lowerLetter"/>
      <w:lvlText w:val="%8."/>
      <w:lvlJc w:val="left"/>
      <w:pPr>
        <w:ind w:left="5760" w:hanging="360"/>
      </w:pPr>
    </w:lvl>
    <w:lvl w:ilvl="8" w:tplc="6ED455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522FF"/>
    <w:multiLevelType w:val="hybridMultilevel"/>
    <w:tmpl w:val="B3B0D868"/>
    <w:lvl w:ilvl="0" w:tplc="93CA4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C2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9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2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6D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87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AC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6C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0596">
    <w:abstractNumId w:val="0"/>
  </w:num>
  <w:num w:numId="2" w16cid:durableId="77771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20922"/>
    <w:rsid w:val="002978F3"/>
    <w:rsid w:val="008C01A6"/>
    <w:rsid w:val="00C62A35"/>
    <w:rsid w:val="00CA4F27"/>
    <w:rsid w:val="00EA2C71"/>
    <w:rsid w:val="00EA759F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B3261"/>
  <w15:chartTrackingRefBased/>
  <w15:docId w15:val="{4A8C4E4F-3FD0-4B96-94C8-10EEF4EE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  <w:style w:type="character" w:styleId="Nadruk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261</ap:Words>
  <ap:Characters>1549</ap:Characters>
  <ap:DocSecurity>0</ap:DocSecurity>
  <ap:Lines>12</ap:Lines>
  <ap:Paragraphs>3</ap:Paragraphs>
  <ap:ScaleCrop>false</ap:ScaleCrop>
  <ap:LinksUpToDate>false</ap:LinksUpToDate>
  <ap:CharactersWithSpaces>1807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2025-02-01T08:45:00.0000000Z</dcterms:created>
  <dcterms:modified xsi:type="dcterms:W3CDTF">2025-02-01T08:45:00.0000000Z</dcterms:modified>
  <dc:description>------------------------</dc:description>
  <version/>
  <category/>
</coreProperties>
</file>