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1027" w:rsidR="002E1CC0" w:rsidP="00C17317" w:rsidRDefault="002E1CC0" w14:paraId="3FC05AB3" w14:textId="131B170E">
      <w:pPr>
        <w:pStyle w:val="Notitiekopongenummerd"/>
        <w:spacing w:line="276" w:lineRule="auto"/>
      </w:pPr>
      <w:r w:rsidRPr="00841027">
        <w:t>Aanleiding</w:t>
      </w:r>
    </w:p>
    <w:p w:rsidRPr="0080421B" w:rsidR="00BA307A" w:rsidP="00FD2E4A" w:rsidRDefault="004D4784" w14:paraId="0CCD4CF9" w14:textId="12822796">
      <w:pPr>
        <w:pStyle w:val="Lijstalinea"/>
        <w:numPr>
          <w:ilvl w:val="0"/>
          <w:numId w:val="3"/>
        </w:numPr>
        <w:spacing w:line="276" w:lineRule="auto"/>
        <w:contextualSpacing w:val="0"/>
        <w:rPr>
          <w:b/>
          <w:i/>
        </w:rPr>
      </w:pPr>
      <w:r>
        <w:rPr>
          <w:szCs w:val="18"/>
        </w:rPr>
        <w:t xml:space="preserve">Op </w:t>
      </w:r>
      <w:r w:rsidR="0080421B">
        <w:rPr>
          <w:szCs w:val="18"/>
        </w:rPr>
        <w:t>17 en 18 februari 2025</w:t>
      </w:r>
      <w:r w:rsidR="00FD2E4A">
        <w:rPr>
          <w:szCs w:val="18"/>
        </w:rPr>
        <w:t xml:space="preserve"> vindt in </w:t>
      </w:r>
      <w:r>
        <w:rPr>
          <w:szCs w:val="18"/>
        </w:rPr>
        <w:t>B</w:t>
      </w:r>
      <w:r w:rsidR="0080421B">
        <w:rPr>
          <w:szCs w:val="18"/>
        </w:rPr>
        <w:t>russel</w:t>
      </w:r>
      <w:r w:rsidR="00FD2E4A">
        <w:rPr>
          <w:szCs w:val="18"/>
        </w:rPr>
        <w:t xml:space="preserve"> de jaarlijkse interparlementaire conferentie over </w:t>
      </w:r>
      <w:r w:rsidR="0080421B">
        <w:t>Stabiliteit, Economische Coördinatie en Governance in de EU</w:t>
      </w:r>
      <w:r w:rsidR="0080421B">
        <w:rPr>
          <w:szCs w:val="18"/>
        </w:rPr>
        <w:t xml:space="preserve"> </w:t>
      </w:r>
      <w:r w:rsidR="00FD2E4A">
        <w:rPr>
          <w:szCs w:val="18"/>
        </w:rPr>
        <w:t xml:space="preserve">plaats. </w:t>
      </w:r>
    </w:p>
    <w:p w:rsidRPr="00FD2E4A" w:rsidR="0080421B" w:rsidP="00FD2E4A" w:rsidRDefault="0080421B" w14:paraId="686F0A95" w14:textId="29DE71CD">
      <w:pPr>
        <w:pStyle w:val="Lijstalinea"/>
        <w:numPr>
          <w:ilvl w:val="0"/>
          <w:numId w:val="3"/>
        </w:numPr>
        <w:spacing w:line="276" w:lineRule="auto"/>
        <w:contextualSpacing w:val="0"/>
        <w:rPr>
          <w:b/>
          <w:i/>
        </w:rPr>
      </w:pPr>
      <w:r>
        <w:rPr>
          <w:szCs w:val="18"/>
        </w:rPr>
        <w:t xml:space="preserve">In de Tweede Kamer is het gebruik dat de commissie Financiën deelneemt aan deze conferentie. Vanwege deelname door Mario Draghi aan deze conferentie, naar aanleiding van zijn rapport over de toekomst van het Europees concurrentievermogen, is interesse voor deelname ook onder de leden van de commissie Economische Zaken geïnventariseerd. </w:t>
      </w:r>
    </w:p>
    <w:p w:rsidRPr="00A04F64" w:rsidR="00FD2E4A" w:rsidP="00A04F64" w:rsidRDefault="00FD2E4A" w14:paraId="5A8054A1" w14:textId="709FBF2B">
      <w:pPr>
        <w:pStyle w:val="Lijstalinea"/>
        <w:numPr>
          <w:ilvl w:val="0"/>
          <w:numId w:val="3"/>
        </w:numPr>
        <w:spacing w:line="276" w:lineRule="auto"/>
        <w:rPr>
          <w:szCs w:val="18"/>
        </w:rPr>
      </w:pPr>
      <w:r>
        <w:rPr>
          <w:szCs w:val="18"/>
        </w:rPr>
        <w:t xml:space="preserve">Vanuit de Tweede Kamer </w:t>
      </w:r>
      <w:r w:rsidR="004D4784">
        <w:rPr>
          <w:szCs w:val="18"/>
        </w:rPr>
        <w:t>ne</w:t>
      </w:r>
      <w:r w:rsidR="00C33840">
        <w:rPr>
          <w:szCs w:val="18"/>
        </w:rPr>
        <w:t>men</w:t>
      </w:r>
      <w:r>
        <w:rPr>
          <w:szCs w:val="18"/>
        </w:rPr>
        <w:t>, namens de commissi</w:t>
      </w:r>
      <w:r w:rsidR="00AF0F5A">
        <w:rPr>
          <w:szCs w:val="18"/>
        </w:rPr>
        <w:t>e</w:t>
      </w:r>
      <w:r w:rsidR="004D4784">
        <w:rPr>
          <w:szCs w:val="18"/>
        </w:rPr>
        <w:t xml:space="preserve"> </w:t>
      </w:r>
      <w:r w:rsidR="0080421B">
        <w:rPr>
          <w:szCs w:val="18"/>
        </w:rPr>
        <w:t>Economische Zaken</w:t>
      </w:r>
      <w:r>
        <w:rPr>
          <w:szCs w:val="18"/>
        </w:rPr>
        <w:t xml:space="preserve">, de </w:t>
      </w:r>
      <w:r w:rsidR="004D4784">
        <w:rPr>
          <w:szCs w:val="18"/>
        </w:rPr>
        <w:t xml:space="preserve">heer </w:t>
      </w:r>
      <w:r w:rsidR="0080421B">
        <w:rPr>
          <w:szCs w:val="18"/>
        </w:rPr>
        <w:t xml:space="preserve">Thijssen </w:t>
      </w:r>
      <w:r w:rsidR="004D4784">
        <w:rPr>
          <w:szCs w:val="18"/>
        </w:rPr>
        <w:t>(</w:t>
      </w:r>
      <w:r w:rsidR="0080421B">
        <w:rPr>
          <w:szCs w:val="18"/>
        </w:rPr>
        <w:t>GroenLinks-PvdA</w:t>
      </w:r>
      <w:r w:rsidR="004D4784">
        <w:rPr>
          <w:szCs w:val="18"/>
        </w:rPr>
        <w:t>)</w:t>
      </w:r>
      <w:r w:rsidR="00C33840">
        <w:rPr>
          <w:szCs w:val="18"/>
        </w:rPr>
        <w:t xml:space="preserve"> en de heer Dassen (Volt)</w:t>
      </w:r>
      <w:r w:rsidR="004D4784">
        <w:rPr>
          <w:szCs w:val="18"/>
        </w:rPr>
        <w:t xml:space="preserve"> deel</w:t>
      </w:r>
      <w:r>
        <w:rPr>
          <w:szCs w:val="18"/>
        </w:rPr>
        <w:t xml:space="preserve">. Vanuit de Eerste Kamer nemen </w:t>
      </w:r>
      <w:r w:rsidR="0080421B">
        <w:rPr>
          <w:szCs w:val="18"/>
        </w:rPr>
        <w:t xml:space="preserve">de heer Kroon (BBB) en </w:t>
      </w:r>
      <w:r w:rsidR="000C2E0E">
        <w:rPr>
          <w:szCs w:val="18"/>
        </w:rPr>
        <w:t>de heer</w:t>
      </w:r>
      <w:r w:rsidR="0080421B">
        <w:rPr>
          <w:szCs w:val="18"/>
        </w:rPr>
        <w:t xml:space="preserve"> Crone (GroenLinks-PvdA) </w:t>
      </w:r>
      <w:r w:rsidRPr="00A04F64">
        <w:rPr>
          <w:szCs w:val="18"/>
        </w:rPr>
        <w:t>deel.</w:t>
      </w:r>
    </w:p>
    <w:p w:rsidRPr="00BA307A" w:rsidR="00FD2E4A" w:rsidP="00FD2E4A" w:rsidRDefault="00FD2E4A" w14:paraId="6DB377E8" w14:textId="1D8861B3">
      <w:pPr>
        <w:pStyle w:val="Lijstalinea"/>
        <w:numPr>
          <w:ilvl w:val="0"/>
          <w:numId w:val="3"/>
        </w:numPr>
        <w:spacing w:line="276" w:lineRule="auto"/>
        <w:contextualSpacing w:val="0"/>
        <w:rPr>
          <w:b/>
          <w:i/>
        </w:rPr>
      </w:pPr>
      <w:r>
        <w:t>De Tweede Kamerdelegatie spreekt tijdens de conferentie namens de commissie</w:t>
      </w:r>
      <w:r w:rsidR="00A30FDA">
        <w:t xml:space="preserve"> </w:t>
      </w:r>
      <w:r w:rsidR="0080421B">
        <w:t>Economische</w:t>
      </w:r>
      <w:r>
        <w:t xml:space="preserve"> Zaken. In </w:t>
      </w:r>
      <w:r w:rsidR="00826C07">
        <w:t>de bijlage</w:t>
      </w:r>
      <w:r>
        <w:t xml:space="preserve"> wordt daarom </w:t>
      </w:r>
      <w:r w:rsidR="00B03B1C">
        <w:t xml:space="preserve">door de delegatie </w:t>
      </w:r>
      <w:r>
        <w:t xml:space="preserve">een voorstel voor een delegatie-inzet gedaan. </w:t>
      </w:r>
    </w:p>
    <w:p w:rsidRPr="00D06370" w:rsidR="00ED2A0F" w:rsidP="00ED2A0F" w:rsidRDefault="00ED2A0F" w14:paraId="7B61ED5B" w14:textId="77777777">
      <w:pPr>
        <w:spacing w:line="276" w:lineRule="auto"/>
      </w:pPr>
    </w:p>
    <w:p w:rsidRPr="00D06370" w:rsidR="002E1CC0" w:rsidP="00C17317" w:rsidRDefault="002E1CC0" w14:paraId="65CE0375" w14:textId="77777777">
      <w:pPr>
        <w:spacing w:line="276" w:lineRule="auto"/>
      </w:pPr>
    </w:p>
    <w:tbl>
      <w:tblPr>
        <w:tblStyle w:val="Tekstkader"/>
        <w:tblW w:w="7950" w:type="dxa"/>
        <w:tblInd w:w="0" w:type="dxa"/>
        <w:tblLayout w:type="fixed"/>
        <w:tblLook w:val="07E0" w:firstRow="1" w:lastRow="1" w:firstColumn="1" w:lastColumn="1" w:noHBand="1" w:noVBand="1"/>
      </w:tblPr>
      <w:tblGrid>
        <w:gridCol w:w="7950"/>
      </w:tblGrid>
      <w:tr w:rsidRPr="00841027" w:rsidR="002E1CC0" w:rsidTr="00FD2E4A" w14:paraId="1119883F" w14:textId="77777777">
        <w:trPr>
          <w:trHeight w:val="1129"/>
        </w:trPr>
        <w:tc>
          <w:tcPr>
            <w:tcW w:w="7950" w:type="dxa"/>
          </w:tcPr>
          <w:p w:rsidR="002E1CC0" w:rsidP="00C17317" w:rsidRDefault="002E1CC0" w14:paraId="2B677DC4" w14:textId="71FE5BB7">
            <w:pPr>
              <w:pStyle w:val="Notitiekopongenummerdinkader"/>
              <w:spacing w:line="276" w:lineRule="auto"/>
            </w:pPr>
            <w:r w:rsidRPr="00841027">
              <w:t>Beslispunt</w:t>
            </w:r>
          </w:p>
          <w:p w:rsidR="0042683D" w:rsidP="00FD2E4A" w:rsidRDefault="00FD2E4A" w14:paraId="58929953" w14:textId="4B318872">
            <w:pPr>
              <w:pStyle w:val="Lijstalinea"/>
              <w:numPr>
                <w:ilvl w:val="0"/>
                <w:numId w:val="15"/>
              </w:numPr>
              <w:spacing w:line="276" w:lineRule="auto"/>
            </w:pPr>
            <w:r>
              <w:t>Kunt u instemmen met de voorgestelde delegatie-inzet</w:t>
            </w:r>
            <w:r w:rsidR="008F304F">
              <w:t xml:space="preserve"> voor de </w:t>
            </w:r>
            <w:r w:rsidR="008F304F">
              <w:rPr>
                <w:szCs w:val="18"/>
              </w:rPr>
              <w:t xml:space="preserve">interparlementaire conferentie over </w:t>
            </w:r>
            <w:r w:rsidR="0080421B">
              <w:t>Stabiliteit, Economische Coördinatie en Governance in de EU</w:t>
            </w:r>
            <w:r w:rsidR="0080421B">
              <w:rPr>
                <w:szCs w:val="18"/>
              </w:rPr>
              <w:t xml:space="preserve"> in Brussel</w:t>
            </w:r>
            <w:r>
              <w:t xml:space="preserve">? </w:t>
            </w:r>
          </w:p>
          <w:p w:rsidRPr="00D06370" w:rsidR="008F304F" w:rsidP="008F304F" w:rsidRDefault="008F304F" w14:paraId="332AEED7" w14:textId="4E561C90">
            <w:pPr>
              <w:pStyle w:val="Lijstalinea"/>
              <w:spacing w:line="276" w:lineRule="auto"/>
            </w:pPr>
          </w:p>
        </w:tc>
      </w:tr>
    </w:tbl>
    <w:p w:rsidRPr="00D06370" w:rsidR="00A1106B" w:rsidP="00C17317" w:rsidRDefault="00A1106B" w14:paraId="7CE59B71" w14:textId="61532C99">
      <w:pPr>
        <w:spacing w:after="240" w:line="276" w:lineRule="auto"/>
        <w:rPr>
          <w:b/>
        </w:rPr>
      </w:pPr>
    </w:p>
    <w:p w:rsidRPr="0080421B" w:rsidR="000040FC" w:rsidP="0080421B" w:rsidRDefault="002E1CC0" w14:paraId="482EB2E0" w14:textId="24ED6A71">
      <w:pPr>
        <w:spacing w:after="240" w:line="276" w:lineRule="auto"/>
        <w:rPr>
          <w:b/>
        </w:rPr>
      </w:pPr>
      <w:r w:rsidRPr="005A0FDE">
        <w:rPr>
          <w:b/>
        </w:rPr>
        <w:t>Toelichting</w:t>
      </w:r>
    </w:p>
    <w:p w:rsidR="002E1CC0" w:rsidP="00C17317" w:rsidRDefault="0080421B" w14:paraId="1DA206BF" w14:textId="3E938C1C">
      <w:pPr>
        <w:spacing w:line="276" w:lineRule="auto"/>
        <w:rPr>
          <w:b/>
          <w:i/>
        </w:rPr>
      </w:pPr>
      <w:r>
        <w:rPr>
          <w:b/>
          <w:i/>
        </w:rPr>
        <w:t>P</w:t>
      </w:r>
      <w:r w:rsidR="00FD2E4A">
        <w:rPr>
          <w:b/>
          <w:i/>
        </w:rPr>
        <w:t>rogramma</w:t>
      </w:r>
    </w:p>
    <w:p w:rsidR="0042683D" w:rsidP="0042683D" w:rsidRDefault="0042683D" w14:paraId="2030CCF6" w14:textId="3EAFDB8C">
      <w:pPr>
        <w:spacing w:line="276" w:lineRule="auto"/>
      </w:pPr>
    </w:p>
    <w:tbl>
      <w:tblPr>
        <w:tblStyle w:val="Tabelraster"/>
        <w:tblW w:w="0" w:type="auto"/>
        <w:tblLook w:val="04A0" w:firstRow="1" w:lastRow="0" w:firstColumn="1" w:lastColumn="0" w:noHBand="0" w:noVBand="1"/>
      </w:tblPr>
      <w:tblGrid>
        <w:gridCol w:w="2405"/>
        <w:gridCol w:w="5579"/>
      </w:tblGrid>
      <w:tr w:rsidRPr="0080421B" w:rsidR="00FD2E4A" w:rsidTr="00FD2E4A" w14:paraId="154B24F2" w14:textId="77777777">
        <w:tc>
          <w:tcPr>
            <w:tcW w:w="2405" w:type="dxa"/>
          </w:tcPr>
          <w:p w:rsidR="00FD2E4A" w:rsidP="0042683D" w:rsidRDefault="0080421B" w14:paraId="10218280" w14:textId="7B518360">
            <w:pPr>
              <w:spacing w:line="276" w:lineRule="auto"/>
            </w:pPr>
            <w:r>
              <w:t>18 februari 2025</w:t>
            </w:r>
            <w:r w:rsidR="00FD2E4A">
              <w:t xml:space="preserve"> </w:t>
            </w:r>
          </w:p>
        </w:tc>
        <w:tc>
          <w:tcPr>
            <w:tcW w:w="5579" w:type="dxa"/>
          </w:tcPr>
          <w:p w:rsidR="00D21826" w:rsidP="008F3EAD" w:rsidRDefault="0080421B" w14:paraId="351921E6" w14:textId="77777777">
            <w:pPr>
              <w:spacing w:line="276" w:lineRule="auto"/>
              <w:rPr>
                <w:lang w:val="en-GB"/>
              </w:rPr>
            </w:pPr>
            <w:r>
              <w:rPr>
                <w:lang w:val="en-GB"/>
              </w:rPr>
              <w:t xml:space="preserve">Plenary session: Improvement of the EU’s competitiveness through the single market, innovation policy, better regulation and quality jobs. </w:t>
            </w:r>
          </w:p>
          <w:p w:rsidRPr="0080421B" w:rsidR="0080421B" w:rsidP="008F3EAD" w:rsidRDefault="0080421B" w14:paraId="7098142E" w14:textId="75B97FEA">
            <w:pPr>
              <w:spacing w:line="276" w:lineRule="auto"/>
              <w:rPr>
                <w:i/>
                <w:iCs/>
                <w:lang w:val="en-GB"/>
              </w:rPr>
            </w:pPr>
            <w:r>
              <w:rPr>
                <w:i/>
                <w:iCs/>
                <w:lang w:val="en-GB"/>
              </w:rPr>
              <w:t>Keynote speaker: Mario Draghi.</w:t>
            </w:r>
          </w:p>
        </w:tc>
      </w:tr>
    </w:tbl>
    <w:p w:rsidRPr="0080421B" w:rsidR="0095195C" w:rsidP="00C17317" w:rsidRDefault="0095195C" w14:paraId="32C3097C" w14:textId="77777777">
      <w:pPr>
        <w:spacing w:line="276" w:lineRule="auto"/>
        <w:rPr>
          <w:b/>
          <w:i/>
          <w:lang w:val="en-US"/>
        </w:rPr>
      </w:pPr>
    </w:p>
    <w:sectPr w:rsidRPr="0080421B" w:rsidR="0095195C">
      <w:headerReference w:type="even" r:id="rId12"/>
      <w:headerReference w:type="default" r:id="rId13"/>
      <w:footerReference w:type="even" r:id="rId14"/>
      <w:footerReference w:type="default" r:id="rId15"/>
      <w:headerReference w:type="first" r:id="rId16"/>
      <w:footerReference w:type="first" r:id="rId17"/>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0245" w14:textId="77777777" w:rsidR="00ED1B01" w:rsidRDefault="00ED1B01" w:rsidP="002E1CC0">
      <w:pPr>
        <w:spacing w:line="240" w:lineRule="auto"/>
      </w:pPr>
      <w:r>
        <w:separator/>
      </w:r>
    </w:p>
  </w:endnote>
  <w:endnote w:type="continuationSeparator" w:id="0">
    <w:p w14:paraId="2231C7CA" w14:textId="77777777" w:rsidR="00ED1B01" w:rsidRDefault="00ED1B01" w:rsidP="002E1CC0">
      <w:pPr>
        <w:spacing w:line="240" w:lineRule="auto"/>
      </w:pPr>
      <w:r>
        <w:continuationSeparator/>
      </w:r>
    </w:p>
  </w:endnote>
  <w:endnote w:type="continuationNotice" w:id="1">
    <w:p w14:paraId="6EC4E7A2" w14:textId="77777777" w:rsidR="00ED1B01" w:rsidRDefault="00ED1B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1CA8" w14:textId="77777777" w:rsidR="00574084" w:rsidRDefault="005740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C6F5" w14:textId="77777777" w:rsidR="00574084" w:rsidRDefault="005740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BD2E" w14:textId="77777777" w:rsidR="00574084" w:rsidRDefault="00574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0FD7" w14:textId="77777777" w:rsidR="00ED1B01" w:rsidRDefault="00ED1B01" w:rsidP="002E1CC0">
      <w:pPr>
        <w:spacing w:line="240" w:lineRule="auto"/>
      </w:pPr>
      <w:r>
        <w:separator/>
      </w:r>
    </w:p>
  </w:footnote>
  <w:footnote w:type="continuationSeparator" w:id="0">
    <w:p w14:paraId="5F530555" w14:textId="77777777" w:rsidR="00ED1B01" w:rsidRDefault="00ED1B01" w:rsidP="002E1CC0">
      <w:pPr>
        <w:spacing w:line="240" w:lineRule="auto"/>
      </w:pPr>
      <w:r>
        <w:continuationSeparator/>
      </w:r>
    </w:p>
  </w:footnote>
  <w:footnote w:type="continuationNotice" w:id="1">
    <w:p w14:paraId="212426A7" w14:textId="77777777" w:rsidR="00ED1B01" w:rsidRDefault="00ED1B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5993" w14:textId="77777777" w:rsidR="00574084" w:rsidRDefault="005740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03F4" w14:textId="77777777" w:rsidR="00142E49" w:rsidRDefault="00142E49">
    <w:r>
      <w:rPr>
        <w:noProof/>
      </w:rPr>
      <mc:AlternateContent>
        <mc:Choice Requires="wps">
          <w:drawing>
            <wp:anchor distT="0" distB="0" distL="0" distR="0" simplePos="0" relativeHeight="251658240" behindDoc="0" locked="1" layoutInCell="1" allowOverlap="1" wp14:anchorId="0C0DE9D3" wp14:editId="0CCFE885">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0B314C9B" w14:textId="263D7E3D" w:rsidR="00142E49" w:rsidRPr="003F3C20" w:rsidRDefault="00142E49">
                          <w:pPr>
                            <w:pStyle w:val="Standaard65"/>
                          </w:pPr>
                          <w:r>
                            <w:tab/>
                          </w:r>
                          <w:r w:rsidRPr="003F3C20">
                            <w:t>datum</w:t>
                          </w:r>
                          <w:r w:rsidRPr="003F3C20">
                            <w:tab/>
                          </w:r>
                          <w:sdt>
                            <w:sdtPr>
                              <w:id w:val="200442157"/>
                              <w:date w:fullDate="2025-01-30T00:00:00Z">
                                <w:dateFormat w:val="d MMMM yyyy"/>
                                <w:lid w:val="nl"/>
                                <w:storeMappedDataAs w:val="dateTime"/>
                                <w:calendar w:val="gregorian"/>
                              </w:date>
                            </w:sdtPr>
                            <w:sdtEndPr/>
                            <w:sdtContent>
                              <w:r w:rsidR="0080421B">
                                <w:rPr>
                                  <w:lang w:val="nl"/>
                                </w:rPr>
                                <w:t>30 januari 2025</w:t>
                              </w:r>
                            </w:sdtContent>
                          </w:sdt>
                        </w:p>
                        <w:p w14:paraId="314A7DC4" w14:textId="344A640F" w:rsidR="00142E49" w:rsidRDefault="00142E49" w:rsidP="00826C07">
                          <w:pPr>
                            <w:pStyle w:val="Standaard65"/>
                            <w:ind w:left="1416" w:hanging="1416"/>
                          </w:pPr>
                          <w:r w:rsidRPr="003F3C20">
                            <w:tab/>
                            <w:t>onderwerp</w:t>
                          </w:r>
                          <w:r w:rsidRPr="00014B4F">
                            <w:t xml:space="preserve"> </w:t>
                          </w:r>
                          <w:r>
                            <w:tab/>
                          </w:r>
                          <w:r w:rsidR="00826C07">
                            <w:t>Oplegnotitie voor het voorstel voor een delegatie-inzet IPC</w:t>
                          </w:r>
                          <w:r w:rsidR="0080421B">
                            <w:t xml:space="preserve"> Stabiliteit, Economische Coördinatie en Governance in de EU,</w:t>
                          </w:r>
                          <w:r w:rsidR="00826C07">
                            <w:t xml:space="preserve"> </w:t>
                          </w:r>
                          <w:r w:rsidR="0080421B">
                            <w:t>Brussel 18 februari 2025</w:t>
                          </w:r>
                        </w:p>
                      </w:txbxContent>
                    </wps:txbx>
                    <wps:bodyPr vert="horz" wrap="square" lIns="0" tIns="0" rIns="0" bIns="0" anchor="t" anchorCtr="0"/>
                  </wps:wsp>
                </a:graphicData>
              </a:graphic>
            </wp:anchor>
          </w:drawing>
        </mc:Choice>
        <mc:Fallback>
          <w:pict>
            <v:shapetype w14:anchorId="0C0DE9D3"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0B314C9B" w14:textId="263D7E3D" w:rsidR="00142E49" w:rsidRPr="003F3C20" w:rsidRDefault="00142E49">
                    <w:pPr>
                      <w:pStyle w:val="Standaard65"/>
                    </w:pPr>
                    <w:r>
                      <w:tab/>
                    </w:r>
                    <w:r w:rsidRPr="003F3C20">
                      <w:t>datum</w:t>
                    </w:r>
                    <w:r w:rsidRPr="003F3C20">
                      <w:tab/>
                    </w:r>
                    <w:sdt>
                      <w:sdtPr>
                        <w:id w:val="200442157"/>
                        <w:date w:fullDate="2025-01-30T00:00:00Z">
                          <w:dateFormat w:val="d MMMM yyyy"/>
                          <w:lid w:val="nl"/>
                          <w:storeMappedDataAs w:val="dateTime"/>
                          <w:calendar w:val="gregorian"/>
                        </w:date>
                      </w:sdtPr>
                      <w:sdtContent>
                        <w:r w:rsidR="0080421B">
                          <w:rPr>
                            <w:lang w:val="nl"/>
                          </w:rPr>
                          <w:t>30 januari 2025</w:t>
                        </w:r>
                      </w:sdtContent>
                    </w:sdt>
                  </w:p>
                  <w:p w14:paraId="314A7DC4" w14:textId="344A640F" w:rsidR="00142E49" w:rsidRDefault="00142E49" w:rsidP="00826C07">
                    <w:pPr>
                      <w:pStyle w:val="Standaard65"/>
                      <w:ind w:left="1416" w:hanging="1416"/>
                    </w:pPr>
                    <w:r w:rsidRPr="003F3C20">
                      <w:tab/>
                      <w:t>onderwerp</w:t>
                    </w:r>
                    <w:r w:rsidRPr="00014B4F">
                      <w:t xml:space="preserve"> </w:t>
                    </w:r>
                    <w:r>
                      <w:tab/>
                    </w:r>
                    <w:r w:rsidR="00826C07">
                      <w:t>Oplegnotitie voor het voorstel voor een delegatie-inzet IPC</w:t>
                    </w:r>
                    <w:r w:rsidR="0080421B">
                      <w:t xml:space="preserve"> Stabiliteit, Economische Coördinatie en </w:t>
                    </w:r>
                    <w:proofErr w:type="spellStart"/>
                    <w:r w:rsidR="0080421B">
                      <w:t>Governance</w:t>
                    </w:r>
                    <w:proofErr w:type="spellEnd"/>
                    <w:r w:rsidR="0080421B">
                      <w:t xml:space="preserve"> in de EU,</w:t>
                    </w:r>
                    <w:r w:rsidR="00826C07">
                      <w:t xml:space="preserve"> </w:t>
                    </w:r>
                    <w:r w:rsidR="0080421B">
                      <w:t>Brussel 18 februari 2025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F17F7E2" wp14:editId="758D4A1A">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334CC9E9" w14:textId="77777777" w:rsidR="00142E49" w:rsidRDefault="00142E49">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1F17F7E2" id="0c1ec8dc-b7b7-11ea-8943-0242ac130003" o:spid="_x0000_s1027" type="#_x0000_t202" style="position:absolute;margin-left:110.55pt;margin-top:782.35pt;width:399.7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334CC9E9" w14:textId="77777777" w:rsidR="00142E49" w:rsidRDefault="00142E49">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860BFB4" wp14:editId="42A74AC3">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E9FC9FA" w14:textId="19D925A1" w:rsidR="00142E49" w:rsidRDefault="00142E49">
                          <w:pPr>
                            <w:pStyle w:val="Standaard65rechtsuitgelijnd"/>
                          </w:pPr>
                          <w:r>
                            <w:t xml:space="preserve">pagina </w:t>
                          </w:r>
                          <w:r>
                            <w:fldChar w:fldCharType="begin"/>
                          </w:r>
                          <w:r>
                            <w:instrText>PAGE</w:instrText>
                          </w:r>
                          <w:r>
                            <w:fldChar w:fldCharType="separate"/>
                          </w:r>
                          <w:r w:rsidR="00530240">
                            <w:rPr>
                              <w:noProof/>
                            </w:rPr>
                            <w:t>2</w:t>
                          </w:r>
                          <w:r>
                            <w:fldChar w:fldCharType="end"/>
                          </w:r>
                          <w:r>
                            <w:t>/</w:t>
                          </w:r>
                          <w:r>
                            <w:fldChar w:fldCharType="begin"/>
                          </w:r>
                          <w:r>
                            <w:instrText>NUMPAGES</w:instrText>
                          </w:r>
                          <w:r>
                            <w:fldChar w:fldCharType="separate"/>
                          </w:r>
                          <w:r w:rsidR="00530240">
                            <w:rPr>
                              <w:noProof/>
                            </w:rPr>
                            <w:t>2</w:t>
                          </w:r>
                          <w:r>
                            <w:fldChar w:fldCharType="end"/>
                          </w:r>
                        </w:p>
                      </w:txbxContent>
                    </wps:txbx>
                    <wps:bodyPr vert="horz" wrap="square" lIns="0" tIns="0" rIns="0" bIns="0" anchor="t" anchorCtr="0"/>
                  </wps:wsp>
                </a:graphicData>
              </a:graphic>
            </wp:anchor>
          </w:drawing>
        </mc:Choice>
        <mc:Fallback>
          <w:pict>
            <v:shape w14:anchorId="4860BFB4" id="0c1ed206-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7E9FC9FA" w14:textId="19D925A1" w:rsidR="00142E49" w:rsidRDefault="00142E49">
                    <w:pPr>
                      <w:pStyle w:val="Standaard65rechtsuitgelijnd"/>
                    </w:pPr>
                    <w:r>
                      <w:t xml:space="preserve">pagina </w:t>
                    </w:r>
                    <w:r>
                      <w:fldChar w:fldCharType="begin"/>
                    </w:r>
                    <w:r>
                      <w:instrText>PAGE</w:instrText>
                    </w:r>
                    <w:r>
                      <w:fldChar w:fldCharType="separate"/>
                    </w:r>
                    <w:r w:rsidR="00530240">
                      <w:rPr>
                        <w:noProof/>
                      </w:rPr>
                      <w:t>2</w:t>
                    </w:r>
                    <w:r>
                      <w:fldChar w:fldCharType="end"/>
                    </w:r>
                    <w:r>
                      <w:t>/</w:t>
                    </w:r>
                    <w:r>
                      <w:fldChar w:fldCharType="begin"/>
                    </w:r>
                    <w:r>
                      <w:instrText>NUMPAGES</w:instrText>
                    </w:r>
                    <w:r>
                      <w:fldChar w:fldCharType="separate"/>
                    </w:r>
                    <w:r w:rsidR="0053024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7CA8" w14:textId="77777777" w:rsidR="00142E49" w:rsidRDefault="00142E49">
    <w:pPr>
      <w:spacing w:after="6390" w:line="14" w:lineRule="exact"/>
    </w:pPr>
    <w:r>
      <w:rPr>
        <w:noProof/>
      </w:rPr>
      <mc:AlternateContent>
        <mc:Choice Requires="wps">
          <w:drawing>
            <wp:anchor distT="0" distB="0" distL="0" distR="0" simplePos="0" relativeHeight="251658243" behindDoc="0" locked="1" layoutInCell="1" allowOverlap="1" wp14:anchorId="26EBE3AC" wp14:editId="428A063D">
              <wp:simplePos x="0" y="0"/>
              <wp:positionH relativeFrom="page">
                <wp:posOffset>467995</wp:posOffset>
              </wp:positionH>
              <wp:positionV relativeFrom="page">
                <wp:posOffset>2123440</wp:posOffset>
              </wp:positionV>
              <wp:extent cx="4142740" cy="1691639"/>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14:paraId="549EBBA6" w14:textId="77777777" w:rsidR="00142E49" w:rsidRDefault="00142E49">
                          <w:pPr>
                            <w:pStyle w:val="Documenttitel"/>
                          </w:pPr>
                          <w:r>
                            <w:tab/>
                          </w:r>
                          <w:r>
                            <w:tab/>
                            <w:t xml:space="preserve">EU-stafnotitie </w:t>
                          </w:r>
                        </w:p>
                        <w:p w14:paraId="6891B475" w14:textId="77777777" w:rsidR="00142E49" w:rsidRDefault="00142E49">
                          <w:pPr>
                            <w:pStyle w:val="Witregel65ptdubbel"/>
                          </w:pPr>
                        </w:p>
                        <w:p w14:paraId="73679A49" w14:textId="508BFF64" w:rsidR="00B03B1C" w:rsidRDefault="00142E49" w:rsidP="00920438">
                          <w:pPr>
                            <w:pStyle w:val="Standaard65"/>
                          </w:pPr>
                          <w:r>
                            <w:tab/>
                          </w:r>
                          <w:r w:rsidR="00B03B1C">
                            <w:t>Van</w:t>
                          </w:r>
                          <w:r>
                            <w:tab/>
                          </w:r>
                          <w:r w:rsidR="00530240">
                            <w:t xml:space="preserve">Staf van de vaste commissie voor </w:t>
                          </w:r>
                          <w:r w:rsidR="0080421B">
                            <w:t>Economische Zaken</w:t>
                          </w:r>
                        </w:p>
                        <w:p w14:paraId="4A7C00BB" w14:textId="0901715F" w:rsidR="00B03B1C" w:rsidRDefault="00B03B1C" w:rsidP="00B03B1C">
                          <w:pPr>
                            <w:pStyle w:val="Standaard65"/>
                          </w:pPr>
                          <w:r>
                            <w:tab/>
                            <w:t xml:space="preserve">Aan </w:t>
                          </w:r>
                          <w:r>
                            <w:tab/>
                          </w:r>
                          <w:r w:rsidR="00142E49">
                            <w:t xml:space="preserve">Leden van de vaste commissie voor </w:t>
                          </w:r>
                          <w:r w:rsidR="0080421B">
                            <w:t>Economische Zaken</w:t>
                          </w:r>
                          <w:r w:rsidR="00142E49">
                            <w:t xml:space="preserve"> </w:t>
                          </w:r>
                          <w:r w:rsidR="0080421B">
                            <w:t xml:space="preserve"> </w:t>
                          </w:r>
                        </w:p>
                        <w:p w14:paraId="1FBFAB53" w14:textId="3D090B18" w:rsidR="00B03B1C" w:rsidRPr="00B03B1C" w:rsidRDefault="00B03B1C" w:rsidP="00030604"/>
                        <w:p w14:paraId="324C51B3" w14:textId="5343FEBC" w:rsidR="00142E49" w:rsidRDefault="00142E49">
                          <w:pPr>
                            <w:pStyle w:val="Standaard65"/>
                          </w:pPr>
                          <w:r>
                            <w:tab/>
                            <w:t>datum</w:t>
                          </w:r>
                          <w:r>
                            <w:tab/>
                          </w:r>
                          <w:sdt>
                            <w:sdtPr>
                              <w:id w:val="-735931673"/>
                              <w:date w:fullDate="2025-01-30T00:00:00Z">
                                <w:dateFormat w:val="d MMMM yyyy"/>
                                <w:lid w:val="nl"/>
                                <w:storeMappedDataAs w:val="dateTime"/>
                                <w:calendar w:val="gregorian"/>
                              </w:date>
                            </w:sdtPr>
                            <w:sdtEndPr/>
                            <w:sdtContent>
                              <w:r w:rsidR="0080421B">
                                <w:rPr>
                                  <w:lang w:val="nl"/>
                                </w:rPr>
                                <w:t>30 januari 2025</w:t>
                              </w:r>
                            </w:sdtContent>
                          </w:sdt>
                        </w:p>
                        <w:p w14:paraId="34E70F01" w14:textId="7531A1F8" w:rsidR="00142E49" w:rsidRDefault="00826C07" w:rsidP="00142E49">
                          <w:pPr>
                            <w:pStyle w:val="Standaard65"/>
                            <w:ind w:left="1416" w:hanging="1416"/>
                          </w:pPr>
                          <w:r>
                            <w:tab/>
                            <w:t>onderwerp</w:t>
                          </w:r>
                          <w:r>
                            <w:tab/>
                            <w:t>Oplegnotitie voor het voorstel</w:t>
                          </w:r>
                          <w:r w:rsidR="00142E49">
                            <w:t xml:space="preserve"> voor </w:t>
                          </w:r>
                          <w:r>
                            <w:t xml:space="preserve">een </w:t>
                          </w:r>
                          <w:r w:rsidR="00142E49">
                            <w:t>delegatie-inzet IPC</w:t>
                          </w:r>
                          <w:r w:rsidR="0080421B">
                            <w:t xml:space="preserve"> over Stabiliteit, Economische Coördinatie en Governance in de EU,</w:t>
                          </w:r>
                          <w:r w:rsidR="00142E49">
                            <w:t xml:space="preserve"> </w:t>
                          </w:r>
                          <w:r w:rsidR="0080421B">
                            <w:t>Brussel</w:t>
                          </w:r>
                          <w:r w:rsidR="004D4784">
                            <w:t xml:space="preserve"> </w:t>
                          </w:r>
                          <w:r w:rsidR="0080421B">
                            <w:t>18 februari</w:t>
                          </w:r>
                          <w:r w:rsidR="004D4784">
                            <w:t xml:space="preserve"> 202</w:t>
                          </w:r>
                          <w:r w:rsidR="0080421B">
                            <w:t>5</w:t>
                          </w:r>
                          <w:r w:rsidR="00142E49">
                            <w:t xml:space="preserve"> </w:t>
                          </w:r>
                        </w:p>
                        <w:p w14:paraId="1F375E13" w14:textId="77777777" w:rsidR="00142E49" w:rsidRDefault="00142E49">
                          <w:pPr>
                            <w:pStyle w:val="Standaard65"/>
                          </w:pPr>
                          <w:r>
                            <w:tab/>
                          </w:r>
                        </w:p>
                      </w:txbxContent>
                    </wps:txbx>
                    <wps:bodyPr vert="horz" wrap="square" lIns="0" tIns="0" rIns="0" bIns="0" anchor="t" anchorCtr="0"/>
                  </wps:wsp>
                </a:graphicData>
              </a:graphic>
            </wp:anchor>
          </w:drawing>
        </mc:Choice>
        <mc:Fallback>
          <w:pict>
            <v:shapetype w14:anchorId="26EBE3AC"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133.2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" filled="f" stroked="f">
              <v:textbox inset="0,0,0,0">
                <w:txbxContent>
                  <w:p w14:paraId="549EBBA6" w14:textId="77777777" w:rsidR="00142E49" w:rsidRDefault="00142E49">
                    <w:pPr>
                      <w:pStyle w:val="Documenttitel"/>
                    </w:pPr>
                    <w:r>
                      <w:tab/>
                    </w:r>
                    <w:r>
                      <w:tab/>
                      <w:t xml:space="preserve">EU-stafnotitie </w:t>
                    </w:r>
                  </w:p>
                  <w:p w14:paraId="6891B475" w14:textId="77777777" w:rsidR="00142E49" w:rsidRDefault="00142E49">
                    <w:pPr>
                      <w:pStyle w:val="Witregel65ptdubbel"/>
                    </w:pPr>
                  </w:p>
                  <w:p w14:paraId="73679A49" w14:textId="508BFF64" w:rsidR="00B03B1C" w:rsidRDefault="00142E49" w:rsidP="00920438">
                    <w:pPr>
                      <w:pStyle w:val="Standaard65"/>
                    </w:pPr>
                    <w:r>
                      <w:tab/>
                    </w:r>
                    <w:r w:rsidR="00B03B1C">
                      <w:t>Van</w:t>
                    </w:r>
                    <w:r>
                      <w:tab/>
                    </w:r>
                    <w:r w:rsidR="00530240">
                      <w:t xml:space="preserve">Staf van de vaste commissie voor </w:t>
                    </w:r>
                    <w:r w:rsidR="0080421B">
                      <w:t>Economische Zaken</w:t>
                    </w:r>
                  </w:p>
                  <w:p w14:paraId="4A7C00BB" w14:textId="0901715F" w:rsidR="00B03B1C" w:rsidRDefault="00B03B1C" w:rsidP="00B03B1C">
                    <w:pPr>
                      <w:pStyle w:val="Standaard65"/>
                    </w:pPr>
                    <w:r>
                      <w:tab/>
                      <w:t xml:space="preserve">Aan </w:t>
                    </w:r>
                    <w:r>
                      <w:tab/>
                    </w:r>
                    <w:r w:rsidR="00142E49">
                      <w:t xml:space="preserve">Leden van de vaste commissie voor </w:t>
                    </w:r>
                    <w:r w:rsidR="0080421B">
                      <w:t>Economische Zaken</w:t>
                    </w:r>
                    <w:r w:rsidR="00142E49">
                      <w:t xml:space="preserve"> </w:t>
                    </w:r>
                    <w:r w:rsidR="0080421B">
                      <w:t xml:space="preserve"> </w:t>
                    </w:r>
                  </w:p>
                  <w:p w14:paraId="1FBFAB53" w14:textId="3D090B18" w:rsidR="00B03B1C" w:rsidRPr="00B03B1C" w:rsidRDefault="00B03B1C" w:rsidP="00030604"/>
                  <w:p w14:paraId="324C51B3" w14:textId="5343FEBC" w:rsidR="00142E49" w:rsidRDefault="00142E49">
                    <w:pPr>
                      <w:pStyle w:val="Standaard65"/>
                    </w:pPr>
                    <w:r>
                      <w:tab/>
                      <w:t>datum</w:t>
                    </w:r>
                    <w:r>
                      <w:tab/>
                    </w:r>
                    <w:sdt>
                      <w:sdtPr>
                        <w:id w:val="-735931673"/>
                        <w:date w:fullDate="2025-01-30T00:00:00Z">
                          <w:dateFormat w:val="d MMMM yyyy"/>
                          <w:lid w:val="nl"/>
                          <w:storeMappedDataAs w:val="dateTime"/>
                          <w:calendar w:val="gregorian"/>
                        </w:date>
                      </w:sdtPr>
                      <w:sdtContent>
                        <w:r w:rsidR="0080421B">
                          <w:rPr>
                            <w:lang w:val="nl"/>
                          </w:rPr>
                          <w:t>30 januari 2025</w:t>
                        </w:r>
                      </w:sdtContent>
                    </w:sdt>
                  </w:p>
                  <w:p w14:paraId="34E70F01" w14:textId="7531A1F8" w:rsidR="00142E49" w:rsidRDefault="00826C07" w:rsidP="00142E49">
                    <w:pPr>
                      <w:pStyle w:val="Standaard65"/>
                      <w:ind w:left="1416" w:hanging="1416"/>
                    </w:pPr>
                    <w:r>
                      <w:tab/>
                      <w:t>onderwerp</w:t>
                    </w:r>
                    <w:r>
                      <w:tab/>
                      <w:t>Oplegnotitie voor het voorstel</w:t>
                    </w:r>
                    <w:r w:rsidR="00142E49">
                      <w:t xml:space="preserve"> voor </w:t>
                    </w:r>
                    <w:r>
                      <w:t xml:space="preserve">een </w:t>
                    </w:r>
                    <w:r w:rsidR="00142E49">
                      <w:t>delegatie-inzet IPC</w:t>
                    </w:r>
                    <w:r w:rsidR="0080421B">
                      <w:t xml:space="preserve"> over Stabiliteit, Economische Coördinatie en </w:t>
                    </w:r>
                    <w:proofErr w:type="spellStart"/>
                    <w:r w:rsidR="0080421B">
                      <w:t>Governance</w:t>
                    </w:r>
                    <w:proofErr w:type="spellEnd"/>
                    <w:r w:rsidR="0080421B">
                      <w:t xml:space="preserve"> in de EU,</w:t>
                    </w:r>
                    <w:r w:rsidR="00142E49">
                      <w:t xml:space="preserve"> </w:t>
                    </w:r>
                    <w:r w:rsidR="0080421B">
                      <w:t>Brussel</w:t>
                    </w:r>
                    <w:r w:rsidR="004D4784">
                      <w:t xml:space="preserve"> </w:t>
                    </w:r>
                    <w:r w:rsidR="0080421B">
                      <w:t>18 februari</w:t>
                    </w:r>
                    <w:r w:rsidR="004D4784">
                      <w:t xml:space="preserve"> 202</w:t>
                    </w:r>
                    <w:r w:rsidR="0080421B">
                      <w:t>5</w:t>
                    </w:r>
                    <w:r w:rsidR="00142E49">
                      <w:t xml:space="preserve"> </w:t>
                    </w:r>
                  </w:p>
                  <w:p w14:paraId="1F375E13" w14:textId="77777777" w:rsidR="00142E49" w:rsidRDefault="00142E49">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41E3A50" wp14:editId="1E156A05">
              <wp:simplePos x="0" y="0"/>
              <wp:positionH relativeFrom="page">
                <wp:posOffset>4695825</wp:posOffset>
              </wp:positionH>
              <wp:positionV relativeFrom="page">
                <wp:posOffset>2200275</wp:posOffset>
              </wp:positionV>
              <wp:extent cx="2085975" cy="1691005"/>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85975" cy="1691005"/>
                      </a:xfrm>
                      <a:prstGeom prst="rect">
                        <a:avLst/>
                      </a:prstGeom>
                      <a:noFill/>
                    </wps:spPr>
                    <wps:txbx>
                      <w:txbxContent>
                        <w:p w14:paraId="44C5305B" w14:textId="38924C77" w:rsidR="00142E49" w:rsidRDefault="00142E49">
                          <w:pPr>
                            <w:pStyle w:val="Standaard65rechtsuitgelijnd"/>
                          </w:pPr>
                        </w:p>
                      </w:txbxContent>
                    </wps:txbx>
                    <wps:bodyPr vert="horz" wrap="square" lIns="0" tIns="0" rIns="0" bIns="0" anchor="t" anchorCtr="0"/>
                  </wps:wsp>
                </a:graphicData>
              </a:graphic>
              <wp14:sizeRelH relativeFrom="margin">
                <wp14:pctWidth>0</wp14:pctWidth>
              </wp14:sizeRelH>
            </wp:anchor>
          </w:drawing>
        </mc:Choice>
        <mc:Fallback>
          <w:pict>
            <v:shape w14:anchorId="441E3A50" id="0c1ecd3c-b7b7-11ea-8943-0242ac130003" o:spid="_x0000_s1030" type="#_x0000_t202" style="position:absolute;margin-left:369.75pt;margin-top:173.25pt;width:164.25pt;height:133.15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" filled="f" stroked="f">
              <v:textbox inset="0,0,0,0">
                <w:txbxContent>
                  <w:p w14:paraId="44C5305B" w14:textId="38924C77" w:rsidR="00142E49" w:rsidRDefault="00142E49">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28A19FE" wp14:editId="7713EE53">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46BAF6BE" w14:textId="77777777" w:rsidR="00142E49" w:rsidRDefault="00142E49">
                          <w:pPr>
                            <w:pStyle w:val="Rubricering"/>
                          </w:pPr>
                          <w:r>
                            <w:t>INTERN GEBRUIK</w:t>
                          </w:r>
                        </w:p>
                      </w:txbxContent>
                    </wps:txbx>
                    <wps:bodyPr vert="horz" wrap="square" lIns="0" tIns="0" rIns="0" bIns="0" anchor="t" anchorCtr="0"/>
                  </wps:wsp>
                </a:graphicData>
              </a:graphic>
            </wp:anchor>
          </w:drawing>
        </mc:Choice>
        <mc:Fallback>
          <w:pict>
            <v:shape w14:anchorId="328A19FE" id="0c1ed0cc-b7b7-11ea-8943-0242ac130003" o:spid="_x0000_s1031" type="#_x0000_t202" style="position:absolute;margin-left:374.15pt;margin-top:133.2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46BAF6BE" w14:textId="77777777" w:rsidR="00142E49" w:rsidRDefault="00142E49">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AAEA2D" wp14:editId="01E69C4A">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3586A2CE" w14:textId="77777777" w:rsidR="00142E49" w:rsidRDefault="00142E49">
                          <w:pPr>
                            <w:spacing w:line="240" w:lineRule="auto"/>
                          </w:pPr>
                          <w:r>
                            <w:rPr>
                              <w:noProof/>
                            </w:rPr>
                            <w:drawing>
                              <wp:inline distT="0" distB="0" distL="0" distR="0" wp14:anchorId="5C83AA12" wp14:editId="4220677B">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AAEA2D" id="0c1ec766-b7b7-11ea-8943-0242ac130003" o:spid="_x0000_s1032" type="#_x0000_t202" style="position:absolute;margin-left:49.3pt;margin-top:29.45pt;width:34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" filled="f" stroked="f">
              <v:textbox inset="0,0,0,0">
                <w:txbxContent>
                  <w:p w14:paraId="3586A2CE" w14:textId="77777777" w:rsidR="00142E49" w:rsidRDefault="00142E49">
                    <w:pPr>
                      <w:spacing w:line="240" w:lineRule="auto"/>
                    </w:pPr>
                    <w:r>
                      <w:rPr>
                        <w:noProof/>
                      </w:rPr>
                      <w:drawing>
                        <wp:inline distT="0" distB="0" distL="0" distR="0" wp14:anchorId="5C83AA12" wp14:editId="4220677B">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706717E" wp14:editId="1D3CA181">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DED7375" w14:textId="77777777" w:rsidR="00142E49" w:rsidRDefault="00142E49">
                          <w:pPr>
                            <w:spacing w:line="240" w:lineRule="auto"/>
                          </w:pPr>
                          <w:r>
                            <w:rPr>
                              <w:noProof/>
                            </w:rPr>
                            <w:drawing>
                              <wp:inline distT="0" distB="0" distL="0" distR="0" wp14:anchorId="702EA595" wp14:editId="48934568">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06717E" id="0c1ec7be-b7b7-11ea-8943-0242ac130003" o:spid="_x0000_s1033" type="#_x0000_t202" style="position:absolute;margin-left:85pt;margin-top:29.45pt;width:241.75pt;height:9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O3JWAGVAQAAFQMA&#10;AA4AAAAAAAAAAAAAAAAALgIAAGRycy9lMm9Eb2MueG1sUEsBAi0AFAAGAAgAAAAhADJl3b7gAAAA&#10;CgEAAA8AAAAAAAAAAAAAAAAA7wMAAGRycy9kb3ducmV2LnhtbFBLBQYAAAAABAAEAPMAAAD8BAAA&#10;AAA=&#10;" filled="f" stroked="f">
              <v:textbox inset="0,0,0,0">
                <w:txbxContent>
                  <w:p w14:paraId="3DED7375" w14:textId="77777777" w:rsidR="00142E49" w:rsidRDefault="00142E49">
                    <w:pPr>
                      <w:spacing w:line="240" w:lineRule="auto"/>
                    </w:pPr>
                    <w:r>
                      <w:rPr>
                        <w:noProof/>
                      </w:rPr>
                      <w:drawing>
                        <wp:inline distT="0" distB="0" distL="0" distR="0" wp14:anchorId="702EA595" wp14:editId="48934568">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A0C9B36" wp14:editId="10AB2A8B">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0063DA9" w14:textId="77777777" w:rsidR="00142E49" w:rsidRDefault="00142E49">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3A0C9B36" id="0c1ed141-b7b7-11ea-8943-0242ac130003" o:spid="_x0000_s1034" type="#_x0000_t202" style="position:absolute;margin-left:110.55pt;margin-top:782.35pt;width:400.5pt;height:14.9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TNoCokwEAABQDAAAO&#10;AAAAAAAAAAAAAAAAAC4CAABkcnMvZTJvRG9jLnhtbFBLAQItABQABgAIAAAAIQBMnbhx4AAAAA4B&#10;AAAPAAAAAAAAAAAAAAAAAO0DAABkcnMvZG93bnJldi54bWxQSwUGAAAAAAQABADzAAAA+gQAAAAA&#10;" filled="f" stroked="f">
              <v:textbox inset="0,0,0,0">
                <w:txbxContent>
                  <w:p w14:paraId="30063DA9" w14:textId="77777777" w:rsidR="00142E49" w:rsidRDefault="00142E49">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18BD00B" wp14:editId="3BB8FCA7">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6320639" w14:textId="33D34976" w:rsidR="00142E49" w:rsidRDefault="00142E49">
                          <w:pPr>
                            <w:pStyle w:val="Standaard65rechtsuitgelijnd"/>
                          </w:pPr>
                          <w:r>
                            <w:t xml:space="preserve">pagina </w:t>
                          </w:r>
                          <w:r>
                            <w:fldChar w:fldCharType="begin"/>
                          </w:r>
                          <w:r>
                            <w:instrText>PAGE</w:instrText>
                          </w:r>
                          <w:r>
                            <w:fldChar w:fldCharType="separate"/>
                          </w:r>
                          <w:r w:rsidR="00530240">
                            <w:rPr>
                              <w:noProof/>
                            </w:rPr>
                            <w:t>1</w:t>
                          </w:r>
                          <w:r>
                            <w:fldChar w:fldCharType="end"/>
                          </w:r>
                          <w:r>
                            <w:t>/</w:t>
                          </w:r>
                          <w:r>
                            <w:fldChar w:fldCharType="begin"/>
                          </w:r>
                          <w:r>
                            <w:instrText>NUMPAGES</w:instrText>
                          </w:r>
                          <w:r>
                            <w:fldChar w:fldCharType="separate"/>
                          </w:r>
                          <w:r w:rsidR="00530240">
                            <w:rPr>
                              <w:noProof/>
                            </w:rPr>
                            <w:t>2</w:t>
                          </w:r>
                          <w:r>
                            <w:fldChar w:fldCharType="end"/>
                          </w:r>
                        </w:p>
                      </w:txbxContent>
                    </wps:txbx>
                    <wps:bodyPr vert="horz" wrap="square" lIns="0" tIns="0" rIns="0" bIns="0" anchor="t" anchorCtr="0"/>
                  </wps:wsp>
                </a:graphicData>
              </a:graphic>
            </wp:anchor>
          </w:drawing>
        </mc:Choice>
        <mc:Fallback>
          <w:pict>
            <v:shape w14:anchorId="118BD00B" id="0c1ed168-b7b7-11ea-8943-0242ac130003" o:spid="_x0000_s1035" type="#_x0000_t202" style="position:absolute;margin-left:110.55pt;margin-top:805pt;width:400.5pt;height:14.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BTuLNmTAQAAFAMAAA4A&#10;AAAAAAAAAAAAAAAALgIAAGRycy9lMm9Eb2MueG1sUEsBAi0AFAAGAAgAAAAhAHKtuVPfAAAADgEA&#10;AA8AAAAAAAAAAAAAAAAA7QMAAGRycy9kb3ducmV2LnhtbFBLBQYAAAAABAAEAPMAAAD5BAAAAAA=&#10;" filled="f" stroked="f">
              <v:textbox inset="0,0,0,0">
                <w:txbxContent>
                  <w:p w14:paraId="76320639" w14:textId="33D34976" w:rsidR="00142E49" w:rsidRDefault="00142E49">
                    <w:pPr>
                      <w:pStyle w:val="Standaard65rechtsuitgelijnd"/>
                    </w:pPr>
                    <w:r>
                      <w:t xml:space="preserve">pagina </w:t>
                    </w:r>
                    <w:r>
                      <w:fldChar w:fldCharType="begin"/>
                    </w:r>
                    <w:r>
                      <w:instrText>PAGE</w:instrText>
                    </w:r>
                    <w:r>
                      <w:fldChar w:fldCharType="separate"/>
                    </w:r>
                    <w:r w:rsidR="00530240">
                      <w:rPr>
                        <w:noProof/>
                      </w:rPr>
                      <w:t>1</w:t>
                    </w:r>
                    <w:r>
                      <w:fldChar w:fldCharType="end"/>
                    </w:r>
                    <w:r>
                      <w:t>/</w:t>
                    </w:r>
                    <w:r>
                      <w:fldChar w:fldCharType="begin"/>
                    </w:r>
                    <w:r>
                      <w:instrText>NUMPAGES</w:instrText>
                    </w:r>
                    <w:r>
                      <w:fldChar w:fldCharType="separate"/>
                    </w:r>
                    <w:r w:rsidR="00530240">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5FD"/>
    <w:multiLevelType w:val="hybridMultilevel"/>
    <w:tmpl w:val="18D89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A77A1"/>
    <w:multiLevelType w:val="hybridMultilevel"/>
    <w:tmpl w:val="15060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186A79"/>
    <w:multiLevelType w:val="hybridMultilevel"/>
    <w:tmpl w:val="9AA2E5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7D31F1"/>
    <w:multiLevelType w:val="hybridMultilevel"/>
    <w:tmpl w:val="28D49F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7E6A62"/>
    <w:multiLevelType w:val="hybridMultilevel"/>
    <w:tmpl w:val="A8960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75DEA"/>
    <w:multiLevelType w:val="hybridMultilevel"/>
    <w:tmpl w:val="2C3C62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12503D0"/>
    <w:multiLevelType w:val="hybridMultilevel"/>
    <w:tmpl w:val="5768CD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565162A"/>
    <w:multiLevelType w:val="hybridMultilevel"/>
    <w:tmpl w:val="7C94A71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36756913"/>
    <w:multiLevelType w:val="multilevel"/>
    <w:tmpl w:val="AD80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56CCF"/>
    <w:multiLevelType w:val="hybridMultilevel"/>
    <w:tmpl w:val="38AED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B21CC6"/>
    <w:multiLevelType w:val="hybridMultilevel"/>
    <w:tmpl w:val="A15844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EF5009"/>
    <w:multiLevelType w:val="multilevel"/>
    <w:tmpl w:val="63BC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A7E79"/>
    <w:multiLevelType w:val="hybridMultilevel"/>
    <w:tmpl w:val="8B522E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233ABC"/>
    <w:multiLevelType w:val="hybridMultilevel"/>
    <w:tmpl w:val="9DE6EB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E1340B"/>
    <w:multiLevelType w:val="hybridMultilevel"/>
    <w:tmpl w:val="832A531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652414131">
    <w:abstractNumId w:val="15"/>
  </w:num>
  <w:num w:numId="2" w16cid:durableId="1581526720">
    <w:abstractNumId w:val="2"/>
  </w:num>
  <w:num w:numId="3" w16cid:durableId="841430703">
    <w:abstractNumId w:val="7"/>
  </w:num>
  <w:num w:numId="4" w16cid:durableId="531766328">
    <w:abstractNumId w:val="14"/>
  </w:num>
  <w:num w:numId="5" w16cid:durableId="1921134751">
    <w:abstractNumId w:val="3"/>
  </w:num>
  <w:num w:numId="6" w16cid:durableId="615603544">
    <w:abstractNumId w:val="5"/>
  </w:num>
  <w:num w:numId="7" w16cid:durableId="408427296">
    <w:abstractNumId w:val="9"/>
  </w:num>
  <w:num w:numId="8" w16cid:durableId="1012760461">
    <w:abstractNumId w:val="12"/>
  </w:num>
  <w:num w:numId="9" w16cid:durableId="1755085787">
    <w:abstractNumId w:val="0"/>
  </w:num>
  <w:num w:numId="10" w16cid:durableId="329991339">
    <w:abstractNumId w:val="11"/>
  </w:num>
  <w:num w:numId="11" w16cid:durableId="356974799">
    <w:abstractNumId w:val="6"/>
  </w:num>
  <w:num w:numId="12" w16cid:durableId="233010424">
    <w:abstractNumId w:val="8"/>
  </w:num>
  <w:num w:numId="13" w16cid:durableId="1904636313">
    <w:abstractNumId w:val="1"/>
  </w:num>
  <w:num w:numId="14" w16cid:durableId="1536624205">
    <w:abstractNumId w:val="16"/>
  </w:num>
  <w:num w:numId="15" w16cid:durableId="1487429341">
    <w:abstractNumId w:val="4"/>
  </w:num>
  <w:num w:numId="16" w16cid:durableId="1286043073">
    <w:abstractNumId w:val="10"/>
  </w:num>
  <w:num w:numId="17" w16cid:durableId="1419642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C0"/>
    <w:rsid w:val="000008F4"/>
    <w:rsid w:val="000040FC"/>
    <w:rsid w:val="00005F19"/>
    <w:rsid w:val="000132F6"/>
    <w:rsid w:val="00014B4F"/>
    <w:rsid w:val="00030604"/>
    <w:rsid w:val="00031DDE"/>
    <w:rsid w:val="00032C48"/>
    <w:rsid w:val="00034FF7"/>
    <w:rsid w:val="00035682"/>
    <w:rsid w:val="00040BC4"/>
    <w:rsid w:val="00040D15"/>
    <w:rsid w:val="0004380C"/>
    <w:rsid w:val="0004477A"/>
    <w:rsid w:val="00051935"/>
    <w:rsid w:val="000570A2"/>
    <w:rsid w:val="00067484"/>
    <w:rsid w:val="000816C2"/>
    <w:rsid w:val="00081A4A"/>
    <w:rsid w:val="00086D56"/>
    <w:rsid w:val="000A519A"/>
    <w:rsid w:val="000B440F"/>
    <w:rsid w:val="000B55A9"/>
    <w:rsid w:val="000B7D80"/>
    <w:rsid w:val="000C2E0E"/>
    <w:rsid w:val="000D0971"/>
    <w:rsid w:val="000D6D9B"/>
    <w:rsid w:val="000E47DF"/>
    <w:rsid w:val="000F1F27"/>
    <w:rsid w:val="0010280B"/>
    <w:rsid w:val="00102889"/>
    <w:rsid w:val="00104255"/>
    <w:rsid w:val="00115575"/>
    <w:rsid w:val="00120BAE"/>
    <w:rsid w:val="00134158"/>
    <w:rsid w:val="00142E49"/>
    <w:rsid w:val="00143E88"/>
    <w:rsid w:val="001513BB"/>
    <w:rsid w:val="001625C8"/>
    <w:rsid w:val="00164264"/>
    <w:rsid w:val="001678AD"/>
    <w:rsid w:val="0017149F"/>
    <w:rsid w:val="00171A8F"/>
    <w:rsid w:val="00172534"/>
    <w:rsid w:val="0018466E"/>
    <w:rsid w:val="00192402"/>
    <w:rsid w:val="00196966"/>
    <w:rsid w:val="001B328F"/>
    <w:rsid w:val="001B4632"/>
    <w:rsid w:val="001B58DE"/>
    <w:rsid w:val="001C1344"/>
    <w:rsid w:val="001D0E47"/>
    <w:rsid w:val="001E7427"/>
    <w:rsid w:val="001F3C1C"/>
    <w:rsid w:val="001F6A88"/>
    <w:rsid w:val="00200C17"/>
    <w:rsid w:val="002479B5"/>
    <w:rsid w:val="00250E42"/>
    <w:rsid w:val="00257185"/>
    <w:rsid w:val="00260845"/>
    <w:rsid w:val="002700EF"/>
    <w:rsid w:val="00280DAC"/>
    <w:rsid w:val="002A0F31"/>
    <w:rsid w:val="002B25FA"/>
    <w:rsid w:val="002B4CFA"/>
    <w:rsid w:val="002B69AB"/>
    <w:rsid w:val="002D0914"/>
    <w:rsid w:val="002E1965"/>
    <w:rsid w:val="002E1CC0"/>
    <w:rsid w:val="002E7975"/>
    <w:rsid w:val="002F55EA"/>
    <w:rsid w:val="003013AC"/>
    <w:rsid w:val="00310DEB"/>
    <w:rsid w:val="003140C5"/>
    <w:rsid w:val="003317D1"/>
    <w:rsid w:val="0033630D"/>
    <w:rsid w:val="00350074"/>
    <w:rsid w:val="003517EB"/>
    <w:rsid w:val="00357C62"/>
    <w:rsid w:val="00375E64"/>
    <w:rsid w:val="00394439"/>
    <w:rsid w:val="003A226C"/>
    <w:rsid w:val="003A2A5F"/>
    <w:rsid w:val="003A7020"/>
    <w:rsid w:val="003C3BDD"/>
    <w:rsid w:val="003C7D13"/>
    <w:rsid w:val="003D57D3"/>
    <w:rsid w:val="003E7CF2"/>
    <w:rsid w:val="00404FFF"/>
    <w:rsid w:val="004147C6"/>
    <w:rsid w:val="0042149C"/>
    <w:rsid w:val="0042683D"/>
    <w:rsid w:val="0043085C"/>
    <w:rsid w:val="00431003"/>
    <w:rsid w:val="0043343E"/>
    <w:rsid w:val="00452414"/>
    <w:rsid w:val="00462F73"/>
    <w:rsid w:val="00464466"/>
    <w:rsid w:val="00464E8C"/>
    <w:rsid w:val="00465300"/>
    <w:rsid w:val="00465BE0"/>
    <w:rsid w:val="00471A4C"/>
    <w:rsid w:val="0047345A"/>
    <w:rsid w:val="004777BC"/>
    <w:rsid w:val="00485B1A"/>
    <w:rsid w:val="00486BE8"/>
    <w:rsid w:val="004A4561"/>
    <w:rsid w:val="004B4251"/>
    <w:rsid w:val="004D3D54"/>
    <w:rsid w:val="004D4784"/>
    <w:rsid w:val="004E131B"/>
    <w:rsid w:val="004E29BC"/>
    <w:rsid w:val="004E2AAC"/>
    <w:rsid w:val="004E39AD"/>
    <w:rsid w:val="004E5BCB"/>
    <w:rsid w:val="004F3355"/>
    <w:rsid w:val="00522D9C"/>
    <w:rsid w:val="005238A2"/>
    <w:rsid w:val="0052605C"/>
    <w:rsid w:val="00530240"/>
    <w:rsid w:val="00530E9C"/>
    <w:rsid w:val="00535606"/>
    <w:rsid w:val="005525ED"/>
    <w:rsid w:val="0056505C"/>
    <w:rsid w:val="00570E42"/>
    <w:rsid w:val="00574084"/>
    <w:rsid w:val="00581966"/>
    <w:rsid w:val="00590A16"/>
    <w:rsid w:val="00595A1D"/>
    <w:rsid w:val="00596BAA"/>
    <w:rsid w:val="005A0FDE"/>
    <w:rsid w:val="005A233D"/>
    <w:rsid w:val="005C3B8A"/>
    <w:rsid w:val="005C412B"/>
    <w:rsid w:val="005C4A31"/>
    <w:rsid w:val="005C65F7"/>
    <w:rsid w:val="005D34C5"/>
    <w:rsid w:val="005F24D1"/>
    <w:rsid w:val="005F3873"/>
    <w:rsid w:val="005F731F"/>
    <w:rsid w:val="006022CA"/>
    <w:rsid w:val="0060360D"/>
    <w:rsid w:val="00611406"/>
    <w:rsid w:val="00652564"/>
    <w:rsid w:val="006551D8"/>
    <w:rsid w:val="0066098C"/>
    <w:rsid w:val="00680F25"/>
    <w:rsid w:val="00683E3E"/>
    <w:rsid w:val="0069166C"/>
    <w:rsid w:val="006A1542"/>
    <w:rsid w:val="006B5B06"/>
    <w:rsid w:val="006C2B2F"/>
    <w:rsid w:val="006C6D89"/>
    <w:rsid w:val="006D0EAA"/>
    <w:rsid w:val="006D1845"/>
    <w:rsid w:val="006E3BEB"/>
    <w:rsid w:val="006F0779"/>
    <w:rsid w:val="006F3B76"/>
    <w:rsid w:val="006F4727"/>
    <w:rsid w:val="0070011B"/>
    <w:rsid w:val="007007AA"/>
    <w:rsid w:val="007071CD"/>
    <w:rsid w:val="007078E5"/>
    <w:rsid w:val="007208F6"/>
    <w:rsid w:val="007214DE"/>
    <w:rsid w:val="00726690"/>
    <w:rsid w:val="00755AFB"/>
    <w:rsid w:val="00791A8C"/>
    <w:rsid w:val="00793322"/>
    <w:rsid w:val="00794D5F"/>
    <w:rsid w:val="007A15B4"/>
    <w:rsid w:val="007A182C"/>
    <w:rsid w:val="007B28C8"/>
    <w:rsid w:val="007C60E9"/>
    <w:rsid w:val="007D1ED8"/>
    <w:rsid w:val="007D4B87"/>
    <w:rsid w:val="007E171E"/>
    <w:rsid w:val="007E79A5"/>
    <w:rsid w:val="007F13B1"/>
    <w:rsid w:val="007F4776"/>
    <w:rsid w:val="007F7FCB"/>
    <w:rsid w:val="00801028"/>
    <w:rsid w:val="0080421B"/>
    <w:rsid w:val="00804863"/>
    <w:rsid w:val="00822948"/>
    <w:rsid w:val="00822A1E"/>
    <w:rsid w:val="00823EF9"/>
    <w:rsid w:val="00825DE7"/>
    <w:rsid w:val="00826C07"/>
    <w:rsid w:val="0082723A"/>
    <w:rsid w:val="008356CD"/>
    <w:rsid w:val="00841B38"/>
    <w:rsid w:val="008477B9"/>
    <w:rsid w:val="00883594"/>
    <w:rsid w:val="008A509E"/>
    <w:rsid w:val="008A56B8"/>
    <w:rsid w:val="008A5E62"/>
    <w:rsid w:val="008C0064"/>
    <w:rsid w:val="008E4AEE"/>
    <w:rsid w:val="008E69CA"/>
    <w:rsid w:val="008E7325"/>
    <w:rsid w:val="008F304F"/>
    <w:rsid w:val="008F3EAD"/>
    <w:rsid w:val="008F5029"/>
    <w:rsid w:val="008F505C"/>
    <w:rsid w:val="00911379"/>
    <w:rsid w:val="0091747E"/>
    <w:rsid w:val="00920438"/>
    <w:rsid w:val="0093422F"/>
    <w:rsid w:val="00944352"/>
    <w:rsid w:val="0095195C"/>
    <w:rsid w:val="00965C65"/>
    <w:rsid w:val="00971216"/>
    <w:rsid w:val="009B6B1C"/>
    <w:rsid w:val="009C134E"/>
    <w:rsid w:val="009C3726"/>
    <w:rsid w:val="009D2727"/>
    <w:rsid w:val="009E43B4"/>
    <w:rsid w:val="009E5278"/>
    <w:rsid w:val="009E6FD1"/>
    <w:rsid w:val="009F28F8"/>
    <w:rsid w:val="00A01796"/>
    <w:rsid w:val="00A02E00"/>
    <w:rsid w:val="00A04F64"/>
    <w:rsid w:val="00A05955"/>
    <w:rsid w:val="00A07742"/>
    <w:rsid w:val="00A1106B"/>
    <w:rsid w:val="00A138E5"/>
    <w:rsid w:val="00A17CC1"/>
    <w:rsid w:val="00A20B02"/>
    <w:rsid w:val="00A30FDA"/>
    <w:rsid w:val="00A3569D"/>
    <w:rsid w:val="00A468EC"/>
    <w:rsid w:val="00A46D3E"/>
    <w:rsid w:val="00A504CA"/>
    <w:rsid w:val="00A60A34"/>
    <w:rsid w:val="00A67903"/>
    <w:rsid w:val="00A715A1"/>
    <w:rsid w:val="00A81E27"/>
    <w:rsid w:val="00A941E4"/>
    <w:rsid w:val="00AB0FFC"/>
    <w:rsid w:val="00AC0882"/>
    <w:rsid w:val="00AC35C1"/>
    <w:rsid w:val="00AD301A"/>
    <w:rsid w:val="00AF0F5A"/>
    <w:rsid w:val="00B03B1C"/>
    <w:rsid w:val="00B121F7"/>
    <w:rsid w:val="00B1573B"/>
    <w:rsid w:val="00B22C6A"/>
    <w:rsid w:val="00B413FB"/>
    <w:rsid w:val="00B4543E"/>
    <w:rsid w:val="00B5286D"/>
    <w:rsid w:val="00B557B7"/>
    <w:rsid w:val="00B67F35"/>
    <w:rsid w:val="00B74CA6"/>
    <w:rsid w:val="00B80CCF"/>
    <w:rsid w:val="00B92164"/>
    <w:rsid w:val="00B9518A"/>
    <w:rsid w:val="00BA307A"/>
    <w:rsid w:val="00BB2671"/>
    <w:rsid w:val="00BB50C0"/>
    <w:rsid w:val="00BC614D"/>
    <w:rsid w:val="00BD11F9"/>
    <w:rsid w:val="00BE35A8"/>
    <w:rsid w:val="00C0431B"/>
    <w:rsid w:val="00C044C4"/>
    <w:rsid w:val="00C11BC7"/>
    <w:rsid w:val="00C1265C"/>
    <w:rsid w:val="00C148A9"/>
    <w:rsid w:val="00C171DD"/>
    <w:rsid w:val="00C17317"/>
    <w:rsid w:val="00C21EA7"/>
    <w:rsid w:val="00C271E6"/>
    <w:rsid w:val="00C33840"/>
    <w:rsid w:val="00C34A33"/>
    <w:rsid w:val="00C421C1"/>
    <w:rsid w:val="00C421F5"/>
    <w:rsid w:val="00C4683C"/>
    <w:rsid w:val="00C51666"/>
    <w:rsid w:val="00C56252"/>
    <w:rsid w:val="00C56B99"/>
    <w:rsid w:val="00C81A8B"/>
    <w:rsid w:val="00C935D4"/>
    <w:rsid w:val="00CA114B"/>
    <w:rsid w:val="00CA3647"/>
    <w:rsid w:val="00CA77C0"/>
    <w:rsid w:val="00CB0C95"/>
    <w:rsid w:val="00CB6A9A"/>
    <w:rsid w:val="00CC2BF8"/>
    <w:rsid w:val="00CD0BE3"/>
    <w:rsid w:val="00CD2177"/>
    <w:rsid w:val="00CD2E06"/>
    <w:rsid w:val="00CD4AB4"/>
    <w:rsid w:val="00D0090C"/>
    <w:rsid w:val="00D06370"/>
    <w:rsid w:val="00D10DFA"/>
    <w:rsid w:val="00D21826"/>
    <w:rsid w:val="00D22243"/>
    <w:rsid w:val="00D24653"/>
    <w:rsid w:val="00D4234B"/>
    <w:rsid w:val="00D537BB"/>
    <w:rsid w:val="00D5464C"/>
    <w:rsid w:val="00DD054C"/>
    <w:rsid w:val="00DD49E7"/>
    <w:rsid w:val="00DE772E"/>
    <w:rsid w:val="00DF1934"/>
    <w:rsid w:val="00DF2F99"/>
    <w:rsid w:val="00DF62A6"/>
    <w:rsid w:val="00E01284"/>
    <w:rsid w:val="00E1119C"/>
    <w:rsid w:val="00E20636"/>
    <w:rsid w:val="00E254CB"/>
    <w:rsid w:val="00E27FBD"/>
    <w:rsid w:val="00E31ADB"/>
    <w:rsid w:val="00E36482"/>
    <w:rsid w:val="00E4520A"/>
    <w:rsid w:val="00E473F4"/>
    <w:rsid w:val="00E536CF"/>
    <w:rsid w:val="00E55966"/>
    <w:rsid w:val="00E7066F"/>
    <w:rsid w:val="00E71497"/>
    <w:rsid w:val="00E819D9"/>
    <w:rsid w:val="00EA0ED6"/>
    <w:rsid w:val="00EA4B22"/>
    <w:rsid w:val="00EB7DC8"/>
    <w:rsid w:val="00ED0CE0"/>
    <w:rsid w:val="00ED1B01"/>
    <w:rsid w:val="00ED2A0F"/>
    <w:rsid w:val="00ED398C"/>
    <w:rsid w:val="00EF71F0"/>
    <w:rsid w:val="00F05F78"/>
    <w:rsid w:val="00F103D8"/>
    <w:rsid w:val="00F17E77"/>
    <w:rsid w:val="00F2403E"/>
    <w:rsid w:val="00F32B98"/>
    <w:rsid w:val="00F352F0"/>
    <w:rsid w:val="00F513F9"/>
    <w:rsid w:val="00F54BD2"/>
    <w:rsid w:val="00F67E56"/>
    <w:rsid w:val="00F73333"/>
    <w:rsid w:val="00F77B05"/>
    <w:rsid w:val="00F81925"/>
    <w:rsid w:val="00F83799"/>
    <w:rsid w:val="00F83E6B"/>
    <w:rsid w:val="00F85117"/>
    <w:rsid w:val="00F91223"/>
    <w:rsid w:val="00F93343"/>
    <w:rsid w:val="00F95B3B"/>
    <w:rsid w:val="00FA2B92"/>
    <w:rsid w:val="00FA44C8"/>
    <w:rsid w:val="00FA52EC"/>
    <w:rsid w:val="00FA6701"/>
    <w:rsid w:val="00FB1D01"/>
    <w:rsid w:val="00FB5495"/>
    <w:rsid w:val="00FB7B82"/>
    <w:rsid w:val="00FC610D"/>
    <w:rsid w:val="00FD2E4A"/>
    <w:rsid w:val="00FE1BC3"/>
    <w:rsid w:val="00FF0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2780"/>
  <w15:chartTrackingRefBased/>
  <w15:docId w15:val="{D1196489-3074-4F50-A4B6-C6FE7005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E1CC0"/>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umenttitel">
    <w:name w:val="Documenttitel"/>
    <w:basedOn w:val="Standaard"/>
    <w:next w:val="Standaard"/>
    <w:rsid w:val="002E1CC0"/>
    <w:pPr>
      <w:tabs>
        <w:tab w:val="right" w:pos="1343"/>
        <w:tab w:val="left" w:pos="1440"/>
      </w:tabs>
      <w:spacing w:line="220" w:lineRule="exact"/>
    </w:pPr>
    <w:rPr>
      <w:b/>
      <w:sz w:val="16"/>
      <w:szCs w:val="16"/>
    </w:rPr>
  </w:style>
  <w:style w:type="paragraph" w:customStyle="1" w:styleId="Notitiekopongenummerd">
    <w:name w:val="Notitiekop ongenummerd"/>
    <w:basedOn w:val="Standaard"/>
    <w:next w:val="Standaard"/>
    <w:rsid w:val="002E1CC0"/>
    <w:pPr>
      <w:spacing w:before="220" w:after="220" w:line="240" w:lineRule="exact"/>
    </w:pPr>
    <w:rPr>
      <w:b/>
    </w:rPr>
  </w:style>
  <w:style w:type="paragraph" w:customStyle="1" w:styleId="Notitiekopongenummerdinkader">
    <w:name w:val="Notitiekop ongenummerd (in kader)"/>
    <w:basedOn w:val="Standaard"/>
    <w:next w:val="Standaard"/>
    <w:rsid w:val="002E1CC0"/>
    <w:pPr>
      <w:spacing w:after="220" w:line="240" w:lineRule="exact"/>
    </w:pPr>
    <w:rPr>
      <w:b/>
    </w:rPr>
  </w:style>
  <w:style w:type="paragraph" w:customStyle="1" w:styleId="Rubricering">
    <w:name w:val="Rubricering"/>
    <w:basedOn w:val="Standaard"/>
    <w:next w:val="Standaard"/>
    <w:rsid w:val="002E1CC0"/>
    <w:pPr>
      <w:jc w:val="right"/>
    </w:pPr>
    <w:rPr>
      <w:sz w:val="22"/>
      <w:szCs w:val="22"/>
    </w:rPr>
  </w:style>
  <w:style w:type="paragraph" w:customStyle="1" w:styleId="Standaard65">
    <w:name w:val="Standaard 6.5"/>
    <w:basedOn w:val="Standaard"/>
    <w:next w:val="Standaard"/>
    <w:rsid w:val="002E1CC0"/>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2E1CC0"/>
    <w:pPr>
      <w:spacing w:before="40" w:line="200" w:lineRule="exact"/>
      <w:jc w:val="right"/>
    </w:pPr>
    <w:rPr>
      <w:sz w:val="13"/>
      <w:szCs w:val="13"/>
    </w:rPr>
  </w:style>
  <w:style w:type="table" w:customStyle="1" w:styleId="Tekstkader">
    <w:name w:val="Tekstkader"/>
    <w:rsid w:val="002E1CC0"/>
    <w:pPr>
      <w:autoSpaceDN w:val="0"/>
      <w:spacing w:after="0" w:line="240" w:lineRule="auto"/>
      <w:textAlignment w:val="baseline"/>
    </w:pPr>
    <w:rPr>
      <w:rFonts w:ascii="Times New Roman" w:eastAsia="DejaVu Sans" w:hAnsi="Times New Roman" w:cs="Lohit Hindi"/>
      <w:sz w:val="18"/>
      <w:szCs w:val="18"/>
      <w:lang w:eastAsia="nl-NL"/>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Witregel65ptdubbel">
    <w:name w:val="Witregel 6.5 pt dubbel"/>
    <w:basedOn w:val="Standaard"/>
    <w:next w:val="Standaard"/>
    <w:rsid w:val="002E1CC0"/>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rsid w:val="002E1CC0"/>
    <w:pPr>
      <w:spacing w:line="86" w:lineRule="exact"/>
    </w:pPr>
    <w:rPr>
      <w:sz w:val="13"/>
      <w:szCs w:val="13"/>
    </w:rPr>
  </w:style>
  <w:style w:type="paragraph" w:styleId="Lijstalinea">
    <w:name w:val="List Paragraph"/>
    <w:basedOn w:val="Standaard"/>
    <w:uiPriority w:val="34"/>
    <w:qFormat/>
    <w:rsid w:val="002E1CC0"/>
    <w:pPr>
      <w:autoSpaceDN/>
      <w:spacing w:line="240" w:lineRule="auto"/>
      <w:ind w:left="720"/>
      <w:contextualSpacing/>
      <w:textAlignment w:val="auto"/>
    </w:pPr>
    <w:rPr>
      <w:rFonts w:eastAsia="Calibri" w:cs="Times New Roman"/>
      <w:color w:val="auto"/>
      <w:szCs w:val="22"/>
      <w:lang w:eastAsia="en-US"/>
    </w:rPr>
  </w:style>
  <w:style w:type="character" w:styleId="Hyperlink">
    <w:name w:val="Hyperlink"/>
    <w:basedOn w:val="Standaardalinea-lettertype"/>
    <w:uiPriority w:val="99"/>
    <w:unhideWhenUsed/>
    <w:rsid w:val="002E1CC0"/>
    <w:rPr>
      <w:color w:val="0563C1" w:themeColor="hyperlink"/>
      <w:u w:val="single"/>
    </w:rPr>
  </w:style>
  <w:style w:type="paragraph" w:styleId="Normaalweb">
    <w:name w:val="Normal (Web)"/>
    <w:basedOn w:val="Standaard"/>
    <w:uiPriority w:val="99"/>
    <w:unhideWhenUsed/>
    <w:rsid w:val="002E1CC0"/>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Zwaar">
    <w:name w:val="Strong"/>
    <w:basedOn w:val="Standaardalinea-lettertype"/>
    <w:uiPriority w:val="22"/>
    <w:qFormat/>
    <w:rsid w:val="002E1CC0"/>
    <w:rPr>
      <w:b/>
      <w:bCs/>
    </w:rPr>
  </w:style>
  <w:style w:type="paragraph" w:styleId="Koptekst">
    <w:name w:val="header"/>
    <w:basedOn w:val="Standaard"/>
    <w:link w:val="KoptekstChar"/>
    <w:uiPriority w:val="99"/>
    <w:unhideWhenUsed/>
    <w:rsid w:val="002E1C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1CC0"/>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2E1C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1CC0"/>
    <w:rPr>
      <w:rFonts w:ascii="Verdana" w:eastAsia="DejaVu Sans" w:hAnsi="Verdana" w:cs="Lohit Hindi"/>
      <w:color w:val="000000"/>
      <w:sz w:val="18"/>
      <w:szCs w:val="18"/>
      <w:lang w:eastAsia="nl-NL"/>
    </w:rPr>
  </w:style>
  <w:style w:type="character" w:styleId="Nadruk">
    <w:name w:val="Emphasis"/>
    <w:basedOn w:val="Standaardalinea-lettertype"/>
    <w:uiPriority w:val="20"/>
    <w:qFormat/>
    <w:rsid w:val="00FE1BC3"/>
    <w:rPr>
      <w:i/>
      <w:iCs/>
    </w:rPr>
  </w:style>
  <w:style w:type="paragraph" w:customStyle="1" w:styleId="bodytext1">
    <w:name w:val="bodytext1"/>
    <w:basedOn w:val="Standaard"/>
    <w:rsid w:val="00F7333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F77B05"/>
    <w:rPr>
      <w:color w:val="954F72" w:themeColor="followedHyperlink"/>
      <w:u w:val="single"/>
    </w:rPr>
  </w:style>
  <w:style w:type="paragraph" w:styleId="Voetnoottekst">
    <w:name w:val="footnote text"/>
    <w:basedOn w:val="Standaard"/>
    <w:link w:val="VoetnoottekstChar"/>
    <w:uiPriority w:val="99"/>
    <w:unhideWhenUsed/>
    <w:rsid w:val="00AC35C1"/>
    <w:pPr>
      <w:spacing w:line="240" w:lineRule="auto"/>
    </w:pPr>
    <w:rPr>
      <w:sz w:val="20"/>
      <w:szCs w:val="20"/>
    </w:rPr>
  </w:style>
  <w:style w:type="character" w:customStyle="1" w:styleId="VoetnoottekstChar">
    <w:name w:val="Voetnoottekst Char"/>
    <w:basedOn w:val="Standaardalinea-lettertype"/>
    <w:link w:val="Voetnoottekst"/>
    <w:uiPriority w:val="99"/>
    <w:rsid w:val="00AC35C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AC35C1"/>
    <w:rPr>
      <w:vertAlign w:val="superscript"/>
    </w:rPr>
  </w:style>
  <w:style w:type="character" w:styleId="Verwijzingopmerking">
    <w:name w:val="annotation reference"/>
    <w:basedOn w:val="Standaardalinea-lettertype"/>
    <w:semiHidden/>
    <w:unhideWhenUsed/>
    <w:rsid w:val="007071CD"/>
    <w:rPr>
      <w:sz w:val="16"/>
      <w:szCs w:val="16"/>
    </w:rPr>
  </w:style>
  <w:style w:type="paragraph" w:styleId="Tekstopmerking">
    <w:name w:val="annotation text"/>
    <w:basedOn w:val="Standaard"/>
    <w:link w:val="TekstopmerkingChar"/>
    <w:semiHidden/>
    <w:unhideWhenUsed/>
    <w:rsid w:val="007071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71CD"/>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071CD"/>
    <w:rPr>
      <w:b/>
      <w:bCs/>
    </w:rPr>
  </w:style>
  <w:style w:type="character" w:customStyle="1" w:styleId="OnderwerpvanopmerkingChar">
    <w:name w:val="Onderwerp van opmerking Char"/>
    <w:basedOn w:val="TekstopmerkingChar"/>
    <w:link w:val="Onderwerpvanopmerking"/>
    <w:uiPriority w:val="99"/>
    <w:semiHidden/>
    <w:rsid w:val="007071CD"/>
    <w:rPr>
      <w:rFonts w:ascii="Verdana" w:eastAsia="DejaVu Sans" w:hAnsi="Verdana" w:cs="Lohit Hindi"/>
      <w:b/>
      <w:bCs/>
      <w:color w:val="000000"/>
      <w:sz w:val="20"/>
      <w:szCs w:val="20"/>
      <w:lang w:eastAsia="nl-NL"/>
    </w:rPr>
  </w:style>
  <w:style w:type="paragraph" w:styleId="Ballontekst">
    <w:name w:val="Balloon Text"/>
    <w:basedOn w:val="Standaard"/>
    <w:link w:val="BallontekstChar"/>
    <w:uiPriority w:val="99"/>
    <w:semiHidden/>
    <w:unhideWhenUsed/>
    <w:rsid w:val="007071C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071CD"/>
    <w:rPr>
      <w:rFonts w:ascii="Segoe UI" w:eastAsia="DejaVu Sans" w:hAnsi="Segoe UI" w:cs="Segoe UI"/>
      <w:color w:val="000000"/>
      <w:sz w:val="18"/>
      <w:szCs w:val="18"/>
      <w:lang w:eastAsia="nl-NL"/>
    </w:rPr>
  </w:style>
  <w:style w:type="paragraph" w:styleId="Geenafstand">
    <w:name w:val="No Spacing"/>
    <w:uiPriority w:val="1"/>
    <w:qFormat/>
    <w:rsid w:val="000040FC"/>
    <w:pPr>
      <w:autoSpaceDN w:val="0"/>
      <w:spacing w:after="0" w:line="240" w:lineRule="auto"/>
      <w:textAlignment w:val="baseline"/>
    </w:pPr>
    <w:rPr>
      <w:rFonts w:ascii="Verdana" w:eastAsia="DejaVu Sans" w:hAnsi="Verdana" w:cs="Lohit Hindi"/>
      <w:color w:val="000000"/>
      <w:sz w:val="18"/>
      <w:szCs w:val="18"/>
      <w:lang w:eastAsia="nl-NL"/>
    </w:rPr>
  </w:style>
  <w:style w:type="table" w:styleId="Tabelraster">
    <w:name w:val="Table Grid"/>
    <w:basedOn w:val="Standaardtabel"/>
    <w:uiPriority w:val="39"/>
    <w:rsid w:val="00FD2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67209">
      <w:bodyDiv w:val="1"/>
      <w:marLeft w:val="0"/>
      <w:marRight w:val="0"/>
      <w:marTop w:val="0"/>
      <w:marBottom w:val="0"/>
      <w:divBdr>
        <w:top w:val="none" w:sz="0" w:space="0" w:color="auto"/>
        <w:left w:val="none" w:sz="0" w:space="0" w:color="auto"/>
        <w:bottom w:val="none" w:sz="0" w:space="0" w:color="auto"/>
        <w:right w:val="none" w:sz="0" w:space="0" w:color="auto"/>
      </w:divBdr>
    </w:div>
    <w:div w:id="20786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203</ap:Words>
  <ap:Characters>1121</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2025-02-05T09:24:00.0000000Z</dcterms:created>
  <dcterms:modified xsi:type="dcterms:W3CDTF">2025-02-05T09:24:00.0000000Z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7880c96f-145f-4ff0-9bf4-1d6c7522298d</vt:lpwstr>
  </property>
</Properties>
</file>