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2025Z01803</w:t>
        <w:br/>
      </w:r>
      <w:proofErr w:type="spellEnd"/>
    </w:p>
    <w:p>
      <w:pPr>
        <w:pStyle w:val="Normal"/>
        <w:rPr>
          <w:b w:val="1"/>
          <w:bCs w:val="1"/>
        </w:rPr>
      </w:pPr>
      <w:r w:rsidR="250AE766">
        <w:rPr>
          <w:b w:val="0"/>
          <w:bCs w:val="0"/>
        </w:rPr>
        <w:t>(ingezonden 3 februari 2025)</w:t>
        <w:br/>
      </w:r>
    </w:p>
    <w:p>
      <w:r>
        <w:t xml:space="preserve">Vragen van het lid Dobbe (SP) aan de minister van Volksgezondheid, Welzijn en Sport over het bericht dat het plaatsen van een spiraaltje bij de helft van vrouwen voor hevige pijn zorgt</w:t>
      </w:r>
      <w:r>
        <w:br/>
      </w:r>
    </w:p>
    <w:p>
      <w:pPr>
        <w:pStyle w:val="ListParagraph"/>
        <w:numPr>
          <w:ilvl w:val="0"/>
          <w:numId w:val="100467190"/>
        </w:numPr>
        <w:ind w:left="360"/>
      </w:pPr>
      <w:r>
        <w:t>Wat is uw reactie op het bericht dat het plaatsen van een spiraaltje bij de helft van vrouwen voor hevige pijn zorgt? 1)</w:t>
      </w:r>
      <w:r>
        <w:br/>
      </w:r>
    </w:p>
    <w:p>
      <w:pPr>
        <w:pStyle w:val="ListParagraph"/>
        <w:numPr>
          <w:ilvl w:val="0"/>
          <w:numId w:val="100467190"/>
        </w:numPr>
        <w:ind w:left="360"/>
      </w:pPr>
      <w:r>
        <w:t>Deelt u de analyse dat de pijn die door een groot deel van de vrouwen bij het plaatsen van een spiraaltje wordt ervaren een onwenselijke drempel vormt voor anticonceptiegebruik? Zo ja, deelt u de mening dat, gezien het afnemende anticonceptiegebruik, het van groot belang is om deze drempel te verlagen?</w:t>
      </w:r>
      <w:r>
        <w:br/>
      </w:r>
    </w:p>
    <w:p>
      <w:pPr>
        <w:pStyle w:val="ListParagraph"/>
        <w:numPr>
          <w:ilvl w:val="0"/>
          <w:numId w:val="100467190"/>
        </w:numPr>
        <w:ind w:left="360"/>
      </w:pPr>
      <w:r>
        <w:t>Hoe komt het dat er bij minder ingrijpende behandelingen bij de tandarts wel meer pijnbestrijding wordt aangeboden, terwijl dit bij het plaatsen van een spiraaltje niet gebeurt?</w:t>
      </w:r>
      <w:r>
        <w:br/>
      </w:r>
    </w:p>
    <w:p>
      <w:pPr>
        <w:pStyle w:val="ListParagraph"/>
        <w:numPr>
          <w:ilvl w:val="0"/>
          <w:numId w:val="100467190"/>
        </w:numPr>
        <w:ind w:left="360"/>
      </w:pPr>
      <w:r>
        <w:t>Hoe staat het inmiddels met de herziening van de pijnbestrijdingsrichtlijnen? Is er al zicht op wanneer deze herziening zal worden afgerond?</w:t>
      </w:r>
      <w:r>
        <w:br/>
      </w:r>
    </w:p>
    <w:p>
      <w:pPr>
        <w:pStyle w:val="ListParagraph"/>
        <w:numPr>
          <w:ilvl w:val="0"/>
          <w:numId w:val="100467190"/>
        </w:numPr>
        <w:ind w:left="360"/>
      </w:pPr>
      <w:r>
        <w:t>In hoeverre wordt bij deze herziening ook gekeken naar de pijn die voor langere tijd na het plaatsen van een spiraaltje wordt ervaren?</w:t>
      </w:r>
      <w:r>
        <w:br/>
      </w:r>
    </w:p>
    <w:p>
      <w:pPr>
        <w:pStyle w:val="ListParagraph"/>
        <w:numPr>
          <w:ilvl w:val="0"/>
          <w:numId w:val="100467190"/>
        </w:numPr>
        <w:ind w:left="360"/>
      </w:pPr>
      <w:r>
        <w:t>Hoe verhoudt het huidige pijnbestrijdingsbeleid bij het plaatsen van spiraaltjes zich tot de praktijk in andere landen?</w:t>
      </w:r>
      <w:r>
        <w:br/>
      </w:r>
    </w:p>
    <w:p>
      <w:r>
        <w:t xml:space="preserve"> </w:t>
      </w:r>
      <w:r>
        <w:br/>
      </w:r>
    </w:p>
    <w:p>
      <w:pPr>
        <w:pStyle w:val="ListParagraph"/>
        <w:numPr>
          <w:ilvl w:val="0"/>
          <w:numId w:val="100467191"/>
        </w:numPr>
        <w:ind w:left="360"/>
      </w:pPr>
      <w:r>
        <w:t>NRC, 28 januari 2025, https://www.nrc.nl/nieuws/2025/01/28/plaatsen-van-spiraaltje-zorgt-bij-helft-van-vrouwen-voor-hevige-pijn-a4881186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980">
    <w:abstractNumId w:val="100466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