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2855" w:rsidR="001D2855" w:rsidRDefault="009132CE" w14:paraId="29041B46" w14:textId="77777777">
      <w:pPr>
        <w:rPr>
          <w:rFonts w:ascii="Calibri" w:hAnsi="Calibri" w:cs="Calibri"/>
        </w:rPr>
      </w:pPr>
      <w:r w:rsidRPr="001D2855">
        <w:rPr>
          <w:rFonts w:ascii="Calibri" w:hAnsi="Calibri" w:cs="Calibri"/>
        </w:rPr>
        <w:t>23432</w:t>
      </w:r>
      <w:r w:rsidRPr="001D2855" w:rsidR="001D2855">
        <w:rPr>
          <w:rFonts w:ascii="Calibri" w:hAnsi="Calibri" w:cs="Calibri"/>
        </w:rPr>
        <w:tab/>
      </w:r>
      <w:r w:rsidRPr="001D2855" w:rsidR="001D2855">
        <w:rPr>
          <w:rFonts w:ascii="Calibri" w:hAnsi="Calibri" w:cs="Calibri"/>
        </w:rPr>
        <w:tab/>
      </w:r>
      <w:r w:rsidRPr="001D2855" w:rsidR="001D2855">
        <w:rPr>
          <w:rFonts w:ascii="Calibri" w:hAnsi="Calibri" w:cs="Calibri"/>
        </w:rPr>
        <w:tab/>
        <w:t>De situatie in het Midden-Oosten</w:t>
      </w:r>
    </w:p>
    <w:p w:rsidRPr="001D2855" w:rsidR="001D2855" w:rsidP="001D2855" w:rsidRDefault="001D2855" w14:paraId="53269333" w14:textId="192A6345">
      <w:pPr>
        <w:ind w:left="2124" w:hanging="2124"/>
        <w:rPr>
          <w:rFonts w:ascii="Calibri" w:hAnsi="Calibri" w:cs="Calibri"/>
        </w:rPr>
      </w:pPr>
      <w:r w:rsidRPr="001D2855">
        <w:rPr>
          <w:rFonts w:ascii="Calibri" w:hAnsi="Calibri" w:cs="Calibri"/>
        </w:rPr>
        <w:t xml:space="preserve">Nr. </w:t>
      </w:r>
      <w:r w:rsidRPr="001D2855">
        <w:rPr>
          <w:rFonts w:ascii="Calibri" w:hAnsi="Calibri" w:cs="Calibri"/>
        </w:rPr>
        <w:t>556</w:t>
      </w:r>
      <w:r w:rsidRPr="001D2855">
        <w:rPr>
          <w:rFonts w:ascii="Calibri" w:hAnsi="Calibri" w:cs="Calibri"/>
        </w:rPr>
        <w:tab/>
        <w:t>Brief van de minister voor Buitenlandse Handel en Ontwikkelingshulp</w:t>
      </w:r>
      <w:r w:rsidRPr="001D2855" w:rsidR="009132CE">
        <w:rPr>
          <w:rFonts w:ascii="Calibri" w:hAnsi="Calibri" w:cs="Calibri"/>
        </w:rPr>
        <w:br/>
      </w:r>
    </w:p>
    <w:p w:rsidRPr="001D2855" w:rsidR="001D2855" w:rsidP="009132CE" w:rsidRDefault="001D2855" w14:paraId="6E5BA9F2" w14:textId="54164E73">
      <w:pPr>
        <w:rPr>
          <w:rFonts w:ascii="Calibri" w:hAnsi="Calibri" w:cs="Calibri"/>
        </w:rPr>
      </w:pPr>
      <w:r w:rsidRPr="001D2855">
        <w:rPr>
          <w:rFonts w:ascii="Calibri" w:hAnsi="Calibri" w:cs="Calibri"/>
        </w:rPr>
        <w:t>Aan de Voorzitter van de Tweede Kamer der Staten-Generaal</w:t>
      </w:r>
    </w:p>
    <w:p w:rsidRPr="001D2855" w:rsidR="001D2855" w:rsidP="009132CE" w:rsidRDefault="001D2855" w14:paraId="1B439E55" w14:textId="0A0CB1C6">
      <w:pPr>
        <w:rPr>
          <w:rFonts w:ascii="Calibri" w:hAnsi="Calibri" w:cs="Calibri"/>
        </w:rPr>
      </w:pPr>
      <w:r w:rsidRPr="001D2855">
        <w:rPr>
          <w:rFonts w:ascii="Calibri" w:hAnsi="Calibri" w:cs="Calibri"/>
        </w:rPr>
        <w:t>Den Haag, 3 februari 2025</w:t>
      </w:r>
    </w:p>
    <w:p w:rsidRPr="001D2855" w:rsidR="001D2855" w:rsidP="009132CE" w:rsidRDefault="001D2855" w14:paraId="32B22DC1" w14:textId="77777777">
      <w:pPr>
        <w:rPr>
          <w:rFonts w:ascii="Calibri" w:hAnsi="Calibri" w:cs="Calibri"/>
        </w:rPr>
      </w:pPr>
    </w:p>
    <w:p w:rsidRPr="001D2855" w:rsidR="009132CE" w:rsidP="009132CE" w:rsidRDefault="009132CE" w14:paraId="016CD7EE" w14:textId="240CC116">
      <w:pPr>
        <w:rPr>
          <w:rFonts w:ascii="Calibri" w:hAnsi="Calibri" w:cs="Calibri"/>
        </w:rPr>
      </w:pPr>
      <w:r w:rsidRPr="001D2855">
        <w:rPr>
          <w:rFonts w:ascii="Calibri" w:hAnsi="Calibri" w:cs="Calibri"/>
        </w:rPr>
        <w:t>Op 21 november heeft uw Commissie een reactie verzocht op het rapport van NGO Monitor ‘</w:t>
      </w:r>
      <w:r w:rsidRPr="001D2855">
        <w:rPr>
          <w:rFonts w:ascii="Calibri" w:hAnsi="Calibri" w:cs="Calibri"/>
          <w:i/>
          <w:iCs/>
        </w:rPr>
        <w:t xml:space="preserve">A Strategic Approach </w:t>
      </w:r>
      <w:proofErr w:type="spellStart"/>
      <w:r w:rsidRPr="001D2855">
        <w:rPr>
          <w:rFonts w:ascii="Calibri" w:hAnsi="Calibri" w:cs="Calibri"/>
          <w:i/>
          <w:iCs/>
        </w:rPr>
        <w:t>to</w:t>
      </w:r>
      <w:proofErr w:type="spellEnd"/>
      <w:r w:rsidRPr="001D2855">
        <w:rPr>
          <w:rFonts w:ascii="Calibri" w:hAnsi="Calibri" w:cs="Calibri"/>
          <w:i/>
          <w:iCs/>
        </w:rPr>
        <w:t xml:space="preserve"> </w:t>
      </w:r>
      <w:proofErr w:type="spellStart"/>
      <w:r w:rsidRPr="001D2855">
        <w:rPr>
          <w:rFonts w:ascii="Calibri" w:hAnsi="Calibri" w:cs="Calibri"/>
          <w:i/>
          <w:iCs/>
        </w:rPr>
        <w:t>Deradicalization</w:t>
      </w:r>
      <w:proofErr w:type="spellEnd"/>
      <w:r w:rsidRPr="001D2855">
        <w:rPr>
          <w:rFonts w:ascii="Calibri" w:hAnsi="Calibri" w:cs="Calibri"/>
          <w:i/>
          <w:iCs/>
        </w:rPr>
        <w:t xml:space="preserve"> of </w:t>
      </w:r>
      <w:proofErr w:type="spellStart"/>
      <w:r w:rsidRPr="001D2855">
        <w:rPr>
          <w:rFonts w:ascii="Calibri" w:hAnsi="Calibri" w:cs="Calibri"/>
          <w:i/>
          <w:iCs/>
        </w:rPr>
        <w:t>Palestinian</w:t>
      </w:r>
      <w:proofErr w:type="spellEnd"/>
      <w:r w:rsidRPr="001D2855">
        <w:rPr>
          <w:rFonts w:ascii="Calibri" w:hAnsi="Calibri" w:cs="Calibri"/>
          <w:i/>
          <w:iCs/>
        </w:rPr>
        <w:t xml:space="preserve"> Society</w:t>
      </w:r>
      <w:r w:rsidRPr="001D2855">
        <w:rPr>
          <w:rFonts w:ascii="Calibri" w:hAnsi="Calibri" w:cs="Calibri"/>
        </w:rPr>
        <w:t xml:space="preserve">’, (uw kenmerk 2024Z19031). Met het oog op een zorgvuldig beantwoording lukt het niet de reactie binnen de gestelde termijn met u te delen. U ontvangt de reactie op dit rapport zo snel mogelijk. </w:t>
      </w:r>
    </w:p>
    <w:p w:rsidRPr="001D2855" w:rsidR="009132CE" w:rsidP="009132CE" w:rsidRDefault="009132CE" w14:paraId="47A46CF3" w14:textId="77777777">
      <w:pPr>
        <w:rPr>
          <w:rFonts w:ascii="Calibri" w:hAnsi="Calibri" w:cs="Calibri"/>
        </w:rPr>
      </w:pPr>
    </w:p>
    <w:p w:rsidRPr="001D2855" w:rsidR="009132CE" w:rsidP="009132CE" w:rsidRDefault="001D2855" w14:paraId="09F4758E" w14:textId="48841E88">
      <w:pPr>
        <w:rPr>
          <w:rFonts w:ascii="Calibri" w:hAnsi="Calibri" w:cs="Calibri"/>
        </w:rPr>
      </w:pPr>
      <w:r w:rsidRPr="001D2855">
        <w:rPr>
          <w:rFonts w:ascii="Calibri" w:hAnsi="Calibri" w:cs="Calibri"/>
        </w:rPr>
        <w:t>De minister voor Buitenlandse Handel</w:t>
      </w:r>
      <w:r w:rsidRPr="001D2855">
        <w:rPr>
          <w:rFonts w:ascii="Calibri" w:hAnsi="Calibri" w:cs="Calibri"/>
        </w:rPr>
        <w:t xml:space="preserve"> </w:t>
      </w:r>
      <w:r w:rsidRPr="001D2855">
        <w:rPr>
          <w:rFonts w:ascii="Calibri" w:hAnsi="Calibri" w:cs="Calibri"/>
        </w:rPr>
        <w:t>en Ontwikkelingshulp,</w:t>
      </w:r>
      <w:r w:rsidRPr="001D2855">
        <w:rPr>
          <w:rFonts w:ascii="Calibri" w:hAnsi="Calibri" w:cs="Calibri"/>
        </w:rPr>
        <w:br/>
      </w:r>
      <w:r w:rsidRPr="001D2855">
        <w:rPr>
          <w:rFonts w:ascii="Calibri" w:hAnsi="Calibri" w:cs="Calibri"/>
        </w:rPr>
        <w:t xml:space="preserve">R.J. </w:t>
      </w:r>
      <w:r w:rsidRPr="001D2855">
        <w:rPr>
          <w:rFonts w:ascii="Calibri" w:hAnsi="Calibri" w:cs="Calibri"/>
        </w:rPr>
        <w:t>Klever</w:t>
      </w:r>
    </w:p>
    <w:p w:rsidRPr="001D2855" w:rsidR="009132CE" w:rsidP="009132CE" w:rsidRDefault="009132CE" w14:paraId="55426030" w14:textId="77777777">
      <w:pPr>
        <w:rPr>
          <w:rFonts w:ascii="Calibri" w:hAnsi="Calibri" w:cs="Calibri"/>
        </w:rPr>
      </w:pPr>
    </w:p>
    <w:p w:rsidRPr="001D2855" w:rsidR="00F80165" w:rsidRDefault="00F80165" w14:paraId="6E70EEB9" w14:textId="77777777">
      <w:pPr>
        <w:rPr>
          <w:rFonts w:ascii="Calibri" w:hAnsi="Calibri" w:cs="Calibri"/>
        </w:rPr>
      </w:pPr>
    </w:p>
    <w:sectPr w:rsidRPr="001D2855" w:rsidR="00F80165" w:rsidSect="009132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F17F" w14:textId="77777777" w:rsidR="009132CE" w:rsidRDefault="009132CE" w:rsidP="009132CE">
      <w:pPr>
        <w:spacing w:after="0" w:line="240" w:lineRule="auto"/>
      </w:pPr>
      <w:r>
        <w:separator/>
      </w:r>
    </w:p>
  </w:endnote>
  <w:endnote w:type="continuationSeparator" w:id="0">
    <w:p w14:paraId="7F9AAF90" w14:textId="77777777" w:rsidR="009132CE" w:rsidRDefault="009132CE" w:rsidP="0091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47D4" w14:textId="77777777" w:rsidR="009132CE" w:rsidRPr="009132CE" w:rsidRDefault="009132CE" w:rsidP="009132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E550" w14:textId="77777777" w:rsidR="009132CE" w:rsidRPr="009132CE" w:rsidRDefault="009132CE" w:rsidP="009132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597E" w14:textId="77777777" w:rsidR="009132CE" w:rsidRPr="009132CE" w:rsidRDefault="009132CE" w:rsidP="009132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A733" w14:textId="77777777" w:rsidR="009132CE" w:rsidRDefault="009132CE" w:rsidP="009132CE">
      <w:pPr>
        <w:spacing w:after="0" w:line="240" w:lineRule="auto"/>
      </w:pPr>
      <w:r>
        <w:separator/>
      </w:r>
    </w:p>
  </w:footnote>
  <w:footnote w:type="continuationSeparator" w:id="0">
    <w:p w14:paraId="01963CBB" w14:textId="77777777" w:rsidR="009132CE" w:rsidRDefault="009132CE" w:rsidP="0091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780C" w14:textId="77777777" w:rsidR="009132CE" w:rsidRPr="009132CE" w:rsidRDefault="009132CE" w:rsidP="009132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269E" w14:textId="77777777" w:rsidR="009132CE" w:rsidRPr="009132CE" w:rsidRDefault="009132CE" w:rsidP="009132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FB9F" w14:textId="77777777" w:rsidR="009132CE" w:rsidRPr="009132CE" w:rsidRDefault="009132CE" w:rsidP="009132C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CE"/>
    <w:rsid w:val="00036612"/>
    <w:rsid w:val="001D2855"/>
    <w:rsid w:val="009132CE"/>
    <w:rsid w:val="00CC6347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E142"/>
  <w15:chartTrackingRefBased/>
  <w15:docId w15:val="{75815E66-E0CB-4DA3-A465-B06BDA10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3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3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3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3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3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3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3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3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3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3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3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3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32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32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32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32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32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32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3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3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3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3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3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32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32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32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3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32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32CE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9132C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132C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9132CE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9132CE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9132CE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9132CE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132CE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132C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132CE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132C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528</ap:Characters>
  <ap:DocSecurity>4</ap:DocSecurity>
  <ap:Lines>4</ap:Lines>
  <ap:Paragraphs>1</ap:Paragraphs>
  <ap:ScaleCrop>false</ap:ScaleCrop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2025-02-12T12:01:00.0000000Z</dcterms:created>
  <dcterms:modified xsi:type="dcterms:W3CDTF">2025-02-12T12:01:00.0000000Z</dcterms:modified>
  <version/>
  <category/>
</coreProperties>
</file>