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09D6" w:rsidR="00EA5C0E" w:rsidP="00EA5C0E" w:rsidRDefault="00EA5C0E" w14:paraId="56F940CE" w14:textId="79A9F555">
      <w:pPr>
        <w:autoSpaceDE w:val="0"/>
        <w:autoSpaceDN w:val="0"/>
        <w:adjustRightInd w:val="0"/>
        <w:spacing w:after="0" w:line="240" w:lineRule="auto"/>
        <w:rPr>
          <w:rFonts w:ascii="Verdana" w:hAnsi="Verdana" w:eastAsia="DejaVuSerifCondensed-Bold" w:cs="DejaVuSerifCondensed-Bold"/>
          <w:kern w:val="0"/>
          <w:sz w:val="18"/>
          <w:szCs w:val="18"/>
        </w:rPr>
      </w:pPr>
      <w:r w:rsidRPr="00EA5C0E">
        <w:rPr>
          <w:rFonts w:ascii="Verdana" w:hAnsi="Verdana" w:eastAsia="DejaVuSerifCondensed-Bold" w:cs="DejaVuSerifCondensed-Bold"/>
          <w:b/>
          <w:bCs/>
          <w:kern w:val="0"/>
          <w:sz w:val="18"/>
          <w:szCs w:val="18"/>
        </w:rPr>
        <w:t>2024Z22026</w:t>
      </w:r>
    </w:p>
    <w:p w:rsidRPr="00EA5C0E" w:rsidR="00EA5C0E" w:rsidP="00EA5C0E" w:rsidRDefault="00EA5C0E" w14:paraId="3337FFF2" w14:textId="77777777">
      <w:pPr>
        <w:autoSpaceDE w:val="0"/>
        <w:autoSpaceDN w:val="0"/>
        <w:adjustRightInd w:val="0"/>
        <w:spacing w:after="0" w:line="240" w:lineRule="auto"/>
        <w:rPr>
          <w:rFonts w:ascii="Verdana" w:hAnsi="Verdana" w:eastAsia="DejaVuSerifCondensed" w:cs="DejaVuSerifCondensed"/>
          <w:kern w:val="0"/>
          <w:sz w:val="18"/>
          <w:szCs w:val="18"/>
        </w:rPr>
      </w:pPr>
      <w:r w:rsidRPr="00EA5C0E">
        <w:rPr>
          <w:rFonts w:ascii="Verdana" w:hAnsi="Verdana" w:eastAsia="DejaVuSerifCondensed" w:cs="DejaVuSerifCondensed"/>
          <w:kern w:val="0"/>
          <w:sz w:val="18"/>
          <w:szCs w:val="18"/>
        </w:rPr>
        <w:t>(ingezonden 23 december 2024)</w:t>
      </w:r>
    </w:p>
    <w:p w:rsidR="00EA5C0E" w:rsidP="00EA5C0E" w:rsidRDefault="00EA5C0E" w14:paraId="630DA2A5" w14:textId="6BF28FF2">
      <w:pPr>
        <w:autoSpaceDE w:val="0"/>
        <w:autoSpaceDN w:val="0"/>
        <w:adjustRightInd w:val="0"/>
        <w:spacing w:after="0" w:line="240" w:lineRule="auto"/>
        <w:rPr>
          <w:rFonts w:ascii="Verdana" w:hAnsi="Verdana" w:eastAsia="DejaVuSerifCondensed" w:cs="DejaVuSerifCondensed"/>
          <w:kern w:val="0"/>
          <w:sz w:val="18"/>
          <w:szCs w:val="18"/>
        </w:rPr>
      </w:pPr>
      <w:r w:rsidRPr="00EA5C0E">
        <w:rPr>
          <w:rFonts w:ascii="Verdana" w:hAnsi="Verdana" w:eastAsia="DejaVuSerifCondensed" w:cs="DejaVuSerifCondensed"/>
          <w:kern w:val="0"/>
          <w:sz w:val="18"/>
          <w:szCs w:val="18"/>
        </w:rPr>
        <w:t>Vragen van de leden Kröger, Lahlah (beiden GroenLinks-PvdA) en Postma (Nieuw Sociaal Contract) aan de</w:t>
      </w:r>
      <w:r>
        <w:rPr>
          <w:rFonts w:ascii="Verdana" w:hAnsi="Verdana" w:eastAsia="DejaVuSerifCondensed" w:cs="DejaVuSerifCondensed"/>
          <w:kern w:val="0"/>
          <w:sz w:val="18"/>
          <w:szCs w:val="18"/>
        </w:rPr>
        <w:t xml:space="preserve"> </w:t>
      </w:r>
      <w:r w:rsidRPr="00EA5C0E">
        <w:rPr>
          <w:rFonts w:ascii="Verdana" w:hAnsi="Verdana" w:eastAsia="DejaVuSerifCondensed" w:cs="DejaVuSerifCondensed"/>
          <w:kern w:val="0"/>
          <w:sz w:val="18"/>
          <w:szCs w:val="18"/>
        </w:rPr>
        <w:t xml:space="preserve">staatssecretaris van Sociale Zaken en Werkgelegenheid </w:t>
      </w:r>
      <w:r w:rsidR="006E5165">
        <w:rPr>
          <w:rFonts w:ascii="Verdana" w:hAnsi="Verdana" w:eastAsia="DejaVuSerifCondensed" w:cs="DejaVuSerifCondensed"/>
          <w:kern w:val="0"/>
          <w:sz w:val="18"/>
          <w:szCs w:val="18"/>
        </w:rPr>
        <w:t xml:space="preserve">(SZW) </w:t>
      </w:r>
      <w:r w:rsidRPr="00EA5C0E">
        <w:rPr>
          <w:rFonts w:ascii="Verdana" w:hAnsi="Verdana" w:eastAsia="DejaVuSerifCondensed" w:cs="DejaVuSerifCondensed"/>
          <w:kern w:val="0"/>
          <w:sz w:val="18"/>
          <w:szCs w:val="18"/>
        </w:rPr>
        <w:t>over private financiële middelen met betrekking tot</w:t>
      </w:r>
      <w:r>
        <w:rPr>
          <w:rFonts w:ascii="Verdana" w:hAnsi="Verdana" w:eastAsia="DejaVuSerifCondensed" w:cs="DejaVuSerifCondensed"/>
          <w:kern w:val="0"/>
          <w:sz w:val="18"/>
          <w:szCs w:val="18"/>
        </w:rPr>
        <w:t xml:space="preserve"> </w:t>
      </w:r>
      <w:r w:rsidRPr="00EA5C0E">
        <w:rPr>
          <w:rFonts w:ascii="Verdana" w:hAnsi="Verdana" w:eastAsia="DejaVuSerifCondensed" w:cs="DejaVuSerifCondensed"/>
          <w:kern w:val="0"/>
          <w:sz w:val="18"/>
          <w:szCs w:val="18"/>
        </w:rPr>
        <w:t>een energiefonds</w:t>
      </w:r>
    </w:p>
    <w:p w:rsidRPr="001309D6" w:rsidR="001309D6" w:rsidP="00EA5C0E" w:rsidRDefault="001309D6" w14:paraId="1AE6D2DA" w14:textId="77777777">
      <w:pPr>
        <w:autoSpaceDE w:val="0"/>
        <w:autoSpaceDN w:val="0"/>
        <w:adjustRightInd w:val="0"/>
        <w:spacing w:after="0" w:line="240" w:lineRule="auto"/>
        <w:rPr>
          <w:rFonts w:ascii="Verdana" w:hAnsi="Verdana" w:eastAsia="DejaVuSerifCondensed" w:cs="DejaVuSerifCondensed"/>
          <w:color w:val="FF0000"/>
          <w:kern w:val="0"/>
          <w:sz w:val="18"/>
          <w:szCs w:val="18"/>
        </w:rPr>
      </w:pPr>
    </w:p>
    <w:p w:rsidR="00FB357D" w:rsidP="00EA5C0E" w:rsidRDefault="007B43AC" w14:paraId="0C13C24B" w14:textId="4CADE8F8">
      <w:pPr>
        <w:autoSpaceDE w:val="0"/>
        <w:autoSpaceDN w:val="0"/>
        <w:adjustRightInd w:val="0"/>
        <w:spacing w:after="0" w:line="240" w:lineRule="auto"/>
        <w:rPr>
          <w:rFonts w:ascii="Verdana" w:hAnsi="Verdana" w:eastAsia="DejaVuSerifCondensed" w:cs="DejaVuSerifCondensed"/>
          <w:b/>
          <w:bCs/>
          <w:kern w:val="0"/>
          <w:sz w:val="18"/>
          <w:szCs w:val="18"/>
        </w:rPr>
      </w:pPr>
      <w:r w:rsidRPr="00462767">
        <w:rPr>
          <w:rFonts w:ascii="Verdana" w:hAnsi="Verdana" w:eastAsia="DejaVuSerifCondensed" w:cs="DejaVuSerifCondensed"/>
          <w:b/>
          <w:bCs/>
          <w:kern w:val="0"/>
          <w:sz w:val="18"/>
          <w:szCs w:val="18"/>
        </w:rPr>
        <w:t xml:space="preserve">Vraag </w:t>
      </w:r>
      <w:r w:rsidRPr="00462767" w:rsidR="00EA5C0E">
        <w:rPr>
          <w:rFonts w:ascii="Verdana" w:hAnsi="Verdana" w:eastAsia="DejaVuSerifCondensed" w:cs="DejaVuSerifCondensed"/>
          <w:b/>
          <w:bCs/>
          <w:kern w:val="0"/>
          <w:sz w:val="18"/>
          <w:szCs w:val="18"/>
        </w:rPr>
        <w:t>1</w:t>
      </w:r>
      <w:r w:rsidRPr="00462767">
        <w:rPr>
          <w:rFonts w:ascii="Verdana" w:hAnsi="Verdana" w:eastAsia="DejaVuSerifCondensed" w:cs="DejaVuSerifCondensed"/>
          <w:b/>
          <w:bCs/>
          <w:kern w:val="0"/>
          <w:sz w:val="18"/>
          <w:szCs w:val="18"/>
        </w:rPr>
        <w:t>: k</w:t>
      </w:r>
      <w:r w:rsidRPr="00462767" w:rsidR="00EA5C0E">
        <w:rPr>
          <w:rFonts w:ascii="Verdana" w:hAnsi="Verdana" w:eastAsia="DejaVuSerifCondensed" w:cs="DejaVuSerifCondensed"/>
          <w:b/>
          <w:bCs/>
          <w:kern w:val="0"/>
          <w:sz w:val="18"/>
          <w:szCs w:val="18"/>
        </w:rPr>
        <w:t>unt u aangeven waarom het niet is gelukt om voldoende private financiële middelen beschikbaar gesteld te krijgen?</w:t>
      </w:r>
      <w:r w:rsidR="00DC0894">
        <w:rPr>
          <w:rStyle w:val="Voetnootmarkering"/>
          <w:rFonts w:ascii="Verdana" w:hAnsi="Verdana" w:eastAsia="DejaVuSerifCondensed" w:cs="DejaVuSerifCondensed"/>
          <w:b/>
          <w:bCs/>
          <w:kern w:val="0"/>
          <w:sz w:val="18"/>
          <w:szCs w:val="18"/>
        </w:rPr>
        <w:footnoteReference w:id="1"/>
      </w:r>
    </w:p>
    <w:p w:rsidRPr="00462767" w:rsidR="00FB357D" w:rsidP="00EA5C0E" w:rsidRDefault="00FB357D" w14:paraId="6A533575"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00D40F21" w:rsidP="00EA5C0E" w:rsidRDefault="007D26A4" w14:paraId="1EEC9F7D"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vraag 1:</w:t>
      </w:r>
      <w:r w:rsidRPr="002B2A34" w:rsidR="004608B4">
        <w:rPr>
          <w:rFonts w:ascii="Verdana" w:hAnsi="Verdana" w:eastAsia="DejaVuSerifCondensed" w:cs="DejaVuSerifCondensed"/>
          <w:kern w:val="0"/>
          <w:sz w:val="18"/>
          <w:szCs w:val="18"/>
        </w:rPr>
        <w:t xml:space="preserve"> </w:t>
      </w:r>
    </w:p>
    <w:p w:rsidR="006157C7" w:rsidP="006157C7" w:rsidRDefault="004608B4" w14:paraId="273C39F7" w14:textId="3FAA807F">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Voor het kerstreces </w:t>
      </w:r>
      <w:r w:rsidR="00FB357D">
        <w:rPr>
          <w:rFonts w:ascii="Verdana" w:hAnsi="Verdana" w:eastAsia="DejaVuSerifCondensed" w:cs="DejaVuSerifCondensed"/>
          <w:kern w:val="0"/>
          <w:sz w:val="18"/>
          <w:szCs w:val="18"/>
        </w:rPr>
        <w:t>werd er onvoldoende aan de</w:t>
      </w:r>
      <w:r w:rsidR="005E5A16">
        <w:rPr>
          <w:rFonts w:ascii="Verdana" w:hAnsi="Verdana" w:eastAsia="DejaVuSerifCondensed" w:cs="DejaVuSerifCondensed"/>
          <w:kern w:val="0"/>
          <w:sz w:val="18"/>
          <w:szCs w:val="18"/>
        </w:rPr>
        <w:t xml:space="preserve"> juridische en financiële</w:t>
      </w:r>
      <w:r w:rsidR="00FB357D">
        <w:rPr>
          <w:rFonts w:ascii="Verdana" w:hAnsi="Verdana" w:eastAsia="DejaVuSerifCondensed" w:cs="DejaVuSerifCondensed"/>
          <w:kern w:val="0"/>
          <w:sz w:val="18"/>
          <w:szCs w:val="18"/>
        </w:rPr>
        <w:t xml:space="preserve"> voorwaarden voldaan om over te gaan tot een subsidieverstrekking voor een energiefonds</w:t>
      </w:r>
      <w:r>
        <w:rPr>
          <w:rFonts w:ascii="Verdana" w:hAnsi="Verdana" w:eastAsia="DejaVuSerifCondensed" w:cs="DejaVuSerifCondensed"/>
          <w:kern w:val="0"/>
          <w:sz w:val="18"/>
          <w:szCs w:val="18"/>
        </w:rPr>
        <w:t xml:space="preserve">. </w:t>
      </w:r>
      <w:r w:rsidR="005E5A16">
        <w:rPr>
          <w:rFonts w:ascii="Verdana" w:hAnsi="Verdana" w:eastAsia="DejaVuSerifCondensed" w:cs="DejaVuSerifCondensed"/>
          <w:kern w:val="0"/>
          <w:sz w:val="18"/>
          <w:szCs w:val="18"/>
        </w:rPr>
        <w:t xml:space="preserve">Er is </w:t>
      </w:r>
      <w:r>
        <w:rPr>
          <w:rFonts w:ascii="Verdana" w:hAnsi="Verdana" w:eastAsia="DejaVuSerifCondensed" w:cs="DejaVuSerifCondensed"/>
          <w:kern w:val="0"/>
          <w:sz w:val="18"/>
          <w:szCs w:val="18"/>
        </w:rPr>
        <w:t xml:space="preserve">na het kerstreces </w:t>
      </w:r>
      <w:r w:rsidR="00FB357D">
        <w:rPr>
          <w:rFonts w:ascii="Verdana" w:hAnsi="Verdana" w:eastAsia="DejaVuSerifCondensed" w:cs="DejaVuSerifCondensed"/>
          <w:kern w:val="0"/>
          <w:sz w:val="18"/>
          <w:szCs w:val="18"/>
        </w:rPr>
        <w:t>opnieuw</w:t>
      </w:r>
      <w:r w:rsidR="007D26A4">
        <w:rPr>
          <w:rFonts w:ascii="Verdana" w:hAnsi="Verdana" w:eastAsia="DejaVuSerifCondensed" w:cs="DejaVuSerifCondensed"/>
          <w:kern w:val="0"/>
          <w:sz w:val="18"/>
          <w:szCs w:val="18"/>
        </w:rPr>
        <w:t xml:space="preserve"> </w:t>
      </w:r>
      <w:r w:rsidR="00FB357D">
        <w:rPr>
          <w:rFonts w:ascii="Verdana" w:hAnsi="Verdana" w:eastAsia="DejaVuSerifCondensed" w:cs="DejaVuSerifCondensed"/>
          <w:kern w:val="0"/>
          <w:sz w:val="18"/>
          <w:szCs w:val="18"/>
        </w:rPr>
        <w:t xml:space="preserve">met </w:t>
      </w:r>
      <w:r w:rsidR="00D46076">
        <w:rPr>
          <w:rFonts w:ascii="Verdana" w:hAnsi="Verdana" w:eastAsia="DejaVuSerifCondensed" w:cs="DejaVuSerifCondensed"/>
          <w:kern w:val="0"/>
          <w:sz w:val="18"/>
          <w:szCs w:val="18"/>
        </w:rPr>
        <w:t>de energiesector</w:t>
      </w:r>
      <w:r w:rsidR="00D254D7">
        <w:rPr>
          <w:rFonts w:ascii="Verdana" w:hAnsi="Verdana" w:eastAsia="DejaVuSerifCondensed" w:cs="DejaVuSerifCondensed"/>
          <w:kern w:val="0"/>
          <w:sz w:val="18"/>
          <w:szCs w:val="18"/>
        </w:rPr>
        <w:t xml:space="preserve"> overlegd</w:t>
      </w:r>
      <w:r w:rsidR="007D26A4">
        <w:rPr>
          <w:rFonts w:ascii="Verdana" w:hAnsi="Verdana" w:eastAsia="DejaVuSerifCondensed" w:cs="DejaVuSerifCondensed"/>
          <w:kern w:val="0"/>
          <w:sz w:val="18"/>
          <w:szCs w:val="18"/>
        </w:rPr>
        <w:t xml:space="preserve">. </w:t>
      </w:r>
      <w:r w:rsidRPr="009D6238" w:rsidR="009D6238">
        <w:rPr>
          <w:rFonts w:ascii="Verdana" w:hAnsi="Verdana" w:eastAsia="DejaVuSerifCondensed" w:cs="DejaVuSerifCondensed"/>
          <w:kern w:val="0"/>
          <w:sz w:val="18"/>
          <w:szCs w:val="18"/>
        </w:rPr>
        <w:t xml:space="preserve">Na deze nieuwe ronde gesprekken zijn alle partijen het erover eens dat er ook voor dit jaar een energiefonds </w:t>
      </w:r>
      <w:r w:rsidR="00DB0355">
        <w:rPr>
          <w:rFonts w:ascii="Verdana" w:hAnsi="Verdana" w:eastAsia="DejaVuSerifCondensed" w:cs="DejaVuSerifCondensed"/>
          <w:kern w:val="0"/>
          <w:sz w:val="18"/>
          <w:szCs w:val="18"/>
        </w:rPr>
        <w:t>moet komen</w:t>
      </w:r>
      <w:r w:rsidRPr="009D6238" w:rsidR="009D6238">
        <w:rPr>
          <w:rFonts w:ascii="Verdana" w:hAnsi="Verdana" w:eastAsia="DejaVuSerifCondensed" w:cs="DejaVuSerifCondensed"/>
          <w:kern w:val="0"/>
          <w:sz w:val="18"/>
          <w:szCs w:val="18"/>
        </w:rPr>
        <w:t xml:space="preserve">. Dat fonds ondersteunt huishoudens met een laag (midden) inkomen en een hoge energierekening bij het betalen van hun energierekening, gekoppeld aan verduurzaming. </w:t>
      </w:r>
    </w:p>
    <w:p w:rsidR="00B03FF8" w:rsidP="006157C7" w:rsidRDefault="00B03FF8" w14:paraId="3C5440D7" w14:textId="77777777">
      <w:pPr>
        <w:autoSpaceDE w:val="0"/>
        <w:autoSpaceDN w:val="0"/>
        <w:adjustRightInd w:val="0"/>
        <w:spacing w:after="0" w:line="240" w:lineRule="auto"/>
        <w:rPr>
          <w:rFonts w:ascii="Verdana" w:hAnsi="Verdana" w:eastAsia="DejaVuSerifCondensed" w:cs="DejaVuSerifCondensed"/>
          <w:kern w:val="0"/>
          <w:sz w:val="18"/>
          <w:szCs w:val="18"/>
        </w:rPr>
      </w:pPr>
    </w:p>
    <w:p w:rsidR="006157C7" w:rsidP="009D6238" w:rsidRDefault="00B41C4F" w14:paraId="77AD284D" w14:textId="423AB251">
      <w:pPr>
        <w:autoSpaceDE w:val="0"/>
        <w:autoSpaceDN w:val="0"/>
        <w:adjustRightInd w:val="0"/>
        <w:spacing w:after="0" w:line="240" w:lineRule="auto"/>
        <w:rPr>
          <w:rFonts w:ascii="Verdana" w:hAnsi="Verdana" w:eastAsia="DejaVuSerifCondensed" w:cs="DejaVuSerifCondensed"/>
          <w:kern w:val="0"/>
          <w:sz w:val="18"/>
          <w:szCs w:val="18"/>
        </w:rPr>
      </w:pPr>
      <w:r w:rsidRPr="00B41C4F">
        <w:rPr>
          <w:rFonts w:ascii="Verdana" w:hAnsi="Verdana" w:eastAsia="DejaVuSerifCondensed" w:cs="DejaVuSerifCondensed"/>
          <w:kern w:val="0"/>
          <w:sz w:val="18"/>
          <w:szCs w:val="18"/>
        </w:rPr>
        <w:t xml:space="preserve">Het </w:t>
      </w:r>
      <w:r w:rsidR="00370646">
        <w:rPr>
          <w:rFonts w:ascii="Verdana" w:hAnsi="Verdana" w:eastAsia="DejaVuSerifCondensed" w:cs="DejaVuSerifCondensed"/>
          <w:kern w:val="0"/>
          <w:sz w:val="18"/>
          <w:szCs w:val="18"/>
        </w:rPr>
        <w:t>k</w:t>
      </w:r>
      <w:r w:rsidRPr="00B41C4F">
        <w:rPr>
          <w:rFonts w:ascii="Verdana" w:hAnsi="Verdana" w:eastAsia="DejaVuSerifCondensed" w:cs="DejaVuSerifCondensed"/>
          <w:kern w:val="0"/>
          <w:sz w:val="18"/>
          <w:szCs w:val="18"/>
        </w:rPr>
        <w:t>abinet zoekt actief naar een oplossing om dit mogelijk te maken. Er wordt nu met alle betrokken partijen verder gewerkt om dit publiek-private fonds</w:t>
      </w:r>
      <w:r w:rsidR="006E5165">
        <w:rPr>
          <w:rFonts w:ascii="Verdana" w:hAnsi="Verdana" w:eastAsia="DejaVuSerifCondensed" w:cs="DejaVuSerifCondensed"/>
          <w:kern w:val="0"/>
          <w:sz w:val="18"/>
          <w:szCs w:val="18"/>
        </w:rPr>
        <w:t xml:space="preserve"> zo snel mogelijk </w:t>
      </w:r>
      <w:r w:rsidRPr="00B41C4F">
        <w:rPr>
          <w:rFonts w:ascii="Verdana" w:hAnsi="Verdana" w:eastAsia="DejaVuSerifCondensed" w:cs="DejaVuSerifCondensed"/>
          <w:kern w:val="0"/>
          <w:sz w:val="18"/>
          <w:szCs w:val="18"/>
        </w:rPr>
        <w:t xml:space="preserve">te kunnen openen. </w:t>
      </w:r>
      <w:r w:rsidRPr="009D6238" w:rsidR="009D6238">
        <w:rPr>
          <w:rFonts w:ascii="Verdana" w:hAnsi="Verdana" w:eastAsia="DejaVuSerifCondensed" w:cs="DejaVuSerifCondensed"/>
          <w:kern w:val="0"/>
          <w:sz w:val="18"/>
          <w:szCs w:val="18"/>
        </w:rPr>
        <w:t xml:space="preserve">Een van de punten die </w:t>
      </w:r>
      <w:r w:rsidR="00DB0355">
        <w:rPr>
          <w:rFonts w:ascii="Verdana" w:hAnsi="Verdana" w:eastAsia="DejaVuSerifCondensed" w:cs="DejaVuSerifCondensed"/>
          <w:kern w:val="0"/>
          <w:sz w:val="18"/>
          <w:szCs w:val="18"/>
        </w:rPr>
        <w:t xml:space="preserve">nader </w:t>
      </w:r>
      <w:r w:rsidRPr="009D6238" w:rsidR="009D6238">
        <w:rPr>
          <w:rFonts w:ascii="Verdana" w:hAnsi="Verdana" w:eastAsia="DejaVuSerifCondensed" w:cs="DejaVuSerifCondensed"/>
          <w:kern w:val="0"/>
          <w:sz w:val="18"/>
          <w:szCs w:val="18"/>
        </w:rPr>
        <w:t xml:space="preserve">wordt uitgewerkt, is </w:t>
      </w:r>
      <w:r w:rsidR="008D60DF">
        <w:rPr>
          <w:rFonts w:ascii="Verdana" w:hAnsi="Verdana" w:eastAsia="DejaVuSerifCondensed" w:cs="DejaVuSerifCondensed"/>
          <w:kern w:val="0"/>
          <w:sz w:val="18"/>
          <w:szCs w:val="18"/>
        </w:rPr>
        <w:t xml:space="preserve">de bijdrage </w:t>
      </w:r>
      <w:r w:rsidRPr="009D6238" w:rsidR="009D6238">
        <w:rPr>
          <w:rFonts w:ascii="Verdana" w:hAnsi="Verdana" w:eastAsia="DejaVuSerifCondensed" w:cs="DejaVuSerifCondensed"/>
          <w:kern w:val="0"/>
          <w:sz w:val="18"/>
          <w:szCs w:val="18"/>
        </w:rPr>
        <w:t>vanuit de energiesector</w:t>
      </w:r>
      <w:r w:rsidR="006E5165">
        <w:rPr>
          <w:rFonts w:ascii="Verdana" w:hAnsi="Verdana" w:eastAsia="DejaVuSerifCondensed" w:cs="DejaVuSerifCondensed"/>
          <w:kern w:val="0"/>
          <w:sz w:val="18"/>
          <w:szCs w:val="18"/>
        </w:rPr>
        <w:t xml:space="preserve"> in brede zin</w:t>
      </w:r>
      <w:r w:rsidR="00CA1FB1">
        <w:rPr>
          <w:rFonts w:ascii="Verdana" w:hAnsi="Verdana" w:eastAsia="DejaVuSerifCondensed" w:cs="DejaVuSerifCondensed"/>
          <w:kern w:val="0"/>
          <w:sz w:val="18"/>
          <w:szCs w:val="18"/>
        </w:rPr>
        <w:t xml:space="preserve"> ten behoeve van de </w:t>
      </w:r>
      <w:r w:rsidRPr="009D6238" w:rsidR="009D6238">
        <w:rPr>
          <w:rFonts w:ascii="Verdana" w:hAnsi="Verdana" w:eastAsia="DejaVuSerifCondensed" w:cs="DejaVuSerifCondensed"/>
          <w:kern w:val="0"/>
          <w:sz w:val="18"/>
          <w:szCs w:val="18"/>
        </w:rPr>
        <w:t xml:space="preserve">uitvoeringskosten voor het energiefonds. </w:t>
      </w:r>
      <w:r w:rsidR="006E5165">
        <w:rPr>
          <w:rFonts w:ascii="Verdana" w:hAnsi="Verdana" w:eastAsia="DejaVuSerifCondensed" w:cs="DejaVuSerifCondensed"/>
          <w:kern w:val="0"/>
          <w:sz w:val="18"/>
          <w:szCs w:val="18"/>
        </w:rPr>
        <w:t>Diverse energieleveranciers</w:t>
      </w:r>
      <w:r w:rsidRPr="006157C7" w:rsidR="006157C7">
        <w:rPr>
          <w:rFonts w:ascii="Verdana" w:hAnsi="Verdana" w:eastAsia="DejaVuSerifCondensed" w:cs="DejaVuSerifCondensed"/>
          <w:kern w:val="0"/>
          <w:sz w:val="18"/>
          <w:szCs w:val="18"/>
          <w:vertAlign w:val="superscript"/>
        </w:rPr>
        <w:footnoteReference w:id="2"/>
      </w:r>
      <w:r w:rsidRPr="006157C7" w:rsidR="006157C7">
        <w:rPr>
          <w:rFonts w:ascii="Verdana" w:hAnsi="Verdana" w:eastAsia="DejaVuSerifCondensed" w:cs="DejaVuSerifCondensed"/>
          <w:kern w:val="0"/>
          <w:sz w:val="18"/>
          <w:szCs w:val="18"/>
        </w:rPr>
        <w:t xml:space="preserve"> </w:t>
      </w:r>
      <w:r w:rsidR="006E5165">
        <w:rPr>
          <w:rFonts w:ascii="Verdana" w:hAnsi="Verdana" w:eastAsia="DejaVuSerifCondensed" w:cs="DejaVuSerifCondensed"/>
          <w:kern w:val="0"/>
          <w:sz w:val="18"/>
          <w:szCs w:val="18"/>
        </w:rPr>
        <w:t>zijn</w:t>
      </w:r>
      <w:r w:rsidRPr="006157C7" w:rsidR="006157C7">
        <w:rPr>
          <w:rFonts w:ascii="Verdana" w:hAnsi="Verdana" w:eastAsia="DejaVuSerifCondensed" w:cs="DejaVuSerifCondensed"/>
          <w:kern w:val="0"/>
          <w:sz w:val="18"/>
          <w:szCs w:val="18"/>
        </w:rPr>
        <w:t xml:space="preserve"> </w:t>
      </w:r>
      <w:r w:rsidR="006E5165">
        <w:rPr>
          <w:rFonts w:ascii="Verdana" w:hAnsi="Verdana" w:eastAsia="DejaVuSerifCondensed" w:cs="DejaVuSerifCondensed"/>
          <w:kern w:val="0"/>
          <w:sz w:val="18"/>
          <w:szCs w:val="18"/>
        </w:rPr>
        <w:t xml:space="preserve">reeds </w:t>
      </w:r>
      <w:r w:rsidRPr="006157C7" w:rsidR="006157C7">
        <w:rPr>
          <w:rFonts w:ascii="Verdana" w:hAnsi="Verdana" w:eastAsia="DejaVuSerifCondensed" w:cs="DejaVuSerifCondensed"/>
          <w:kern w:val="0"/>
          <w:sz w:val="18"/>
          <w:szCs w:val="18"/>
        </w:rPr>
        <w:t>bereid om (opnieuw) een financiële bijdrage beschikbaar te stellen, waar wij hen erkentelijk voor zijn.</w:t>
      </w:r>
      <w:r w:rsidR="006E5165">
        <w:rPr>
          <w:rFonts w:ascii="Verdana" w:hAnsi="Verdana" w:eastAsia="DejaVuSerifCondensed" w:cs="DejaVuSerifCondensed"/>
          <w:kern w:val="0"/>
          <w:sz w:val="18"/>
          <w:szCs w:val="18"/>
        </w:rPr>
        <w:t xml:space="preserve"> </w:t>
      </w:r>
      <w:r w:rsidRPr="008D60DF" w:rsidR="008D60DF">
        <w:rPr>
          <w:rFonts w:ascii="Verdana" w:hAnsi="Verdana" w:eastAsia="DejaVuSerifCondensed" w:cs="DejaVuSerifCondensed"/>
          <w:kern w:val="0"/>
          <w:sz w:val="18"/>
          <w:szCs w:val="18"/>
        </w:rPr>
        <w:t>Het is belangrijk dat de uitvoeringskosten om het energiefonds op te zetten niet door het Rijk bekostigd worden en daarmee het risico op staatsteun te mitigeren. Hiervan is sprake als er geen Europese aanbesteding wordt doorlopen. Een dergelijke procedure kent een lange doorlooptijd.</w:t>
      </w:r>
    </w:p>
    <w:p w:rsidR="006157C7" w:rsidP="009D6238" w:rsidRDefault="006157C7" w14:paraId="6F15905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6157C7" w:rsidR="006157C7" w:rsidP="006157C7" w:rsidRDefault="006157C7" w14:paraId="4102919C" w14:textId="78B5A5F6">
      <w:pPr>
        <w:autoSpaceDE w:val="0"/>
        <w:autoSpaceDN w:val="0"/>
        <w:adjustRightInd w:val="0"/>
        <w:spacing w:after="0" w:line="240" w:lineRule="auto"/>
        <w:rPr>
          <w:rFonts w:ascii="Verdana" w:hAnsi="Verdana" w:eastAsia="DejaVuSerifCondensed" w:cs="DejaVuSerifCondensed"/>
          <w:kern w:val="0"/>
          <w:sz w:val="18"/>
          <w:szCs w:val="18"/>
        </w:rPr>
      </w:pPr>
      <w:r w:rsidRPr="006157C7">
        <w:rPr>
          <w:rFonts w:ascii="Verdana" w:hAnsi="Verdana" w:eastAsia="DejaVuSerifCondensed" w:cs="DejaVuSerifCondensed"/>
          <w:kern w:val="0"/>
          <w:sz w:val="18"/>
          <w:szCs w:val="18"/>
        </w:rPr>
        <w:t>Bij een constructie zoals bij het Tijdelijk Noodfonds Energie in 2023 en 2024 is het randvoorwaardelijk dat andere partijen, anders dan het Rijk, ook financieel bijdragen tot meer dan één derde van de totale som. Dit bleek niet haalbaar. Daarbij is ook bezien of het mogelijk was om te komen tot een fonds met een lagere totale inleg. Daarbij moest geconstateerd worden dat daarmee de uitvoeringskosten van het fonds niet in verhouding stonden tot het aantal huishoudens dat met het resterende bedrag geholpen kon worden. Daarnaast bestaat het risico dat het fonds dan zeer snel de deuren weer zou moeten sluiten en veel huishoudens niet geholpen worden. Er is uiteindelijk besloten om de inleg van het Rijk meer dan twee</w:t>
      </w:r>
      <w:r w:rsidR="00B03FF8">
        <w:rPr>
          <w:rFonts w:ascii="Verdana" w:hAnsi="Verdana" w:eastAsia="DejaVuSerifCondensed" w:cs="DejaVuSerifCondensed"/>
          <w:kern w:val="0"/>
          <w:sz w:val="18"/>
          <w:szCs w:val="18"/>
        </w:rPr>
        <w:t xml:space="preserve"> </w:t>
      </w:r>
      <w:r w:rsidRPr="006157C7">
        <w:rPr>
          <w:rFonts w:ascii="Verdana" w:hAnsi="Verdana" w:eastAsia="DejaVuSerifCondensed" w:cs="DejaVuSerifCondensed"/>
          <w:kern w:val="0"/>
          <w:sz w:val="18"/>
          <w:szCs w:val="18"/>
        </w:rPr>
        <w:t xml:space="preserve">derde van de totale inleg te laten zijn, zodat het toch mogelijk is om zoveel mogelijk huishoudens te helpen op de energierekening via het energiefonds en daarmee tot dit positieve besluit te kunnen komen. Dit belang weegt voor ons zwaarder dan het mogelijke risico van het creëren van een buitenwettelijk bestuursorgaan. </w:t>
      </w:r>
    </w:p>
    <w:p w:rsidR="008D60DF" w:rsidP="009D6238" w:rsidRDefault="008D60DF" w14:paraId="26527D2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6157C7" w:rsidR="006157C7" w:rsidP="006157C7" w:rsidRDefault="006157C7" w14:paraId="2058A91E" w14:textId="371A111E">
      <w:pPr>
        <w:autoSpaceDE w:val="0"/>
        <w:autoSpaceDN w:val="0"/>
        <w:adjustRightInd w:val="0"/>
        <w:spacing w:after="0" w:line="240" w:lineRule="auto"/>
        <w:rPr>
          <w:rFonts w:ascii="Verdana" w:hAnsi="Verdana" w:eastAsia="DejaVuSerifCondensed" w:cs="DejaVuSerifCondensed"/>
          <w:kern w:val="0"/>
          <w:sz w:val="18"/>
          <w:szCs w:val="18"/>
        </w:rPr>
      </w:pPr>
      <w:r w:rsidRPr="006157C7">
        <w:rPr>
          <w:rFonts w:ascii="Verdana" w:hAnsi="Verdana" w:eastAsia="DejaVuSerifCondensed" w:cs="DejaVuSerifCondensed"/>
          <w:kern w:val="0"/>
          <w:sz w:val="18"/>
          <w:szCs w:val="18"/>
        </w:rPr>
        <w:t>Met de stap om tot een energiefonds in 2025 te komen, wordt niet alleen ingezet op het kunnen blijven geven van inkomenssteun nu, maar wordt ook toegewerkt naar een meer structurele aanpak van energiearmoede door compensatie van hoge energierekeningen in combinatie met verduurzaming</w:t>
      </w:r>
      <w:r w:rsidR="005E5A16">
        <w:rPr>
          <w:rFonts w:ascii="Verdana" w:hAnsi="Verdana" w:eastAsia="DejaVuSerifCondensed" w:cs="DejaVuSerifCondensed"/>
          <w:kern w:val="0"/>
          <w:sz w:val="18"/>
          <w:szCs w:val="18"/>
        </w:rPr>
        <w:t xml:space="preserve">smaatregelen </w:t>
      </w:r>
      <w:r w:rsidRPr="006157C7">
        <w:rPr>
          <w:rFonts w:ascii="Verdana" w:hAnsi="Verdana" w:eastAsia="DejaVuSerifCondensed" w:cs="DejaVuSerifCondensed"/>
          <w:kern w:val="0"/>
          <w:sz w:val="18"/>
          <w:szCs w:val="18"/>
        </w:rPr>
        <w:t>die leid</w:t>
      </w:r>
      <w:r w:rsidR="005E5A16">
        <w:rPr>
          <w:rFonts w:ascii="Verdana" w:hAnsi="Verdana" w:eastAsia="DejaVuSerifCondensed" w:cs="DejaVuSerifCondensed"/>
          <w:kern w:val="0"/>
          <w:sz w:val="18"/>
          <w:szCs w:val="18"/>
        </w:rPr>
        <w:t>en</w:t>
      </w:r>
      <w:r w:rsidRPr="006157C7">
        <w:rPr>
          <w:rFonts w:ascii="Verdana" w:hAnsi="Verdana" w:eastAsia="DejaVuSerifCondensed" w:cs="DejaVuSerifCondensed"/>
          <w:kern w:val="0"/>
          <w:sz w:val="18"/>
          <w:szCs w:val="18"/>
        </w:rPr>
        <w:t xml:space="preserve"> tot structureel lagere energielast</w:t>
      </w:r>
      <w:r w:rsidR="005E5A16">
        <w:rPr>
          <w:rFonts w:ascii="Verdana" w:hAnsi="Verdana" w:eastAsia="DejaVuSerifCondensed" w:cs="DejaVuSerifCondensed"/>
          <w:kern w:val="0"/>
          <w:sz w:val="18"/>
          <w:szCs w:val="18"/>
        </w:rPr>
        <w:t>en voor huishoudens</w:t>
      </w:r>
      <w:r w:rsidRPr="006157C7">
        <w:rPr>
          <w:rFonts w:ascii="Verdana" w:hAnsi="Verdana" w:eastAsia="DejaVuSerifCondensed" w:cs="DejaVuSerifCondensed"/>
          <w:kern w:val="0"/>
          <w:sz w:val="18"/>
          <w:szCs w:val="18"/>
        </w:rPr>
        <w:t>.</w:t>
      </w:r>
    </w:p>
    <w:p w:rsidR="006E5165" w:rsidP="006157C7" w:rsidRDefault="006E5165" w14:paraId="37F1F69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6157C7" w:rsidR="006157C7" w:rsidP="006157C7" w:rsidRDefault="006157C7" w14:paraId="045CA876" w14:textId="161B7F5E">
      <w:pPr>
        <w:autoSpaceDE w:val="0"/>
        <w:autoSpaceDN w:val="0"/>
        <w:adjustRightInd w:val="0"/>
        <w:spacing w:after="0" w:line="240" w:lineRule="auto"/>
        <w:rPr>
          <w:rFonts w:ascii="Verdana" w:hAnsi="Verdana" w:eastAsia="DejaVuSerifCondensed" w:cs="DejaVuSerifCondensed"/>
          <w:kern w:val="0"/>
          <w:sz w:val="18"/>
          <w:szCs w:val="18"/>
        </w:rPr>
      </w:pPr>
      <w:r w:rsidRPr="006157C7">
        <w:rPr>
          <w:rFonts w:ascii="Verdana" w:hAnsi="Verdana" w:eastAsia="DejaVuSerifCondensed" w:cs="DejaVuSerifCondensed"/>
          <w:kern w:val="0"/>
          <w:sz w:val="18"/>
          <w:szCs w:val="18"/>
        </w:rPr>
        <w:t xml:space="preserve">Vanaf 2026 staat Social Climate Fund (SCF) ter beschikking voor het opvangen van de effecten van het emissiehandelssysteem voor CO2-emissies van de gebouwde omgeving en transport (ETS2) voor kwetsbare huishoudens en micro-bedrijven. Om aanspraak te maken op deze middelen moet Nederland vóór juli 2025 een Sociaal Klimaatplan indienen bij de Europese Commissie. </w:t>
      </w:r>
    </w:p>
    <w:p w:rsidRPr="006157C7" w:rsidR="006157C7" w:rsidP="006157C7" w:rsidRDefault="006157C7" w14:paraId="71B7720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6157C7" w:rsidR="006157C7" w:rsidP="006157C7" w:rsidRDefault="006157C7" w14:paraId="259F9652" w14:textId="77777777">
      <w:pPr>
        <w:autoSpaceDE w:val="0"/>
        <w:autoSpaceDN w:val="0"/>
        <w:adjustRightInd w:val="0"/>
        <w:spacing w:after="0" w:line="240" w:lineRule="auto"/>
        <w:rPr>
          <w:rFonts w:ascii="Verdana" w:hAnsi="Verdana" w:eastAsia="DejaVuSerifCondensed" w:cs="DejaVuSerifCondensed"/>
          <w:kern w:val="0"/>
          <w:sz w:val="18"/>
          <w:szCs w:val="18"/>
        </w:rPr>
      </w:pPr>
      <w:r w:rsidRPr="006157C7">
        <w:rPr>
          <w:rFonts w:ascii="Verdana" w:hAnsi="Verdana" w:eastAsia="DejaVuSerifCondensed" w:cs="DejaVuSerifCondensed"/>
          <w:kern w:val="0"/>
          <w:sz w:val="18"/>
          <w:szCs w:val="18"/>
        </w:rPr>
        <w:t xml:space="preserve">Eind november heeft het kabinet zich gebogen over de voorstellen die door diverse departementen zijn ingediend ten behoeve van het SCF. Het kabinet heeft besloten om alle voorstellen in consultatie te brengen bij relevante stakeholders en de Tweede Kamer. Daarna wordt besloten welk voorstel ingediend wordt bij de Europese Commissie. </w:t>
      </w:r>
    </w:p>
    <w:p w:rsidR="00B03FF8" w:rsidP="006157C7" w:rsidRDefault="00B03FF8" w14:paraId="2E42D507" w14:textId="77777777">
      <w:pPr>
        <w:autoSpaceDE w:val="0"/>
        <w:autoSpaceDN w:val="0"/>
        <w:adjustRightInd w:val="0"/>
        <w:spacing w:after="0" w:line="240" w:lineRule="auto"/>
        <w:rPr>
          <w:rFonts w:ascii="Verdana" w:hAnsi="Verdana" w:eastAsia="DejaVuSerifCondensed" w:cs="DejaVuSerifCondensed"/>
          <w:kern w:val="0"/>
          <w:sz w:val="18"/>
          <w:szCs w:val="18"/>
        </w:rPr>
      </w:pPr>
    </w:p>
    <w:p w:rsidR="00242EA2" w:rsidP="006157C7" w:rsidRDefault="006157C7" w14:paraId="168B82C9" w14:textId="77777777">
      <w:pPr>
        <w:autoSpaceDE w:val="0"/>
        <w:autoSpaceDN w:val="0"/>
        <w:adjustRightInd w:val="0"/>
        <w:spacing w:after="0" w:line="240" w:lineRule="auto"/>
        <w:rPr>
          <w:rFonts w:ascii="Verdana" w:hAnsi="Verdana" w:eastAsia="DejaVuSerifCondensed" w:cs="DejaVuSerifCondensed"/>
          <w:kern w:val="0"/>
          <w:sz w:val="18"/>
          <w:szCs w:val="18"/>
        </w:rPr>
      </w:pPr>
      <w:r w:rsidRPr="006157C7">
        <w:rPr>
          <w:rFonts w:ascii="Verdana" w:hAnsi="Verdana" w:eastAsia="DejaVuSerifCondensed" w:cs="DejaVuSerifCondensed"/>
          <w:kern w:val="0"/>
          <w:sz w:val="18"/>
          <w:szCs w:val="18"/>
        </w:rPr>
        <w:t xml:space="preserve">Het ministerie van SZW en het ministerie van Volkshuisvesting en Ruimtelijke Ordening (VRO) hebben gezamenlijk een voorstel ingediend voor het SCF, waarbij ingezet wordt op maatregelen die bijdragen aan verduurzaming en </w:t>
      </w:r>
      <w:r w:rsidR="005E5A16">
        <w:rPr>
          <w:rFonts w:ascii="Verdana" w:hAnsi="Verdana" w:eastAsia="DejaVuSerifCondensed" w:cs="DejaVuSerifCondensed"/>
          <w:kern w:val="0"/>
          <w:sz w:val="18"/>
          <w:szCs w:val="18"/>
        </w:rPr>
        <w:t xml:space="preserve">het </w:t>
      </w:r>
      <w:r w:rsidRPr="006157C7">
        <w:rPr>
          <w:rFonts w:ascii="Verdana" w:hAnsi="Verdana" w:eastAsia="DejaVuSerifCondensed" w:cs="DejaVuSerifCondensed"/>
          <w:kern w:val="0"/>
          <w:sz w:val="18"/>
          <w:szCs w:val="18"/>
        </w:rPr>
        <w:t xml:space="preserve">energiezuiniger maken van woningen in combinatie met directe inkomenssteun voor kwetsbare groepen (energiefonds). Zo worden huishoudens structureel geholpen en worden zij weerbaarder voor stijgende energielasten, mede als gevolg van ETS2. </w:t>
      </w:r>
    </w:p>
    <w:p w:rsidR="006157C7" w:rsidP="006157C7" w:rsidRDefault="006157C7" w14:paraId="69A5270B" w14:textId="31FEC9AB">
      <w:pPr>
        <w:autoSpaceDE w:val="0"/>
        <w:autoSpaceDN w:val="0"/>
        <w:adjustRightInd w:val="0"/>
        <w:spacing w:after="0" w:line="240" w:lineRule="auto"/>
        <w:rPr>
          <w:rFonts w:ascii="Verdana" w:hAnsi="Verdana" w:eastAsia="DejaVuSerifCondensed" w:cs="DejaVuSerifCondensed"/>
          <w:kern w:val="0"/>
          <w:sz w:val="18"/>
          <w:szCs w:val="18"/>
        </w:rPr>
      </w:pPr>
      <w:r w:rsidRPr="006157C7">
        <w:rPr>
          <w:rFonts w:ascii="Verdana" w:hAnsi="Verdana" w:eastAsia="DejaVuSerifCondensed" w:cs="DejaVuSerifCondensed"/>
          <w:kern w:val="0"/>
          <w:sz w:val="18"/>
          <w:szCs w:val="18"/>
        </w:rPr>
        <w:lastRenderedPageBreak/>
        <w:t>De partijen die nu betrokken zijn bij het energiefonds in 2025, worden ook betrokken bij de verdere uitwerking van de planvorming voor het SCF.</w:t>
      </w:r>
      <w:r w:rsidR="003941CD">
        <w:rPr>
          <w:rFonts w:ascii="Verdana" w:hAnsi="Verdana" w:eastAsia="DejaVuSerifCondensed" w:cs="DejaVuSerifCondensed"/>
          <w:kern w:val="0"/>
          <w:sz w:val="18"/>
          <w:szCs w:val="18"/>
        </w:rPr>
        <w:t xml:space="preserve"> </w:t>
      </w:r>
      <w:r w:rsidRPr="006157C7">
        <w:rPr>
          <w:rFonts w:ascii="Verdana" w:hAnsi="Verdana" w:eastAsia="DejaVuSerifCondensed" w:cs="DejaVuSerifCondensed"/>
          <w:kern w:val="0"/>
          <w:sz w:val="18"/>
          <w:szCs w:val="18"/>
        </w:rPr>
        <w:t xml:space="preserve">Deze consultatie is inmiddels gestart. </w:t>
      </w:r>
    </w:p>
    <w:p w:rsidR="006157C7" w:rsidP="006157C7" w:rsidRDefault="006157C7" w14:paraId="19DEF98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6157C7" w:rsidR="006157C7" w:rsidP="006157C7" w:rsidRDefault="009D6238" w14:paraId="7DF29347" w14:textId="573EFDBB">
      <w:pPr>
        <w:autoSpaceDE w:val="0"/>
        <w:autoSpaceDN w:val="0"/>
        <w:adjustRightInd w:val="0"/>
        <w:spacing w:after="0" w:line="240" w:lineRule="auto"/>
        <w:rPr>
          <w:rFonts w:ascii="Verdana" w:hAnsi="Verdana" w:eastAsia="DejaVuSerifCondensed" w:cs="DejaVuSerifCondensed"/>
          <w:kern w:val="0"/>
          <w:sz w:val="18"/>
          <w:szCs w:val="18"/>
        </w:rPr>
      </w:pPr>
      <w:r w:rsidRPr="009D6238">
        <w:rPr>
          <w:rFonts w:ascii="Verdana" w:hAnsi="Verdana" w:eastAsia="DejaVuSerifCondensed" w:cs="DejaVuSerifCondensed"/>
          <w:kern w:val="0"/>
          <w:sz w:val="18"/>
          <w:szCs w:val="18"/>
        </w:rPr>
        <w:t xml:space="preserve">Zodra meer duidelijk is over de openstelling van het fonds en de specifieke voorwaarden, informeren wij de Tweede Kamer en huishoudens hierover. </w:t>
      </w:r>
      <w:r w:rsidR="006157C7">
        <w:rPr>
          <w:rFonts w:ascii="Verdana" w:hAnsi="Verdana" w:eastAsia="DejaVuSerifCondensed" w:cs="DejaVuSerifCondensed"/>
          <w:kern w:val="0"/>
          <w:sz w:val="18"/>
          <w:szCs w:val="18"/>
        </w:rPr>
        <w:t>Ik realiseer</w:t>
      </w:r>
      <w:r w:rsidRPr="006157C7" w:rsidR="006157C7">
        <w:rPr>
          <w:rFonts w:ascii="Verdana" w:hAnsi="Verdana" w:eastAsia="DejaVuSerifCondensed" w:cs="DejaVuSerifCondensed"/>
          <w:kern w:val="0"/>
          <w:sz w:val="18"/>
          <w:szCs w:val="18"/>
        </w:rPr>
        <w:t xml:space="preserve"> </w:t>
      </w:r>
      <w:r w:rsidR="006157C7">
        <w:rPr>
          <w:rFonts w:ascii="Verdana" w:hAnsi="Verdana" w:eastAsia="DejaVuSerifCondensed" w:cs="DejaVuSerifCondensed"/>
          <w:kern w:val="0"/>
          <w:sz w:val="18"/>
          <w:szCs w:val="18"/>
        </w:rPr>
        <w:t xml:space="preserve">mij </w:t>
      </w:r>
      <w:r w:rsidRPr="006157C7" w:rsidR="006157C7">
        <w:rPr>
          <w:rFonts w:ascii="Verdana" w:hAnsi="Verdana" w:eastAsia="DejaVuSerifCondensed" w:cs="DejaVuSerifCondensed"/>
          <w:kern w:val="0"/>
          <w:sz w:val="18"/>
          <w:szCs w:val="18"/>
        </w:rPr>
        <w:t xml:space="preserve">dat het al </w:t>
      </w:r>
      <w:r w:rsidR="006157C7">
        <w:rPr>
          <w:rFonts w:ascii="Verdana" w:hAnsi="Verdana" w:eastAsia="DejaVuSerifCondensed" w:cs="DejaVuSerifCondensed"/>
          <w:kern w:val="0"/>
          <w:sz w:val="18"/>
          <w:szCs w:val="18"/>
        </w:rPr>
        <w:t>februari</w:t>
      </w:r>
      <w:r w:rsidRPr="006157C7" w:rsidR="006157C7">
        <w:rPr>
          <w:rFonts w:ascii="Verdana" w:hAnsi="Verdana" w:eastAsia="DejaVuSerifCondensed" w:cs="DejaVuSerifCondensed"/>
          <w:kern w:val="0"/>
          <w:sz w:val="18"/>
          <w:szCs w:val="18"/>
        </w:rPr>
        <w:t xml:space="preserve"> is en huishoudens behoefte hebben aan duidelijkheid. Mede vanwege dat er al veel huishoudens zijn met een vast contract, zien we dat steun op de energierekening het gehele jaar welkom is. Er wordt met de hoogste urgentie gewerkt aan de uitwerking van het fonds. </w:t>
      </w:r>
    </w:p>
    <w:p w:rsidRPr="009D6238" w:rsidR="009D6238" w:rsidP="009D6238" w:rsidRDefault="009D6238" w14:paraId="1C981E2C" w14:textId="5E08F8A3">
      <w:pPr>
        <w:autoSpaceDE w:val="0"/>
        <w:autoSpaceDN w:val="0"/>
        <w:adjustRightInd w:val="0"/>
        <w:spacing w:after="0" w:line="240" w:lineRule="auto"/>
        <w:rPr>
          <w:rFonts w:ascii="Verdana" w:hAnsi="Verdana" w:eastAsia="DejaVuSerifCondensed" w:cs="DejaVuSerifCondensed"/>
          <w:kern w:val="0"/>
          <w:sz w:val="18"/>
          <w:szCs w:val="18"/>
        </w:rPr>
      </w:pPr>
    </w:p>
    <w:p w:rsidRPr="00462767" w:rsidR="00EA5C0E" w:rsidP="00EA5C0E" w:rsidRDefault="007B43AC" w14:paraId="4FB57C23" w14:textId="4B9D5A59">
      <w:pPr>
        <w:autoSpaceDE w:val="0"/>
        <w:autoSpaceDN w:val="0"/>
        <w:adjustRightInd w:val="0"/>
        <w:spacing w:after="0" w:line="240" w:lineRule="auto"/>
        <w:rPr>
          <w:rFonts w:ascii="Verdana" w:hAnsi="Verdana" w:eastAsia="DejaVuSerifCondensed" w:cs="DejaVuSerifCondensed"/>
          <w:b/>
          <w:bCs/>
          <w:kern w:val="0"/>
          <w:sz w:val="18"/>
          <w:szCs w:val="18"/>
        </w:rPr>
      </w:pPr>
      <w:r w:rsidRPr="00462767">
        <w:rPr>
          <w:rFonts w:ascii="Verdana" w:hAnsi="Verdana" w:eastAsia="DejaVuSerifCondensed" w:cs="DejaVuSerifCondensed"/>
          <w:b/>
          <w:bCs/>
          <w:kern w:val="0"/>
          <w:sz w:val="18"/>
          <w:szCs w:val="18"/>
        </w:rPr>
        <w:t xml:space="preserve">Vraag </w:t>
      </w:r>
      <w:r w:rsidRPr="00462767" w:rsidR="00EA5C0E">
        <w:rPr>
          <w:rFonts w:ascii="Verdana" w:hAnsi="Verdana" w:eastAsia="DejaVuSerifCondensed" w:cs="DejaVuSerifCondensed"/>
          <w:b/>
          <w:bCs/>
          <w:kern w:val="0"/>
          <w:sz w:val="18"/>
          <w:szCs w:val="18"/>
        </w:rPr>
        <w:t>2</w:t>
      </w:r>
      <w:r w:rsidRPr="00462767">
        <w:rPr>
          <w:rFonts w:ascii="Verdana" w:hAnsi="Verdana" w:eastAsia="DejaVuSerifCondensed" w:cs="DejaVuSerifCondensed"/>
          <w:b/>
          <w:bCs/>
          <w:kern w:val="0"/>
          <w:sz w:val="18"/>
          <w:szCs w:val="18"/>
        </w:rPr>
        <w:t>: k</w:t>
      </w:r>
      <w:r w:rsidRPr="00462767" w:rsidR="00EA5C0E">
        <w:rPr>
          <w:rFonts w:ascii="Verdana" w:hAnsi="Verdana" w:eastAsia="DejaVuSerifCondensed" w:cs="DejaVuSerifCondensed"/>
          <w:b/>
          <w:bCs/>
          <w:kern w:val="0"/>
          <w:sz w:val="18"/>
          <w:szCs w:val="18"/>
        </w:rPr>
        <w:t>unt u gedetailleerd aangeven welke inspanningen u heeft verricht, met welke partijen er is</w:t>
      </w:r>
      <w:r w:rsidRPr="00462767">
        <w:rPr>
          <w:rFonts w:ascii="Verdana" w:hAnsi="Verdana" w:eastAsia="DejaVuSerifCondensed" w:cs="DejaVuSerifCondensed"/>
          <w:b/>
          <w:bCs/>
          <w:kern w:val="0"/>
          <w:sz w:val="18"/>
          <w:szCs w:val="18"/>
        </w:rPr>
        <w:t xml:space="preserve"> </w:t>
      </w:r>
      <w:r w:rsidRPr="00462767" w:rsidR="00EA5C0E">
        <w:rPr>
          <w:rFonts w:ascii="Verdana" w:hAnsi="Verdana" w:eastAsia="DejaVuSerifCondensed" w:cs="DejaVuSerifCondensed"/>
          <w:b/>
          <w:bCs/>
          <w:kern w:val="0"/>
          <w:sz w:val="18"/>
          <w:szCs w:val="18"/>
        </w:rPr>
        <w:t>gesproken en welke partijen bereidheid toonden om financieel bij te dragen?</w:t>
      </w:r>
    </w:p>
    <w:p w:rsidR="007B43AC" w:rsidP="00EA5C0E" w:rsidRDefault="007B43AC" w14:paraId="3433BFD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D40F21" w:rsidP="00EA5C0E" w:rsidRDefault="007B43AC" w14:paraId="496DE211"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vraag 2:</w:t>
      </w:r>
      <w:r w:rsidR="002B2A34">
        <w:rPr>
          <w:rFonts w:ascii="Verdana" w:hAnsi="Verdana" w:eastAsia="DejaVuSerifCondensed" w:cs="DejaVuSerifCondensed"/>
          <w:kern w:val="0"/>
          <w:sz w:val="18"/>
          <w:szCs w:val="18"/>
        </w:rPr>
        <w:t xml:space="preserve"> </w:t>
      </w:r>
    </w:p>
    <w:p w:rsidRPr="00EA5C0E" w:rsidR="00DB0355" w:rsidP="00EA5C0E" w:rsidRDefault="00D40F21" w14:paraId="69603FBB" w14:textId="4DA7BACB">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E</w:t>
      </w:r>
      <w:r w:rsidR="002B2A34">
        <w:rPr>
          <w:rFonts w:ascii="Verdana" w:hAnsi="Verdana" w:eastAsia="DejaVuSerifCondensed" w:cs="DejaVuSerifCondensed"/>
          <w:kern w:val="0"/>
          <w:sz w:val="18"/>
          <w:szCs w:val="18"/>
        </w:rPr>
        <w:t xml:space="preserve">r zijn </w:t>
      </w:r>
      <w:r w:rsidR="00462767">
        <w:rPr>
          <w:rFonts w:ascii="Verdana" w:hAnsi="Verdana" w:eastAsia="DejaVuSerifCondensed" w:cs="DejaVuSerifCondensed"/>
          <w:kern w:val="0"/>
          <w:sz w:val="18"/>
          <w:szCs w:val="18"/>
        </w:rPr>
        <w:t xml:space="preserve">door </w:t>
      </w:r>
      <w:r w:rsidR="00DB0355">
        <w:rPr>
          <w:rFonts w:ascii="Verdana" w:hAnsi="Verdana" w:eastAsia="DejaVuSerifCondensed" w:cs="DejaVuSerifCondensed"/>
          <w:kern w:val="0"/>
          <w:sz w:val="18"/>
          <w:szCs w:val="18"/>
        </w:rPr>
        <w:t xml:space="preserve">de </w:t>
      </w:r>
      <w:r w:rsidR="00462767">
        <w:rPr>
          <w:rFonts w:ascii="Verdana" w:hAnsi="Verdana" w:eastAsia="DejaVuSerifCondensed" w:cs="DejaVuSerifCondensed"/>
          <w:kern w:val="0"/>
          <w:sz w:val="18"/>
          <w:szCs w:val="18"/>
        </w:rPr>
        <w:t>ministerie</w:t>
      </w:r>
      <w:r w:rsidR="00DB0355">
        <w:rPr>
          <w:rFonts w:ascii="Verdana" w:hAnsi="Verdana" w:eastAsia="DejaVuSerifCondensed" w:cs="DejaVuSerifCondensed"/>
          <w:kern w:val="0"/>
          <w:sz w:val="18"/>
          <w:szCs w:val="18"/>
        </w:rPr>
        <w:t>s</w:t>
      </w:r>
      <w:r w:rsidR="00462767">
        <w:rPr>
          <w:rFonts w:ascii="Verdana" w:hAnsi="Verdana" w:eastAsia="DejaVuSerifCondensed" w:cs="DejaVuSerifCondensed"/>
          <w:kern w:val="0"/>
          <w:sz w:val="18"/>
          <w:szCs w:val="18"/>
        </w:rPr>
        <w:t xml:space="preserve"> van SZW, KGG en VRO </w:t>
      </w:r>
      <w:r w:rsidR="005F47A6">
        <w:rPr>
          <w:rFonts w:ascii="Verdana" w:hAnsi="Verdana" w:eastAsia="DejaVuSerifCondensed" w:cs="DejaVuSerifCondensed"/>
          <w:kern w:val="0"/>
          <w:sz w:val="18"/>
          <w:szCs w:val="18"/>
        </w:rPr>
        <w:t>met de energiesector en medeoverheden</w:t>
      </w:r>
      <w:r w:rsidRPr="00462767" w:rsidR="005F47A6">
        <w:rPr>
          <w:rFonts w:ascii="Verdana" w:hAnsi="Verdana" w:eastAsia="DejaVuSerifCondensed" w:cs="DejaVuSerifCondensed"/>
          <w:kern w:val="0"/>
          <w:sz w:val="18"/>
          <w:szCs w:val="18"/>
        </w:rPr>
        <w:t xml:space="preserve"> </w:t>
      </w:r>
      <w:r w:rsidRPr="00462767" w:rsidR="00462767">
        <w:rPr>
          <w:rFonts w:ascii="Verdana" w:hAnsi="Verdana" w:eastAsia="DejaVuSerifCondensed" w:cs="DejaVuSerifCondensed"/>
          <w:kern w:val="0"/>
          <w:sz w:val="18"/>
          <w:szCs w:val="18"/>
        </w:rPr>
        <w:t xml:space="preserve">meerdere gesprekken op bestuurlijk niveau </w:t>
      </w:r>
      <w:r w:rsidR="002B2A34">
        <w:rPr>
          <w:rFonts w:ascii="Verdana" w:hAnsi="Verdana" w:eastAsia="DejaVuSerifCondensed" w:cs="DejaVuSerifCondensed"/>
          <w:kern w:val="0"/>
          <w:sz w:val="18"/>
          <w:szCs w:val="18"/>
        </w:rPr>
        <w:t>gevoerd</w:t>
      </w:r>
      <w:r w:rsidR="00B03FF8">
        <w:rPr>
          <w:rFonts w:ascii="Verdana" w:hAnsi="Verdana" w:eastAsia="DejaVuSerifCondensed" w:cs="DejaVuSerifCondensed"/>
          <w:kern w:val="0"/>
          <w:sz w:val="18"/>
          <w:szCs w:val="18"/>
        </w:rPr>
        <w:t>.</w:t>
      </w:r>
      <w:r w:rsidR="005F47A6">
        <w:rPr>
          <w:rFonts w:ascii="Verdana" w:hAnsi="Verdana" w:eastAsia="DejaVuSerifCondensed" w:cs="DejaVuSerifCondensed"/>
          <w:kern w:val="0"/>
          <w:sz w:val="18"/>
          <w:szCs w:val="18"/>
        </w:rPr>
        <w:t xml:space="preserve"> Zo zijn er verschillende constructieve gesprekken gevoerd met de grote en kleine energieleveranciers, Energie Nederland, netbeheerders, Netbeheer Nederland, de VNG en als aandeelhouders van de netbeheerders met verschillende gemeenten en provincies.</w:t>
      </w:r>
      <w:r w:rsidR="00B03FF8">
        <w:rPr>
          <w:rFonts w:ascii="Verdana" w:hAnsi="Verdana" w:eastAsia="DejaVuSerifCondensed" w:cs="DejaVuSerifCondensed"/>
          <w:kern w:val="0"/>
          <w:sz w:val="18"/>
          <w:szCs w:val="18"/>
        </w:rPr>
        <w:t xml:space="preserve"> </w:t>
      </w:r>
      <w:r w:rsidR="00462767">
        <w:rPr>
          <w:rFonts w:ascii="Verdana" w:hAnsi="Verdana" w:eastAsia="DejaVuSerifCondensed" w:cs="DejaVuSerifCondensed"/>
          <w:kern w:val="0"/>
          <w:sz w:val="18"/>
          <w:szCs w:val="18"/>
        </w:rPr>
        <w:t>Daarnaast zijn er gesprekken gevoerd</w:t>
      </w:r>
      <w:r w:rsidR="002B2A34">
        <w:rPr>
          <w:rFonts w:ascii="Verdana" w:hAnsi="Verdana" w:eastAsia="DejaVuSerifCondensed" w:cs="DejaVuSerifCondensed"/>
          <w:kern w:val="0"/>
          <w:sz w:val="18"/>
          <w:szCs w:val="18"/>
        </w:rPr>
        <w:t xml:space="preserve"> met </w:t>
      </w:r>
      <w:r w:rsidR="004608B4">
        <w:rPr>
          <w:rFonts w:ascii="Verdana" w:hAnsi="Verdana" w:eastAsia="DejaVuSerifCondensed" w:cs="DejaVuSerifCondensed"/>
          <w:kern w:val="0"/>
          <w:sz w:val="18"/>
          <w:szCs w:val="18"/>
        </w:rPr>
        <w:t xml:space="preserve">andere private partijen zoals </w:t>
      </w:r>
      <w:r w:rsidR="00FB357D">
        <w:rPr>
          <w:rFonts w:ascii="Verdana" w:hAnsi="Verdana" w:eastAsia="DejaVuSerifCondensed" w:cs="DejaVuSerifCondensed"/>
          <w:kern w:val="0"/>
          <w:sz w:val="18"/>
          <w:szCs w:val="18"/>
        </w:rPr>
        <w:t xml:space="preserve">een aantal </w:t>
      </w:r>
      <w:r w:rsidR="002B2A34">
        <w:rPr>
          <w:rFonts w:ascii="Verdana" w:hAnsi="Verdana" w:eastAsia="DejaVuSerifCondensed" w:cs="DejaVuSerifCondensed"/>
          <w:kern w:val="0"/>
          <w:sz w:val="18"/>
          <w:szCs w:val="18"/>
        </w:rPr>
        <w:t>banken</w:t>
      </w:r>
      <w:r w:rsidR="00462767">
        <w:rPr>
          <w:rFonts w:ascii="Verdana" w:hAnsi="Verdana" w:eastAsia="DejaVuSerifCondensed" w:cs="DejaVuSerifCondensed"/>
          <w:kern w:val="0"/>
          <w:sz w:val="18"/>
          <w:szCs w:val="18"/>
        </w:rPr>
        <w:t xml:space="preserve">. </w:t>
      </w:r>
      <w:r w:rsidR="005E5A16">
        <w:rPr>
          <w:rFonts w:ascii="Verdana" w:hAnsi="Verdana" w:eastAsia="DejaVuSerifCondensed" w:cs="DejaVuSerifCondensed"/>
          <w:kern w:val="0"/>
          <w:sz w:val="18"/>
          <w:szCs w:val="18"/>
        </w:rPr>
        <w:t>Ook</w:t>
      </w:r>
      <w:r w:rsidR="00462767">
        <w:rPr>
          <w:rFonts w:ascii="Verdana" w:hAnsi="Verdana" w:eastAsia="DejaVuSerifCondensed" w:cs="DejaVuSerifCondensed"/>
          <w:kern w:val="0"/>
          <w:sz w:val="18"/>
          <w:szCs w:val="18"/>
        </w:rPr>
        <w:t xml:space="preserve"> zijn diverse particuliere fondsen, loterijen en goede doelenorganisaties </w:t>
      </w:r>
      <w:r w:rsidR="005E5A16">
        <w:rPr>
          <w:rFonts w:ascii="Verdana" w:hAnsi="Verdana" w:eastAsia="DejaVuSerifCondensed" w:cs="DejaVuSerifCondensed"/>
          <w:kern w:val="0"/>
          <w:sz w:val="18"/>
          <w:szCs w:val="18"/>
        </w:rPr>
        <w:t>gevraagd om bij te dragen</w:t>
      </w:r>
      <w:r w:rsidR="00E718A3">
        <w:rPr>
          <w:rFonts w:ascii="Verdana" w:hAnsi="Verdana" w:eastAsia="DejaVuSerifCondensed" w:cs="DejaVuSerifCondensed"/>
          <w:kern w:val="0"/>
          <w:sz w:val="18"/>
          <w:szCs w:val="18"/>
        </w:rPr>
        <w:t xml:space="preserve">. </w:t>
      </w:r>
      <w:r w:rsidR="00462767">
        <w:rPr>
          <w:rFonts w:ascii="Verdana" w:hAnsi="Verdana" w:eastAsia="DejaVuSerifCondensed" w:cs="DejaVuSerifCondensed"/>
          <w:kern w:val="0"/>
          <w:sz w:val="18"/>
          <w:szCs w:val="18"/>
        </w:rPr>
        <w:t>Schuldenlab heeft in het proces een faciliterende rol gespeeld.</w:t>
      </w:r>
      <w:r w:rsidR="00E718A3">
        <w:rPr>
          <w:rFonts w:ascii="Verdana" w:hAnsi="Verdana" w:eastAsia="DejaVuSerifCondensed" w:cs="DejaVuSerifCondensed"/>
          <w:kern w:val="0"/>
          <w:sz w:val="18"/>
          <w:szCs w:val="18"/>
        </w:rPr>
        <w:t xml:space="preserve"> </w:t>
      </w:r>
      <w:r w:rsidR="006157C7">
        <w:rPr>
          <w:rFonts w:ascii="Verdana" w:hAnsi="Verdana" w:eastAsia="DejaVuSerifCondensed" w:cs="DejaVuSerifCondensed"/>
          <w:kern w:val="0"/>
          <w:sz w:val="18"/>
          <w:szCs w:val="18"/>
        </w:rPr>
        <w:t>Een aantal energieleveranciers</w:t>
      </w:r>
      <w:r w:rsidRPr="00DB0355" w:rsidR="00DB0355">
        <w:rPr>
          <w:rFonts w:ascii="Verdana" w:hAnsi="Verdana" w:eastAsia="DejaVuSerifCondensed" w:cs="DejaVuSerifCondensed"/>
          <w:kern w:val="0"/>
          <w:sz w:val="18"/>
          <w:szCs w:val="18"/>
        </w:rPr>
        <w:t xml:space="preserve"> is bereid om (opnieuw) een financiële bijdrage beschikbaar te stellen. </w:t>
      </w:r>
    </w:p>
    <w:p w:rsidR="00EA5C0E" w:rsidP="00EA5C0E" w:rsidRDefault="00EA5C0E" w14:paraId="7FD0736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462767" w:rsidR="00EA5C0E" w:rsidP="00EA5C0E" w:rsidRDefault="007B43AC" w14:paraId="14B9E985" w14:textId="6413D3B3">
      <w:pPr>
        <w:autoSpaceDE w:val="0"/>
        <w:autoSpaceDN w:val="0"/>
        <w:adjustRightInd w:val="0"/>
        <w:spacing w:after="0" w:line="240" w:lineRule="auto"/>
        <w:rPr>
          <w:rFonts w:ascii="Verdana" w:hAnsi="Verdana" w:eastAsia="DejaVuSerifCondensed" w:cs="DejaVuSerifCondensed"/>
          <w:b/>
          <w:bCs/>
          <w:kern w:val="0"/>
          <w:sz w:val="18"/>
          <w:szCs w:val="18"/>
        </w:rPr>
      </w:pPr>
      <w:r w:rsidRPr="00462767">
        <w:rPr>
          <w:rFonts w:ascii="Verdana" w:hAnsi="Verdana" w:eastAsia="DejaVuSerifCondensed" w:cs="DejaVuSerifCondensed"/>
          <w:b/>
          <w:bCs/>
          <w:kern w:val="0"/>
          <w:sz w:val="18"/>
          <w:szCs w:val="18"/>
        </w:rPr>
        <w:t xml:space="preserve">Vraag </w:t>
      </w:r>
      <w:r w:rsidRPr="00462767" w:rsidR="00EA5C0E">
        <w:rPr>
          <w:rFonts w:ascii="Verdana" w:hAnsi="Verdana" w:eastAsia="DejaVuSerifCondensed" w:cs="DejaVuSerifCondensed"/>
          <w:b/>
          <w:bCs/>
          <w:kern w:val="0"/>
          <w:sz w:val="18"/>
          <w:szCs w:val="18"/>
        </w:rPr>
        <w:t>3</w:t>
      </w:r>
      <w:r w:rsidRPr="00462767">
        <w:rPr>
          <w:rFonts w:ascii="Verdana" w:hAnsi="Verdana" w:eastAsia="DejaVuSerifCondensed" w:cs="DejaVuSerifCondensed"/>
          <w:b/>
          <w:bCs/>
          <w:kern w:val="0"/>
          <w:sz w:val="18"/>
          <w:szCs w:val="18"/>
        </w:rPr>
        <w:t>: h</w:t>
      </w:r>
      <w:r w:rsidRPr="00462767" w:rsidR="00EA5C0E">
        <w:rPr>
          <w:rFonts w:ascii="Verdana" w:hAnsi="Verdana" w:eastAsia="DejaVuSerifCondensed" w:cs="DejaVuSerifCondensed"/>
          <w:b/>
          <w:bCs/>
          <w:kern w:val="0"/>
          <w:sz w:val="18"/>
          <w:szCs w:val="18"/>
        </w:rPr>
        <w:t>oe groot is precies het verschil tussen de gewenste private bijdrage en de toegezegde private</w:t>
      </w:r>
      <w:r w:rsidRPr="00462767">
        <w:rPr>
          <w:rFonts w:ascii="Verdana" w:hAnsi="Verdana" w:eastAsia="DejaVuSerifCondensed" w:cs="DejaVuSerifCondensed"/>
          <w:b/>
          <w:bCs/>
          <w:kern w:val="0"/>
          <w:sz w:val="18"/>
          <w:szCs w:val="18"/>
        </w:rPr>
        <w:t xml:space="preserve"> </w:t>
      </w:r>
      <w:r w:rsidRPr="00462767" w:rsidR="00EA5C0E">
        <w:rPr>
          <w:rFonts w:ascii="Verdana" w:hAnsi="Verdana" w:eastAsia="DejaVuSerifCondensed" w:cs="DejaVuSerifCondensed"/>
          <w:b/>
          <w:bCs/>
          <w:kern w:val="0"/>
          <w:sz w:val="18"/>
          <w:szCs w:val="18"/>
        </w:rPr>
        <w:t>bijdrage? Door welke partijen zijn private bijdragen toegezegd? En waarom is dit bedrag naar uw</w:t>
      </w:r>
      <w:r w:rsidRPr="00462767">
        <w:rPr>
          <w:rFonts w:ascii="Verdana" w:hAnsi="Verdana" w:eastAsia="DejaVuSerifCondensed" w:cs="DejaVuSerifCondensed"/>
          <w:b/>
          <w:bCs/>
          <w:kern w:val="0"/>
          <w:sz w:val="18"/>
          <w:szCs w:val="18"/>
        </w:rPr>
        <w:t xml:space="preserve"> </w:t>
      </w:r>
      <w:r w:rsidRPr="00462767" w:rsidR="00EA5C0E">
        <w:rPr>
          <w:rFonts w:ascii="Verdana" w:hAnsi="Verdana" w:eastAsia="DejaVuSerifCondensed" w:cs="DejaVuSerifCondensed"/>
          <w:b/>
          <w:bCs/>
          <w:kern w:val="0"/>
          <w:sz w:val="18"/>
          <w:szCs w:val="18"/>
        </w:rPr>
        <w:t>opvatting onvoldoende om voortzetting van het Noodfonds in 2025 mogelijk te maken? Hoeveel</w:t>
      </w:r>
      <w:r w:rsidRPr="00462767">
        <w:rPr>
          <w:rFonts w:ascii="Verdana" w:hAnsi="Verdana" w:eastAsia="DejaVuSerifCondensed" w:cs="DejaVuSerifCondensed"/>
          <w:b/>
          <w:bCs/>
          <w:kern w:val="0"/>
          <w:sz w:val="18"/>
          <w:szCs w:val="18"/>
        </w:rPr>
        <w:t xml:space="preserve"> </w:t>
      </w:r>
      <w:r w:rsidRPr="00462767" w:rsidR="00EA5C0E">
        <w:rPr>
          <w:rFonts w:ascii="Verdana" w:hAnsi="Verdana" w:eastAsia="DejaVuSerifCondensed" w:cs="DejaVuSerifCondensed"/>
          <w:b/>
          <w:bCs/>
          <w:kern w:val="0"/>
          <w:sz w:val="18"/>
          <w:szCs w:val="18"/>
        </w:rPr>
        <w:t>huishoudens hadden in 2025 voor de beschikbare 60 miljoen euro geholpen kunnen worden?</w:t>
      </w:r>
    </w:p>
    <w:p w:rsidR="00D40F21" w:rsidP="00EA5C0E" w:rsidRDefault="007B43AC" w14:paraId="1342D251"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br/>
      </w:r>
      <w:r w:rsidR="007D26A4">
        <w:rPr>
          <w:rFonts w:ascii="Verdana" w:hAnsi="Verdana" w:eastAsia="DejaVuSerifCondensed" w:cs="DejaVuSerifCondensed"/>
          <w:kern w:val="0"/>
          <w:sz w:val="18"/>
          <w:szCs w:val="18"/>
        </w:rPr>
        <w:t>Antwoord vraag 3:</w:t>
      </w:r>
      <w:r w:rsidRPr="007D26A4" w:rsidR="007D26A4">
        <w:rPr>
          <w:rFonts w:ascii="Verdana" w:hAnsi="Verdana" w:eastAsia="DejaVuSerifCondensed" w:cs="DejaVuSerifCondensed"/>
          <w:kern w:val="0"/>
          <w:sz w:val="18"/>
          <w:szCs w:val="18"/>
        </w:rPr>
        <w:t xml:space="preserve"> </w:t>
      </w:r>
    </w:p>
    <w:p w:rsidR="00B41C4F" w:rsidP="00EA5C0E" w:rsidRDefault="008D60DF" w14:paraId="28563F6D" w14:textId="5A079928">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Een deel van de vragen is</w:t>
      </w:r>
      <w:r w:rsidR="005E5A16">
        <w:rPr>
          <w:rFonts w:ascii="Verdana" w:hAnsi="Verdana" w:eastAsia="DejaVuSerifCondensed" w:cs="DejaVuSerifCondensed"/>
          <w:kern w:val="0"/>
          <w:sz w:val="18"/>
          <w:szCs w:val="18"/>
        </w:rPr>
        <w:t xml:space="preserve"> op dit moment niet te beantwoorden</w:t>
      </w:r>
      <w:r>
        <w:rPr>
          <w:rFonts w:ascii="Verdana" w:hAnsi="Verdana" w:eastAsia="DejaVuSerifCondensed" w:cs="DejaVuSerifCondensed"/>
          <w:kern w:val="0"/>
          <w:sz w:val="18"/>
          <w:szCs w:val="18"/>
        </w:rPr>
        <w:t xml:space="preserve">. </w:t>
      </w:r>
      <w:r w:rsidR="00BA65E5">
        <w:rPr>
          <w:rFonts w:ascii="Verdana" w:hAnsi="Verdana" w:eastAsia="DejaVuSerifCondensed" w:cs="DejaVuSerifCondensed"/>
          <w:kern w:val="0"/>
          <w:sz w:val="18"/>
          <w:szCs w:val="18"/>
        </w:rPr>
        <w:t>N</w:t>
      </w:r>
      <w:r w:rsidR="00FB357D">
        <w:rPr>
          <w:rFonts w:ascii="Verdana" w:hAnsi="Verdana" w:eastAsia="DejaVuSerifCondensed" w:cs="DejaVuSerifCondensed"/>
          <w:kern w:val="0"/>
          <w:sz w:val="18"/>
          <w:szCs w:val="18"/>
        </w:rPr>
        <w:t>a het Kerstreces</w:t>
      </w:r>
      <w:r w:rsidR="00BA65E5">
        <w:rPr>
          <w:rFonts w:ascii="Verdana" w:hAnsi="Verdana" w:eastAsia="DejaVuSerifCondensed" w:cs="DejaVuSerifCondensed"/>
          <w:kern w:val="0"/>
          <w:sz w:val="18"/>
          <w:szCs w:val="18"/>
        </w:rPr>
        <w:t xml:space="preserve"> is</w:t>
      </w:r>
      <w:r>
        <w:rPr>
          <w:rFonts w:ascii="Verdana" w:hAnsi="Verdana" w:eastAsia="DejaVuSerifCondensed" w:cs="DejaVuSerifCondensed"/>
          <w:kern w:val="0"/>
          <w:sz w:val="18"/>
          <w:szCs w:val="18"/>
        </w:rPr>
        <w:t xml:space="preserve"> namelijk</w:t>
      </w:r>
      <w:r w:rsidR="00FB357D">
        <w:rPr>
          <w:rFonts w:ascii="Verdana" w:hAnsi="Verdana" w:eastAsia="DejaVuSerifCondensed" w:cs="DejaVuSerifCondensed"/>
          <w:kern w:val="0"/>
          <w:sz w:val="18"/>
          <w:szCs w:val="18"/>
        </w:rPr>
        <w:t xml:space="preserve"> opnieuw het gesprek gevoerd </w:t>
      </w:r>
      <w:r w:rsidR="001309D6">
        <w:rPr>
          <w:rFonts w:ascii="Verdana" w:hAnsi="Verdana" w:eastAsia="DejaVuSerifCondensed" w:cs="DejaVuSerifCondensed"/>
          <w:kern w:val="0"/>
          <w:sz w:val="18"/>
          <w:szCs w:val="18"/>
        </w:rPr>
        <w:t xml:space="preserve">met </w:t>
      </w:r>
      <w:r w:rsidR="00D46076">
        <w:rPr>
          <w:rFonts w:ascii="Verdana" w:hAnsi="Verdana" w:eastAsia="DejaVuSerifCondensed" w:cs="DejaVuSerifCondensed"/>
          <w:kern w:val="0"/>
          <w:sz w:val="18"/>
          <w:szCs w:val="18"/>
        </w:rPr>
        <w:t>de energiesector</w:t>
      </w:r>
      <w:r w:rsidR="006E5165">
        <w:rPr>
          <w:rFonts w:ascii="Verdana" w:hAnsi="Verdana" w:eastAsia="DejaVuSerifCondensed" w:cs="DejaVuSerifCondensed"/>
          <w:kern w:val="0"/>
          <w:sz w:val="18"/>
          <w:szCs w:val="18"/>
        </w:rPr>
        <w:t xml:space="preserve"> (energieleveranciers en netbeheerders)</w:t>
      </w:r>
      <w:r w:rsidR="007D26A4">
        <w:rPr>
          <w:rFonts w:ascii="Verdana" w:hAnsi="Verdana" w:eastAsia="DejaVuSerifCondensed" w:cs="DejaVuSerifCondensed"/>
          <w:kern w:val="0"/>
          <w:sz w:val="18"/>
          <w:szCs w:val="18"/>
        </w:rPr>
        <w:t>.</w:t>
      </w:r>
      <w:r w:rsidRPr="00DB0355" w:rsidR="00DB0355">
        <w:rPr>
          <w:rFonts w:ascii="Verdana" w:hAnsi="Verdana" w:eastAsia="DejaVu Sans" w:cs="Lohit Hindi"/>
          <w:kern w:val="0"/>
          <w:sz w:val="18"/>
          <w:szCs w:val="18"/>
          <w:lang w:eastAsia="nl-NL"/>
          <w14:ligatures w14:val="none"/>
        </w:rPr>
        <w:t xml:space="preserve"> </w:t>
      </w:r>
      <w:r w:rsidRPr="00DB0355" w:rsidR="00DB0355">
        <w:rPr>
          <w:rFonts w:ascii="Verdana" w:hAnsi="Verdana" w:eastAsia="DejaVuSerifCondensed" w:cs="DejaVuSerifCondensed"/>
          <w:kern w:val="0"/>
          <w:sz w:val="18"/>
          <w:szCs w:val="18"/>
        </w:rPr>
        <w:t xml:space="preserve">Na deze nieuwe ronde gesprekken zijn alle </w:t>
      </w:r>
      <w:r w:rsidR="00DB0355">
        <w:rPr>
          <w:rFonts w:ascii="Verdana" w:hAnsi="Verdana" w:eastAsia="DejaVuSerifCondensed" w:cs="DejaVuSerifCondensed"/>
          <w:kern w:val="0"/>
          <w:sz w:val="18"/>
          <w:szCs w:val="18"/>
        </w:rPr>
        <w:t xml:space="preserve">betrokken </w:t>
      </w:r>
      <w:r w:rsidRPr="00DB0355" w:rsidR="00DB0355">
        <w:rPr>
          <w:rFonts w:ascii="Verdana" w:hAnsi="Verdana" w:eastAsia="DejaVuSerifCondensed" w:cs="DejaVuSerifCondensed"/>
          <w:kern w:val="0"/>
          <w:sz w:val="18"/>
          <w:szCs w:val="18"/>
        </w:rPr>
        <w:t xml:space="preserve">partijen het erover eens dat er ook voor dit jaar een energiefonds moet komen. </w:t>
      </w:r>
      <w:r w:rsidRPr="00B41C4F" w:rsidR="00B41C4F">
        <w:rPr>
          <w:rFonts w:ascii="Verdana" w:hAnsi="Verdana" w:eastAsia="DejaVuSerifCondensed" w:cs="DejaVuSerifCondensed"/>
          <w:kern w:val="0"/>
          <w:sz w:val="18"/>
          <w:szCs w:val="18"/>
        </w:rPr>
        <w:t xml:space="preserve">Het </w:t>
      </w:r>
      <w:r w:rsidR="00F71F15">
        <w:rPr>
          <w:rFonts w:ascii="Verdana" w:hAnsi="Verdana" w:eastAsia="DejaVuSerifCondensed" w:cs="DejaVuSerifCondensed"/>
          <w:kern w:val="0"/>
          <w:sz w:val="18"/>
          <w:szCs w:val="18"/>
        </w:rPr>
        <w:t>k</w:t>
      </w:r>
      <w:r w:rsidRPr="00B41C4F" w:rsidR="00B41C4F">
        <w:rPr>
          <w:rFonts w:ascii="Verdana" w:hAnsi="Verdana" w:eastAsia="DejaVuSerifCondensed" w:cs="DejaVuSerifCondensed"/>
          <w:kern w:val="0"/>
          <w:sz w:val="18"/>
          <w:szCs w:val="18"/>
        </w:rPr>
        <w:t xml:space="preserve">abinet zoekt actief naar een oplossing om dit mogelijk te maken. Er wordt nu met alle betrokken partijen verder gewerkt om dit publiek-private fonds </w:t>
      </w:r>
      <w:r w:rsidR="006E5165">
        <w:rPr>
          <w:rFonts w:ascii="Verdana" w:hAnsi="Verdana" w:eastAsia="DejaVuSerifCondensed" w:cs="DejaVuSerifCondensed"/>
          <w:kern w:val="0"/>
          <w:sz w:val="18"/>
          <w:szCs w:val="18"/>
        </w:rPr>
        <w:t>zo snel mogelijk</w:t>
      </w:r>
      <w:r w:rsidRPr="00B41C4F" w:rsidR="00B41C4F">
        <w:rPr>
          <w:rFonts w:ascii="Verdana" w:hAnsi="Verdana" w:eastAsia="DejaVuSerifCondensed" w:cs="DejaVuSerifCondensed"/>
          <w:kern w:val="0"/>
          <w:sz w:val="18"/>
          <w:szCs w:val="18"/>
        </w:rPr>
        <w:t xml:space="preserve"> te kunnen openen. </w:t>
      </w:r>
      <w:bookmarkStart w:name="_Hlk189487299" w:id="0"/>
      <w:r w:rsidR="006E5165">
        <w:rPr>
          <w:rFonts w:ascii="Verdana" w:hAnsi="Verdana" w:eastAsia="DejaVuSerifCondensed" w:cs="DejaVuSerifCondensed"/>
          <w:kern w:val="0"/>
          <w:sz w:val="18"/>
          <w:szCs w:val="18"/>
        </w:rPr>
        <w:t>Het Tijdelijk Noodfonds Energie heeft minimaal 8 weken nodig vanaf het moment dat het formele verzoek van het kabinet wordt ingediend.</w:t>
      </w:r>
      <w:bookmarkEnd w:id="0"/>
    </w:p>
    <w:p w:rsidR="00B03FF8" w:rsidP="00EA5C0E" w:rsidRDefault="00B03FF8" w14:paraId="10B9324C"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D26A4" w:rsidP="00EA5C0E" w:rsidRDefault="00DB0355" w14:paraId="611C2ABB" w14:textId="54F3315A">
      <w:pPr>
        <w:autoSpaceDE w:val="0"/>
        <w:autoSpaceDN w:val="0"/>
        <w:adjustRightInd w:val="0"/>
        <w:spacing w:after="0" w:line="240" w:lineRule="auto"/>
        <w:rPr>
          <w:rFonts w:ascii="Verdana" w:hAnsi="Verdana" w:eastAsia="DejaVuSerifCondensed" w:cs="DejaVuSerifCondensed"/>
          <w:kern w:val="0"/>
          <w:sz w:val="18"/>
          <w:szCs w:val="18"/>
        </w:rPr>
      </w:pPr>
      <w:r w:rsidRPr="00DB0355">
        <w:rPr>
          <w:rFonts w:ascii="Verdana" w:hAnsi="Verdana" w:eastAsia="DejaVuSerifCondensed" w:cs="DejaVuSerifCondensed"/>
          <w:kern w:val="0"/>
          <w:sz w:val="18"/>
          <w:szCs w:val="18"/>
        </w:rPr>
        <w:t xml:space="preserve">Het is belangrijk dat de uitvoeringskosten om het energiefonds op te zetten niet door het Rijk bekostigd worden en daarmee het risico op staatsteun te mitigeren. Hiervan is sprake als er </w:t>
      </w:r>
      <w:r w:rsidRPr="00DB0355" w:rsidR="00B03FF8">
        <w:rPr>
          <w:rFonts w:ascii="Verdana" w:hAnsi="Verdana" w:eastAsia="DejaVuSerifCondensed" w:cs="DejaVuSerifCondensed"/>
          <w:kern w:val="0"/>
          <w:sz w:val="18"/>
          <w:szCs w:val="18"/>
        </w:rPr>
        <w:t>geen Europese</w:t>
      </w:r>
      <w:r w:rsidRPr="00DB0355">
        <w:rPr>
          <w:rFonts w:ascii="Verdana" w:hAnsi="Verdana" w:eastAsia="DejaVuSerifCondensed" w:cs="DejaVuSerifCondensed"/>
          <w:kern w:val="0"/>
          <w:sz w:val="18"/>
          <w:szCs w:val="18"/>
        </w:rPr>
        <w:t xml:space="preserve"> aanbesteding wordt doorlopen. Een dergelijke procedure kent een lange doorlooptijd.</w:t>
      </w:r>
      <w:r>
        <w:rPr>
          <w:rFonts w:ascii="Verdana" w:hAnsi="Verdana" w:eastAsia="DejaVuSerifCondensed" w:cs="DejaVuSerifCondensed"/>
          <w:kern w:val="0"/>
          <w:sz w:val="18"/>
          <w:szCs w:val="18"/>
        </w:rPr>
        <w:t xml:space="preserve"> </w:t>
      </w:r>
    </w:p>
    <w:p w:rsidR="001634F9" w:rsidP="00EA5C0E" w:rsidRDefault="001634F9" w14:paraId="6EC175A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4A1EE8" w:rsidR="00EA5C0E" w:rsidP="00EA5C0E" w:rsidRDefault="007B43AC" w14:paraId="3B4048F7" w14:textId="774787BB">
      <w:pPr>
        <w:autoSpaceDE w:val="0"/>
        <w:autoSpaceDN w:val="0"/>
        <w:adjustRightInd w:val="0"/>
        <w:spacing w:after="0" w:line="240" w:lineRule="auto"/>
        <w:rPr>
          <w:rFonts w:ascii="Verdana" w:hAnsi="Verdana" w:eastAsia="DejaVuSerifCondensed" w:cs="DejaVuSerifCondensed"/>
          <w:b/>
          <w:bCs/>
          <w:kern w:val="0"/>
          <w:sz w:val="18"/>
          <w:szCs w:val="18"/>
        </w:rPr>
      </w:pPr>
      <w:r w:rsidRPr="004A1EE8">
        <w:rPr>
          <w:rFonts w:ascii="Verdana" w:hAnsi="Verdana" w:eastAsia="DejaVuSerifCondensed" w:cs="DejaVuSerifCondensed"/>
          <w:b/>
          <w:bCs/>
          <w:kern w:val="0"/>
          <w:sz w:val="18"/>
          <w:szCs w:val="18"/>
        </w:rPr>
        <w:t xml:space="preserve">Vraag </w:t>
      </w:r>
      <w:r w:rsidRPr="004A1EE8" w:rsidR="00EA5C0E">
        <w:rPr>
          <w:rFonts w:ascii="Verdana" w:hAnsi="Verdana" w:eastAsia="DejaVuSerifCondensed" w:cs="DejaVuSerifCondensed"/>
          <w:b/>
          <w:bCs/>
          <w:kern w:val="0"/>
          <w:sz w:val="18"/>
          <w:szCs w:val="18"/>
        </w:rPr>
        <w:t>4</w:t>
      </w:r>
      <w:r w:rsidRPr="004A1EE8">
        <w:rPr>
          <w:rFonts w:ascii="Verdana" w:hAnsi="Verdana" w:eastAsia="DejaVuSerifCondensed" w:cs="DejaVuSerifCondensed"/>
          <w:b/>
          <w:bCs/>
          <w:kern w:val="0"/>
          <w:sz w:val="18"/>
          <w:szCs w:val="18"/>
        </w:rPr>
        <w:t>: z</w:t>
      </w:r>
      <w:r w:rsidRPr="004A1EE8" w:rsidR="00EA5C0E">
        <w:rPr>
          <w:rFonts w:ascii="Verdana" w:hAnsi="Verdana" w:eastAsia="DejaVuSerifCondensed" w:cs="DejaVuSerifCondensed"/>
          <w:b/>
          <w:bCs/>
          <w:kern w:val="0"/>
          <w:sz w:val="18"/>
          <w:szCs w:val="18"/>
        </w:rPr>
        <w:t>ijn er ook niet-financiële verschillen waarop de gesprekken zijn stukgelopen, en zo ja, welke?</w:t>
      </w:r>
    </w:p>
    <w:p w:rsidR="00FB357D" w:rsidP="00EA5C0E" w:rsidRDefault="007B43AC" w14:paraId="3BC8EBA4"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br/>
        <w:t>Antwoord vraag 4:</w:t>
      </w:r>
      <w:r w:rsidR="001634F9">
        <w:rPr>
          <w:rFonts w:ascii="Verdana" w:hAnsi="Verdana" w:eastAsia="DejaVuSerifCondensed" w:cs="DejaVuSerifCondensed"/>
          <w:kern w:val="0"/>
          <w:sz w:val="18"/>
          <w:szCs w:val="18"/>
        </w:rPr>
        <w:t xml:space="preserve"> </w:t>
      </w:r>
    </w:p>
    <w:p w:rsidR="00EA5C0E" w:rsidP="00EA5C0E" w:rsidRDefault="00DB0355" w14:paraId="4D3CC215" w14:textId="680C810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Nee.</w:t>
      </w:r>
    </w:p>
    <w:p w:rsidR="00FB357D" w:rsidP="00EA5C0E" w:rsidRDefault="00FB357D" w14:paraId="30CBD0CA"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Pr="004A1EE8" w:rsidR="00EA5C0E" w:rsidP="00EA5C0E" w:rsidRDefault="007B43AC" w14:paraId="15FF0018" w14:textId="7E4178FF">
      <w:pPr>
        <w:autoSpaceDE w:val="0"/>
        <w:autoSpaceDN w:val="0"/>
        <w:adjustRightInd w:val="0"/>
        <w:spacing w:after="0" w:line="240" w:lineRule="auto"/>
        <w:rPr>
          <w:rFonts w:ascii="Verdana" w:hAnsi="Verdana" w:eastAsia="DejaVuSerifCondensed" w:cs="DejaVuSerifCondensed"/>
          <w:b/>
          <w:bCs/>
          <w:kern w:val="0"/>
          <w:sz w:val="18"/>
          <w:szCs w:val="18"/>
        </w:rPr>
      </w:pPr>
      <w:r w:rsidRPr="004A1EE8">
        <w:rPr>
          <w:rFonts w:ascii="Verdana" w:hAnsi="Verdana" w:eastAsia="DejaVuSerifCondensed" w:cs="DejaVuSerifCondensed"/>
          <w:b/>
          <w:bCs/>
          <w:kern w:val="0"/>
          <w:sz w:val="18"/>
          <w:szCs w:val="18"/>
        </w:rPr>
        <w:t xml:space="preserve">Vraag </w:t>
      </w:r>
      <w:r w:rsidRPr="004A1EE8" w:rsidR="00EA5C0E">
        <w:rPr>
          <w:rFonts w:ascii="Verdana" w:hAnsi="Verdana" w:eastAsia="DejaVuSerifCondensed" w:cs="DejaVuSerifCondensed"/>
          <w:b/>
          <w:bCs/>
          <w:kern w:val="0"/>
          <w:sz w:val="18"/>
          <w:szCs w:val="18"/>
        </w:rPr>
        <w:t>5</w:t>
      </w:r>
      <w:r w:rsidRPr="004A1EE8">
        <w:rPr>
          <w:rFonts w:ascii="Verdana" w:hAnsi="Verdana" w:eastAsia="DejaVuSerifCondensed" w:cs="DejaVuSerifCondensed"/>
          <w:b/>
          <w:bCs/>
          <w:kern w:val="0"/>
          <w:sz w:val="18"/>
          <w:szCs w:val="18"/>
        </w:rPr>
        <w:t>: b</w:t>
      </w:r>
      <w:r w:rsidRPr="004A1EE8" w:rsidR="00EA5C0E">
        <w:rPr>
          <w:rFonts w:ascii="Verdana" w:hAnsi="Verdana" w:eastAsia="DejaVuSerifCondensed" w:cs="DejaVuSerifCondensed"/>
          <w:b/>
          <w:bCs/>
          <w:kern w:val="0"/>
          <w:sz w:val="18"/>
          <w:szCs w:val="18"/>
        </w:rPr>
        <w:t>lijft de gereserveerde 60 miljoen euro volledig beschikbaar voor ondersteuning voor huishoudens met betalingsproblemen?</w:t>
      </w:r>
    </w:p>
    <w:p w:rsidR="007B43AC" w:rsidP="00EA5C0E" w:rsidRDefault="007B43AC" w14:paraId="11B1E202" w14:textId="77777777">
      <w:pPr>
        <w:autoSpaceDE w:val="0"/>
        <w:autoSpaceDN w:val="0"/>
        <w:adjustRightInd w:val="0"/>
        <w:spacing w:after="0" w:line="240" w:lineRule="auto"/>
        <w:rPr>
          <w:rFonts w:ascii="Verdana" w:hAnsi="Verdana" w:eastAsia="DejaVuSerifCondensed" w:cs="DejaVuSerifCondensed"/>
          <w:kern w:val="0"/>
          <w:sz w:val="18"/>
          <w:szCs w:val="18"/>
        </w:rPr>
      </w:pPr>
    </w:p>
    <w:p w:rsidR="00D40F21" w:rsidP="00CD2C00" w:rsidRDefault="00AC0D77" w14:paraId="57FBBF0D"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Antwoord vraag 5: </w:t>
      </w:r>
    </w:p>
    <w:p w:rsidR="00242EA2" w:rsidP="006157C7" w:rsidRDefault="00824F1F" w14:paraId="05A7F273" w14:textId="77777777">
      <w:pPr>
        <w:autoSpaceDE w:val="0"/>
        <w:autoSpaceDN w:val="0"/>
        <w:adjustRightInd w:val="0"/>
        <w:spacing w:after="0" w:line="240" w:lineRule="auto"/>
        <w:rPr>
          <w:rFonts w:ascii="Verdana" w:hAnsi="Verdana" w:eastAsia="DejaVu Sans" w:cs="Lohit Hindi"/>
          <w:kern w:val="0"/>
          <w:sz w:val="18"/>
          <w:szCs w:val="18"/>
          <w:lang w:eastAsia="nl-NL"/>
          <w14:ligatures w14:val="none"/>
        </w:rPr>
      </w:pPr>
      <w:r>
        <w:rPr>
          <w:rFonts w:ascii="Verdana" w:hAnsi="Verdana" w:eastAsia="DejaVuSerifCondensed" w:cs="DejaVuSerifCondensed"/>
          <w:kern w:val="0"/>
          <w:sz w:val="18"/>
          <w:szCs w:val="18"/>
        </w:rPr>
        <w:t xml:space="preserve">De gereserveerde middelen </w:t>
      </w:r>
      <w:bookmarkStart w:name="_Hlk188996691" w:id="1"/>
      <w:r>
        <w:rPr>
          <w:rFonts w:ascii="Verdana" w:hAnsi="Verdana" w:eastAsia="DejaVuSerifCondensed" w:cs="DejaVuSerifCondensed"/>
          <w:kern w:val="0"/>
          <w:sz w:val="18"/>
          <w:szCs w:val="18"/>
        </w:rPr>
        <w:t xml:space="preserve">komen ten goede aan huishoudens die </w:t>
      </w:r>
      <w:r w:rsidR="00DB0355">
        <w:rPr>
          <w:rFonts w:ascii="Verdana" w:hAnsi="Verdana" w:eastAsia="DejaVuSerifCondensed" w:cs="DejaVuSerifCondensed"/>
          <w:kern w:val="0"/>
          <w:sz w:val="18"/>
          <w:szCs w:val="18"/>
        </w:rPr>
        <w:t xml:space="preserve">een </w:t>
      </w:r>
      <w:r>
        <w:rPr>
          <w:rFonts w:ascii="Verdana" w:hAnsi="Verdana" w:eastAsia="DejaVuSerifCondensed" w:cs="DejaVuSerifCondensed"/>
          <w:kern w:val="0"/>
          <w:sz w:val="18"/>
          <w:szCs w:val="18"/>
        </w:rPr>
        <w:t>tegemoetkoming krijgen uit het</w:t>
      </w:r>
      <w:r w:rsidR="005E2C4A">
        <w:rPr>
          <w:rFonts w:ascii="Verdana" w:hAnsi="Verdana" w:eastAsia="DejaVuSerifCondensed" w:cs="DejaVuSerifCondensed"/>
          <w:kern w:val="0"/>
          <w:sz w:val="18"/>
          <w:szCs w:val="18"/>
        </w:rPr>
        <w:t xml:space="preserve"> </w:t>
      </w:r>
      <w:r w:rsidR="006B404E">
        <w:rPr>
          <w:rFonts w:ascii="Verdana" w:hAnsi="Verdana" w:eastAsia="DejaVuSerifCondensed" w:cs="DejaVuSerifCondensed"/>
          <w:kern w:val="0"/>
          <w:sz w:val="18"/>
          <w:szCs w:val="18"/>
        </w:rPr>
        <w:t>energiefonds in 2025</w:t>
      </w:r>
      <w:bookmarkEnd w:id="1"/>
      <w:r w:rsidR="005E2C4A">
        <w:rPr>
          <w:rFonts w:ascii="Verdana" w:hAnsi="Verdana" w:eastAsia="DejaVuSerifCondensed" w:cs="DejaVuSerifCondensed"/>
          <w:kern w:val="0"/>
          <w:sz w:val="18"/>
          <w:szCs w:val="18"/>
        </w:rPr>
        <w:t>.</w:t>
      </w:r>
      <w:r>
        <w:rPr>
          <w:rFonts w:ascii="Verdana" w:hAnsi="Verdana" w:eastAsia="DejaVuSerifCondensed" w:cs="DejaVuSerifCondensed"/>
          <w:kern w:val="0"/>
          <w:sz w:val="18"/>
          <w:szCs w:val="18"/>
        </w:rPr>
        <w:t xml:space="preserve"> Van de 60 miljoen euro wordt </w:t>
      </w:r>
      <w:r w:rsidR="006157C7">
        <w:rPr>
          <w:rFonts w:ascii="Verdana" w:hAnsi="Verdana" w:eastAsia="DejaVuSerifCondensed" w:cs="DejaVuSerifCondensed"/>
          <w:kern w:val="0"/>
          <w:sz w:val="18"/>
          <w:szCs w:val="18"/>
        </w:rPr>
        <w:t>maximaal 1</w:t>
      </w:r>
      <w:r>
        <w:rPr>
          <w:rFonts w:ascii="Verdana" w:hAnsi="Verdana" w:eastAsia="DejaVuSerifCondensed" w:cs="DejaVuSerifCondensed"/>
          <w:kern w:val="0"/>
          <w:sz w:val="18"/>
          <w:szCs w:val="18"/>
        </w:rPr>
        <w:t xml:space="preserve"> miljoen</w:t>
      </w:r>
      <w:r w:rsidR="006157C7">
        <w:rPr>
          <w:rFonts w:ascii="Verdana" w:hAnsi="Verdana" w:eastAsia="DejaVuSerifCondensed" w:cs="DejaVuSerifCondensed"/>
          <w:kern w:val="0"/>
          <w:sz w:val="18"/>
          <w:szCs w:val="18"/>
        </w:rPr>
        <w:t xml:space="preserve"> euro</w:t>
      </w:r>
      <w:r>
        <w:rPr>
          <w:rFonts w:ascii="Verdana" w:hAnsi="Verdana" w:eastAsia="DejaVuSerifCondensed" w:cs="DejaVuSerifCondensed"/>
          <w:kern w:val="0"/>
          <w:sz w:val="18"/>
          <w:szCs w:val="18"/>
        </w:rPr>
        <w:t xml:space="preserve"> gereserveerd voor financiële ondersteuning voor huishoudens in Caribisch Nederland</w:t>
      </w:r>
      <w:r w:rsidR="006157C7">
        <w:rPr>
          <w:rFonts w:ascii="Verdana" w:hAnsi="Verdana" w:eastAsia="DejaVuSerifCondensed" w:cs="DejaVuSerifCondensed"/>
          <w:kern w:val="0"/>
          <w:sz w:val="18"/>
          <w:szCs w:val="18"/>
        </w:rPr>
        <w:t>. Daarnaast wordt ook een reservering gemaakt uit deze middelen voor</w:t>
      </w:r>
      <w:r>
        <w:rPr>
          <w:rFonts w:ascii="Verdana" w:hAnsi="Verdana" w:eastAsia="DejaVuSerifCondensed" w:cs="DejaVuSerifCondensed"/>
          <w:kern w:val="0"/>
          <w:sz w:val="18"/>
          <w:szCs w:val="18"/>
        </w:rPr>
        <w:t xml:space="preserve"> aanvullende ondersteuning voor huishoudens bij het aanvraagproces</w:t>
      </w:r>
      <w:r w:rsidR="006157C7">
        <w:rPr>
          <w:rFonts w:ascii="Verdana" w:hAnsi="Verdana" w:eastAsia="DejaVuSerifCondensed" w:cs="DejaVuSerifCondensed"/>
          <w:kern w:val="0"/>
          <w:sz w:val="18"/>
          <w:szCs w:val="18"/>
        </w:rPr>
        <w:t xml:space="preserve"> en het mogelijk maken van een aanvraag </w:t>
      </w:r>
      <w:r w:rsidR="006E5165">
        <w:rPr>
          <w:rFonts w:ascii="Verdana" w:hAnsi="Verdana" w:eastAsia="DejaVuSerifCondensed" w:cs="DejaVuSerifCondensed"/>
          <w:kern w:val="0"/>
          <w:sz w:val="18"/>
          <w:szCs w:val="18"/>
        </w:rPr>
        <w:t>d</w:t>
      </w:r>
      <w:r w:rsidR="006157C7">
        <w:rPr>
          <w:rFonts w:ascii="Verdana" w:hAnsi="Verdana" w:eastAsia="DejaVuSerifCondensed" w:cs="DejaVuSerifCondensed"/>
          <w:kern w:val="0"/>
          <w:sz w:val="18"/>
          <w:szCs w:val="18"/>
        </w:rPr>
        <w:t>oor huishoudens met een blokaansluiting. Er wordt nog onderzocht of dit technisch mogelijk is</w:t>
      </w:r>
      <w:r w:rsidR="006157C7">
        <w:rPr>
          <w:rFonts w:ascii="Verdana" w:hAnsi="Verdana" w:eastAsia="DejaVu Sans" w:cs="Lohit Hindi"/>
          <w:kern w:val="0"/>
          <w:sz w:val="18"/>
          <w:szCs w:val="18"/>
          <w:lang w:eastAsia="nl-NL"/>
          <w14:ligatures w14:val="none"/>
        </w:rPr>
        <w:t xml:space="preserve">. </w:t>
      </w:r>
    </w:p>
    <w:p w:rsidR="00242EA2" w:rsidP="006157C7" w:rsidRDefault="00242EA2" w14:paraId="6416E2D9" w14:textId="77777777">
      <w:pPr>
        <w:autoSpaceDE w:val="0"/>
        <w:autoSpaceDN w:val="0"/>
        <w:adjustRightInd w:val="0"/>
        <w:spacing w:after="0" w:line="240" w:lineRule="auto"/>
        <w:rPr>
          <w:rFonts w:ascii="Verdana" w:hAnsi="Verdana" w:eastAsia="DejaVu Sans" w:cs="Lohit Hindi"/>
          <w:kern w:val="0"/>
          <w:sz w:val="18"/>
          <w:szCs w:val="18"/>
          <w:lang w:eastAsia="nl-NL"/>
          <w14:ligatures w14:val="none"/>
        </w:rPr>
      </w:pPr>
    </w:p>
    <w:p w:rsidRPr="006157C7" w:rsidR="006157C7" w:rsidP="006157C7" w:rsidRDefault="006157C7" w14:paraId="3BADE32A" w14:textId="170CE0C0">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 Sans" w:cs="Lohit Hindi"/>
          <w:kern w:val="0"/>
          <w:sz w:val="18"/>
          <w:szCs w:val="18"/>
          <w:lang w:eastAsia="nl-NL"/>
          <w14:ligatures w14:val="none"/>
        </w:rPr>
        <w:lastRenderedPageBreak/>
        <w:t xml:space="preserve">Als dit technisch mogelijk blijkt, wordt invulling gegeven aan de motie van de </w:t>
      </w:r>
      <w:r w:rsidRPr="006157C7">
        <w:rPr>
          <w:rFonts w:ascii="Verdana" w:hAnsi="Verdana" w:eastAsia="DejaVuSerifCondensed" w:cs="DejaVuSerifCondensed"/>
          <w:kern w:val="0"/>
          <w:sz w:val="18"/>
          <w:szCs w:val="18"/>
        </w:rPr>
        <w:t>leden Kops en Vermeer</w:t>
      </w:r>
      <w:r w:rsidRPr="006157C7">
        <w:rPr>
          <w:rFonts w:ascii="Verdana" w:hAnsi="Verdana" w:eastAsia="DejaVuSerifCondensed" w:cs="DejaVuSerifCondensed"/>
          <w:kern w:val="0"/>
          <w:sz w:val="18"/>
          <w:szCs w:val="18"/>
          <w:vertAlign w:val="superscript"/>
        </w:rPr>
        <w:footnoteReference w:id="3"/>
      </w:r>
      <w:r w:rsidRPr="006157C7">
        <w:rPr>
          <w:rFonts w:ascii="Verdana" w:hAnsi="Verdana" w:eastAsia="DejaVuSerifCondensed" w:cs="DejaVuSerifCondensed"/>
          <w:kern w:val="0"/>
          <w:sz w:val="18"/>
          <w:szCs w:val="18"/>
        </w:rPr>
        <w:t xml:space="preserve"> om bij de uitwerking van het energiefonds ervoor te zorgen dat ook huishoudens met blok</w:t>
      </w:r>
      <w:r>
        <w:rPr>
          <w:rFonts w:ascii="Verdana" w:hAnsi="Verdana" w:eastAsia="DejaVuSerifCondensed" w:cs="DejaVuSerifCondensed"/>
          <w:kern w:val="0"/>
          <w:sz w:val="18"/>
          <w:szCs w:val="18"/>
        </w:rPr>
        <w:t>aansluiting</w:t>
      </w:r>
      <w:r w:rsidRPr="006157C7">
        <w:rPr>
          <w:rFonts w:ascii="Verdana" w:hAnsi="Verdana" w:eastAsia="DejaVuSerifCondensed" w:cs="DejaVuSerifCondensed"/>
          <w:kern w:val="0"/>
          <w:sz w:val="18"/>
          <w:szCs w:val="18"/>
        </w:rPr>
        <w:t xml:space="preserve"> in aanmerking kunnen komen voor energiecompensatiemaatregelen, tot uitvoering te brengen. </w:t>
      </w:r>
    </w:p>
    <w:p w:rsidR="00AC0D77" w:rsidP="00CD2C00" w:rsidRDefault="00AC0D77" w14:paraId="74B3ECFD" w14:textId="18F097E7">
      <w:pPr>
        <w:autoSpaceDE w:val="0"/>
        <w:autoSpaceDN w:val="0"/>
        <w:adjustRightInd w:val="0"/>
        <w:spacing w:after="0" w:line="240" w:lineRule="auto"/>
        <w:rPr>
          <w:rFonts w:ascii="Verdana" w:hAnsi="Verdana" w:eastAsia="DejaVuSerifCondensed" w:cs="DejaVuSerifCondensed"/>
          <w:kern w:val="0"/>
          <w:sz w:val="18"/>
          <w:szCs w:val="18"/>
        </w:rPr>
      </w:pPr>
    </w:p>
    <w:p w:rsidRPr="006157C7" w:rsidR="006157C7" w:rsidP="006157C7" w:rsidRDefault="006157C7" w14:paraId="14601B7B" w14:textId="77777777">
      <w:pPr>
        <w:autoSpaceDE w:val="0"/>
        <w:autoSpaceDN w:val="0"/>
        <w:adjustRightInd w:val="0"/>
        <w:spacing w:after="0" w:line="240" w:lineRule="auto"/>
        <w:rPr>
          <w:rFonts w:ascii="Verdana" w:hAnsi="Verdana" w:eastAsia="DejaVuSerifCondensed" w:cs="DejaVuSerifCondensed"/>
          <w:kern w:val="0"/>
          <w:sz w:val="18"/>
          <w:szCs w:val="18"/>
        </w:rPr>
      </w:pPr>
      <w:r w:rsidRPr="006157C7">
        <w:rPr>
          <w:rFonts w:ascii="Verdana" w:hAnsi="Verdana" w:eastAsia="DejaVuSerifCondensed" w:cs="DejaVuSerifCondensed"/>
          <w:kern w:val="0"/>
          <w:sz w:val="18"/>
          <w:szCs w:val="18"/>
        </w:rPr>
        <w:t xml:space="preserve">Het energiefonds 2025 geldt als nieuw beleid dat in verband met het budgetrecht van de Eerste en Tweede Kamer pas van start kan gaan nadat de beide Kamers met de ontwerpbegrotingen hebben ingestemd. Om huishoudens zo snel mogelijk te kunnen ondersteunen bij de energierekening is subsidieverlening op korte termijn belangrijk. Om de effectiviteit van het beleid te waarborgen is het daarom van groot belang dat het wij zo snel mogelijk over kunnen gaan tot subsidieverlening en niet hoeven te wachten op de stemmingen in de Eerste kamer over de ontwerpbegroting 2025 van SZW. Hiermee kan het fonds een aantal weken eerder open. Dat maakt echt een verschil voor kwetsbare huishoudens. </w:t>
      </w:r>
    </w:p>
    <w:p w:rsidR="00B03FF8" w:rsidP="006157C7" w:rsidRDefault="00B03FF8" w14:paraId="32D414E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6157C7" w:rsidR="006157C7" w:rsidP="006157C7" w:rsidRDefault="006157C7" w14:paraId="460AEBFD" w14:textId="2BCB56F7">
      <w:pPr>
        <w:autoSpaceDE w:val="0"/>
        <w:autoSpaceDN w:val="0"/>
        <w:adjustRightInd w:val="0"/>
        <w:spacing w:after="0" w:line="240" w:lineRule="auto"/>
        <w:rPr>
          <w:rFonts w:ascii="Verdana" w:hAnsi="Verdana" w:eastAsia="DejaVuSerifCondensed" w:cs="DejaVuSerifCondensed"/>
          <w:kern w:val="0"/>
          <w:sz w:val="18"/>
          <w:szCs w:val="18"/>
        </w:rPr>
      </w:pPr>
      <w:r w:rsidRPr="006157C7">
        <w:rPr>
          <w:rFonts w:ascii="Verdana" w:hAnsi="Verdana" w:eastAsia="DejaVuSerifCondensed" w:cs="DejaVuSerifCondensed"/>
          <w:kern w:val="0"/>
          <w:sz w:val="18"/>
          <w:szCs w:val="18"/>
        </w:rPr>
        <w:t xml:space="preserve">De subsidieverlening zal zo snel mogelijk worden gestart zodra de inleg vanuit de energiesector duidelijk is en de subsidieaanvraag is ontvangen. De beschikbare middelen kunnen vervolgens direct aan </w:t>
      </w:r>
      <w:r w:rsidR="006E5165">
        <w:rPr>
          <w:rFonts w:ascii="Verdana" w:hAnsi="Verdana" w:eastAsia="DejaVuSerifCondensed" w:cs="DejaVuSerifCondensed"/>
          <w:kern w:val="0"/>
          <w:sz w:val="18"/>
          <w:szCs w:val="18"/>
        </w:rPr>
        <w:t>S</w:t>
      </w:r>
      <w:r w:rsidRPr="006157C7">
        <w:rPr>
          <w:rFonts w:ascii="Verdana" w:hAnsi="Verdana" w:eastAsia="DejaVuSerifCondensed" w:cs="DejaVuSerifCondensed"/>
          <w:kern w:val="0"/>
          <w:sz w:val="18"/>
          <w:szCs w:val="18"/>
        </w:rPr>
        <w:t xml:space="preserve">tichting Tijdelijks Noodfonds Energie </w:t>
      </w:r>
      <w:r w:rsidR="006E5165">
        <w:rPr>
          <w:rFonts w:ascii="Verdana" w:hAnsi="Verdana" w:eastAsia="DejaVuSerifCondensed" w:cs="DejaVuSerifCondensed"/>
          <w:kern w:val="0"/>
          <w:sz w:val="18"/>
          <w:szCs w:val="18"/>
        </w:rPr>
        <w:t xml:space="preserve">(TNE) </w:t>
      </w:r>
      <w:r w:rsidRPr="006157C7">
        <w:rPr>
          <w:rFonts w:ascii="Verdana" w:hAnsi="Verdana" w:eastAsia="DejaVuSerifCondensed" w:cs="DejaVuSerifCondensed"/>
          <w:kern w:val="0"/>
          <w:sz w:val="18"/>
          <w:szCs w:val="18"/>
        </w:rPr>
        <w:t>worden betaald, zodat het energiefonds na subsidieverlening zo snel als mogelijk operatief kan zijn. Daarom willen wij voor het energiefonds een beroep doen op artikel 2.25 lid 2 van de Comptabiliteitswet, zodat kwetsbare huishoudens zo snel mogelijk</w:t>
      </w:r>
      <w:r w:rsidR="006E5165">
        <w:rPr>
          <w:rFonts w:ascii="Verdana" w:hAnsi="Verdana" w:eastAsia="DejaVuSerifCondensed" w:cs="DejaVuSerifCondensed"/>
          <w:kern w:val="0"/>
          <w:sz w:val="18"/>
          <w:szCs w:val="18"/>
        </w:rPr>
        <w:t xml:space="preserve"> </w:t>
      </w:r>
      <w:r w:rsidRPr="006157C7">
        <w:rPr>
          <w:rFonts w:ascii="Verdana" w:hAnsi="Verdana" w:eastAsia="DejaVuSerifCondensed" w:cs="DejaVuSerifCondensed"/>
          <w:kern w:val="0"/>
          <w:sz w:val="18"/>
          <w:szCs w:val="18"/>
        </w:rPr>
        <w:t>ondersteund kunnen worden bij het betalen van de energierekening</w:t>
      </w:r>
      <w:r w:rsidR="00C8746C">
        <w:rPr>
          <w:rFonts w:ascii="Verdana" w:hAnsi="Verdana" w:eastAsia="DejaVuSerifCondensed" w:cs="DejaVuSerifCondensed"/>
          <w:kern w:val="0"/>
          <w:sz w:val="18"/>
          <w:szCs w:val="18"/>
        </w:rPr>
        <w:t xml:space="preserve"> (bijlage 1). </w:t>
      </w:r>
      <w:r w:rsidRPr="006E5165" w:rsidR="006E5165">
        <w:rPr>
          <w:rFonts w:ascii="Verdana" w:hAnsi="Verdana" w:eastAsia="DejaVuSerifCondensed" w:cs="DejaVuSerifCondensed"/>
          <w:kern w:val="0"/>
          <w:sz w:val="18"/>
          <w:szCs w:val="18"/>
        </w:rPr>
        <w:t xml:space="preserve">Het Tijdelijk Noodfonds Energie heeft minimaal 8 weken nodig vanaf het moment dat het </w:t>
      </w:r>
      <w:r w:rsidR="006E5165">
        <w:rPr>
          <w:rFonts w:ascii="Verdana" w:hAnsi="Verdana" w:eastAsia="DejaVuSerifCondensed" w:cs="DejaVuSerifCondensed"/>
          <w:kern w:val="0"/>
          <w:sz w:val="18"/>
          <w:szCs w:val="18"/>
        </w:rPr>
        <w:t>formele v</w:t>
      </w:r>
      <w:r w:rsidRPr="006E5165" w:rsidR="006E5165">
        <w:rPr>
          <w:rFonts w:ascii="Verdana" w:hAnsi="Verdana" w:eastAsia="DejaVuSerifCondensed" w:cs="DejaVuSerifCondensed"/>
          <w:kern w:val="0"/>
          <w:sz w:val="18"/>
          <w:szCs w:val="18"/>
        </w:rPr>
        <w:t xml:space="preserve">erzoek </w:t>
      </w:r>
      <w:r w:rsidR="006E5165">
        <w:rPr>
          <w:rFonts w:ascii="Verdana" w:hAnsi="Verdana" w:eastAsia="DejaVuSerifCondensed" w:cs="DejaVuSerifCondensed"/>
          <w:kern w:val="0"/>
          <w:sz w:val="18"/>
          <w:szCs w:val="18"/>
        </w:rPr>
        <w:t xml:space="preserve">van het kabinet </w:t>
      </w:r>
      <w:r w:rsidRPr="006E5165" w:rsidR="006E5165">
        <w:rPr>
          <w:rFonts w:ascii="Verdana" w:hAnsi="Verdana" w:eastAsia="DejaVuSerifCondensed" w:cs="DejaVuSerifCondensed"/>
          <w:kern w:val="0"/>
          <w:sz w:val="18"/>
          <w:szCs w:val="18"/>
        </w:rPr>
        <w:t>wordt ingediend.</w:t>
      </w:r>
    </w:p>
    <w:p w:rsidR="00EA5C0E" w:rsidP="00EA5C0E" w:rsidRDefault="00EA5C0E" w14:paraId="50010E7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C41E40" w:rsidR="00EA5C0E" w:rsidP="00EA5C0E" w:rsidRDefault="007B43AC" w14:paraId="72B34B71" w14:textId="69C6FDAC">
      <w:pPr>
        <w:autoSpaceDE w:val="0"/>
        <w:autoSpaceDN w:val="0"/>
        <w:adjustRightInd w:val="0"/>
        <w:spacing w:after="0" w:line="240" w:lineRule="auto"/>
        <w:rPr>
          <w:rFonts w:ascii="Verdana" w:hAnsi="Verdana" w:eastAsia="DejaVuSerifCondensed" w:cs="DejaVuSerifCondensed"/>
          <w:b/>
          <w:bCs/>
          <w:kern w:val="0"/>
          <w:sz w:val="18"/>
          <w:szCs w:val="18"/>
        </w:rPr>
      </w:pPr>
      <w:r w:rsidRPr="00C41E40">
        <w:rPr>
          <w:rFonts w:ascii="Verdana" w:hAnsi="Verdana" w:eastAsia="DejaVuSerifCondensed" w:cs="DejaVuSerifCondensed"/>
          <w:b/>
          <w:bCs/>
          <w:kern w:val="0"/>
          <w:sz w:val="18"/>
          <w:szCs w:val="18"/>
        </w:rPr>
        <w:t xml:space="preserve">Vraag </w:t>
      </w:r>
      <w:r w:rsidRPr="00C41E40" w:rsidR="00EA5C0E">
        <w:rPr>
          <w:rFonts w:ascii="Verdana" w:hAnsi="Verdana" w:eastAsia="DejaVuSerifCondensed" w:cs="DejaVuSerifCondensed"/>
          <w:b/>
          <w:bCs/>
          <w:kern w:val="0"/>
          <w:sz w:val="18"/>
          <w:szCs w:val="18"/>
        </w:rPr>
        <w:t>6</w:t>
      </w:r>
      <w:r w:rsidRPr="00C41E40">
        <w:rPr>
          <w:rFonts w:ascii="Verdana" w:hAnsi="Verdana" w:eastAsia="DejaVuSerifCondensed" w:cs="DejaVuSerifCondensed"/>
          <w:b/>
          <w:bCs/>
          <w:kern w:val="0"/>
          <w:sz w:val="18"/>
          <w:szCs w:val="18"/>
        </w:rPr>
        <w:t>: i</w:t>
      </w:r>
      <w:r w:rsidRPr="00C41E40" w:rsidR="00EA5C0E">
        <w:rPr>
          <w:rFonts w:ascii="Verdana" w:hAnsi="Verdana" w:eastAsia="DejaVuSerifCondensed" w:cs="DejaVuSerifCondensed"/>
          <w:b/>
          <w:bCs/>
          <w:kern w:val="0"/>
          <w:sz w:val="18"/>
          <w:szCs w:val="18"/>
        </w:rPr>
        <w:t>n hoeverre wilt u zich inzetten voor het behoud van de Noodfonds-infrastructuur?</w:t>
      </w:r>
    </w:p>
    <w:p w:rsidR="007B43AC" w:rsidP="00EA5C0E" w:rsidRDefault="007B43AC" w14:paraId="6EE0F00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09D6" w:rsidP="00EA5C0E" w:rsidRDefault="007B43AC" w14:paraId="7E236DB2" w14:textId="4E1BF778">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vraag 6:</w:t>
      </w:r>
      <w:r w:rsidR="00EF1786">
        <w:rPr>
          <w:rFonts w:ascii="Verdana" w:hAnsi="Verdana" w:eastAsia="DejaVuSerifCondensed" w:cs="DejaVuSerifCondensed"/>
          <w:kern w:val="0"/>
          <w:sz w:val="18"/>
          <w:szCs w:val="18"/>
        </w:rPr>
        <w:t xml:space="preserve"> </w:t>
      </w:r>
      <w:r w:rsidR="001309D6">
        <w:rPr>
          <w:rFonts w:ascii="Verdana" w:hAnsi="Verdana" w:eastAsia="DejaVuSerifCondensed" w:cs="DejaVuSerifCondensed"/>
          <w:kern w:val="0"/>
          <w:sz w:val="18"/>
          <w:szCs w:val="18"/>
        </w:rPr>
        <w:br/>
      </w:r>
      <w:r w:rsidR="00BA65E5">
        <w:rPr>
          <w:rFonts w:ascii="Verdana" w:hAnsi="Verdana" w:eastAsia="DejaVuSerifCondensed" w:cs="DejaVuSerifCondensed"/>
          <w:kern w:val="0"/>
          <w:sz w:val="18"/>
          <w:szCs w:val="18"/>
        </w:rPr>
        <w:t xml:space="preserve">Na </w:t>
      </w:r>
      <w:r w:rsidRPr="009D6238" w:rsidR="009D6238">
        <w:rPr>
          <w:rFonts w:ascii="Verdana" w:hAnsi="Verdana" w:eastAsia="DejaVuSerifCondensed" w:cs="DejaVuSerifCondensed"/>
          <w:kern w:val="0"/>
          <w:sz w:val="18"/>
          <w:szCs w:val="18"/>
        </w:rPr>
        <w:t xml:space="preserve">het Kerstreces </w:t>
      </w:r>
      <w:r w:rsidR="00BA65E5">
        <w:rPr>
          <w:rFonts w:ascii="Verdana" w:hAnsi="Verdana" w:eastAsia="DejaVuSerifCondensed" w:cs="DejaVuSerifCondensed"/>
          <w:kern w:val="0"/>
          <w:sz w:val="18"/>
          <w:szCs w:val="18"/>
        </w:rPr>
        <w:t>zijn er constructieve</w:t>
      </w:r>
      <w:r w:rsidRPr="009D6238" w:rsidR="009D6238">
        <w:rPr>
          <w:rFonts w:ascii="Verdana" w:hAnsi="Verdana" w:eastAsia="DejaVuSerifCondensed" w:cs="DejaVuSerifCondensed"/>
          <w:kern w:val="0"/>
          <w:sz w:val="18"/>
          <w:szCs w:val="18"/>
        </w:rPr>
        <w:t xml:space="preserve"> gesprek</w:t>
      </w:r>
      <w:r w:rsidR="00BA65E5">
        <w:rPr>
          <w:rFonts w:ascii="Verdana" w:hAnsi="Verdana" w:eastAsia="DejaVuSerifCondensed" w:cs="DejaVuSerifCondensed"/>
          <w:kern w:val="0"/>
          <w:sz w:val="18"/>
          <w:szCs w:val="18"/>
        </w:rPr>
        <w:t>ken</w:t>
      </w:r>
      <w:r w:rsidRPr="009D6238" w:rsidR="009D6238">
        <w:rPr>
          <w:rFonts w:ascii="Verdana" w:hAnsi="Verdana" w:eastAsia="DejaVuSerifCondensed" w:cs="DejaVuSerifCondensed"/>
          <w:kern w:val="0"/>
          <w:sz w:val="18"/>
          <w:szCs w:val="18"/>
        </w:rPr>
        <w:t xml:space="preserve"> gevoerd met de energiesector. </w:t>
      </w:r>
      <w:r w:rsidRPr="00DB0355" w:rsidR="00DB0355">
        <w:rPr>
          <w:rFonts w:ascii="Verdana" w:hAnsi="Verdana" w:eastAsia="DejaVuSerifCondensed" w:cs="DejaVuSerifCondensed"/>
          <w:kern w:val="0"/>
          <w:sz w:val="18"/>
          <w:szCs w:val="18"/>
        </w:rPr>
        <w:t xml:space="preserve">Na deze nieuwe ronde gesprekken zijn alle betrokken partijen het erover eens dat er ook voor dit jaar een energiefonds moet komen. </w:t>
      </w:r>
      <w:r w:rsidR="00B41C4F">
        <w:rPr>
          <w:rFonts w:ascii="Verdana" w:hAnsi="Verdana" w:eastAsia="DejaVuSerifCondensed" w:cs="DejaVuSerifCondensed"/>
          <w:kern w:val="0"/>
          <w:sz w:val="18"/>
          <w:szCs w:val="18"/>
        </w:rPr>
        <w:t xml:space="preserve">Het </w:t>
      </w:r>
      <w:r w:rsidR="00F71F15">
        <w:rPr>
          <w:rFonts w:ascii="Verdana" w:hAnsi="Verdana" w:eastAsia="DejaVuSerifCondensed" w:cs="DejaVuSerifCondensed"/>
          <w:kern w:val="0"/>
          <w:sz w:val="18"/>
          <w:szCs w:val="18"/>
        </w:rPr>
        <w:t>k</w:t>
      </w:r>
      <w:r w:rsidR="00B41C4F">
        <w:rPr>
          <w:rFonts w:ascii="Verdana" w:hAnsi="Verdana" w:eastAsia="DejaVuSerifCondensed" w:cs="DejaVuSerifCondensed"/>
          <w:kern w:val="0"/>
          <w:sz w:val="18"/>
          <w:szCs w:val="18"/>
        </w:rPr>
        <w:t xml:space="preserve">abinet zoekt actief naar een oplossing om dit mogelijk te maken. </w:t>
      </w:r>
      <w:r w:rsidRPr="00DB0355" w:rsidR="00DB0355">
        <w:rPr>
          <w:rFonts w:ascii="Verdana" w:hAnsi="Verdana" w:eastAsia="DejaVuSerifCondensed" w:cs="DejaVuSerifCondensed"/>
          <w:kern w:val="0"/>
          <w:sz w:val="18"/>
          <w:szCs w:val="18"/>
        </w:rPr>
        <w:t xml:space="preserve">Er wordt nu </w:t>
      </w:r>
      <w:r w:rsidR="00B41C4F">
        <w:rPr>
          <w:rFonts w:ascii="Verdana" w:hAnsi="Verdana" w:eastAsia="DejaVuSerifCondensed" w:cs="DejaVuSerifCondensed"/>
          <w:kern w:val="0"/>
          <w:sz w:val="18"/>
          <w:szCs w:val="18"/>
        </w:rPr>
        <w:t xml:space="preserve">met alle betrokken partijen </w:t>
      </w:r>
      <w:r w:rsidRPr="00DB0355" w:rsidR="00DB0355">
        <w:rPr>
          <w:rFonts w:ascii="Verdana" w:hAnsi="Verdana" w:eastAsia="DejaVuSerifCondensed" w:cs="DejaVuSerifCondensed"/>
          <w:kern w:val="0"/>
          <w:sz w:val="18"/>
          <w:szCs w:val="18"/>
        </w:rPr>
        <w:t xml:space="preserve">verder gewerkt om dit publiek-private fonds </w:t>
      </w:r>
      <w:r w:rsidR="006E5165">
        <w:rPr>
          <w:rFonts w:ascii="Verdana" w:hAnsi="Verdana" w:eastAsia="DejaVuSerifCondensed" w:cs="DejaVuSerifCondensed"/>
          <w:kern w:val="0"/>
          <w:sz w:val="18"/>
          <w:szCs w:val="18"/>
        </w:rPr>
        <w:t>zo snel mogelijk</w:t>
      </w:r>
      <w:r w:rsidRPr="00DB0355" w:rsidR="00DB0355">
        <w:rPr>
          <w:rFonts w:ascii="Verdana" w:hAnsi="Verdana" w:eastAsia="DejaVuSerifCondensed" w:cs="DejaVuSerifCondensed"/>
          <w:kern w:val="0"/>
          <w:sz w:val="18"/>
          <w:szCs w:val="18"/>
        </w:rPr>
        <w:t xml:space="preserve"> te kunnen openen. </w:t>
      </w:r>
      <w:r w:rsidRPr="006E5165" w:rsidR="006E5165">
        <w:rPr>
          <w:rFonts w:ascii="Verdana" w:hAnsi="Verdana" w:eastAsia="DejaVuSerifCondensed" w:cs="DejaVuSerifCondensed"/>
          <w:kern w:val="0"/>
          <w:sz w:val="18"/>
          <w:szCs w:val="18"/>
        </w:rPr>
        <w:t xml:space="preserve">Het Tijdelijk Noodfonds Energie heeft minimaal 8 weken nodig vanaf het moment dat het </w:t>
      </w:r>
      <w:r w:rsidR="006E5165">
        <w:rPr>
          <w:rFonts w:ascii="Verdana" w:hAnsi="Verdana" w:eastAsia="DejaVuSerifCondensed" w:cs="DejaVuSerifCondensed"/>
          <w:kern w:val="0"/>
          <w:sz w:val="18"/>
          <w:szCs w:val="18"/>
        </w:rPr>
        <w:t xml:space="preserve">formele </w:t>
      </w:r>
      <w:r w:rsidRPr="006E5165" w:rsidR="006E5165">
        <w:rPr>
          <w:rFonts w:ascii="Verdana" w:hAnsi="Verdana" w:eastAsia="DejaVuSerifCondensed" w:cs="DejaVuSerifCondensed"/>
          <w:kern w:val="0"/>
          <w:sz w:val="18"/>
          <w:szCs w:val="18"/>
        </w:rPr>
        <w:t xml:space="preserve">verzoek </w:t>
      </w:r>
      <w:r w:rsidR="006E5165">
        <w:rPr>
          <w:rFonts w:ascii="Verdana" w:hAnsi="Verdana" w:eastAsia="DejaVuSerifCondensed" w:cs="DejaVuSerifCondensed"/>
          <w:kern w:val="0"/>
          <w:sz w:val="18"/>
          <w:szCs w:val="18"/>
        </w:rPr>
        <w:t xml:space="preserve">van het kabinet </w:t>
      </w:r>
      <w:r w:rsidRPr="006E5165" w:rsidR="006E5165">
        <w:rPr>
          <w:rFonts w:ascii="Verdana" w:hAnsi="Verdana" w:eastAsia="DejaVuSerifCondensed" w:cs="DejaVuSerifCondensed"/>
          <w:kern w:val="0"/>
          <w:sz w:val="18"/>
          <w:szCs w:val="18"/>
        </w:rPr>
        <w:t>wordt ingediend.</w:t>
      </w:r>
      <w:r w:rsidR="006E5165">
        <w:rPr>
          <w:rFonts w:ascii="Verdana" w:hAnsi="Verdana" w:eastAsia="DejaVuSerifCondensed" w:cs="DejaVuSerifCondensed"/>
          <w:kern w:val="0"/>
          <w:sz w:val="18"/>
          <w:szCs w:val="18"/>
        </w:rPr>
        <w:t xml:space="preserve"> </w:t>
      </w:r>
      <w:r w:rsidRPr="00DB0355" w:rsidR="00DB0355">
        <w:rPr>
          <w:rFonts w:ascii="Verdana" w:hAnsi="Verdana" w:eastAsia="DejaVuSerifCondensed" w:cs="DejaVuSerifCondensed"/>
          <w:kern w:val="0"/>
          <w:sz w:val="18"/>
          <w:szCs w:val="18"/>
        </w:rPr>
        <w:t xml:space="preserve">De Kamer wordt </w:t>
      </w:r>
      <w:r w:rsidR="00B41C4F">
        <w:rPr>
          <w:rFonts w:ascii="Verdana" w:hAnsi="Verdana" w:eastAsia="DejaVuSerifCondensed" w:cs="DejaVuSerifCondensed"/>
          <w:kern w:val="0"/>
          <w:sz w:val="18"/>
          <w:szCs w:val="18"/>
        </w:rPr>
        <w:t xml:space="preserve">hier </w:t>
      </w:r>
      <w:r w:rsidRPr="00DB0355" w:rsidR="00DB0355">
        <w:rPr>
          <w:rFonts w:ascii="Verdana" w:hAnsi="Verdana" w:eastAsia="DejaVuSerifCondensed" w:cs="DejaVuSerifCondensed"/>
          <w:kern w:val="0"/>
          <w:sz w:val="18"/>
          <w:szCs w:val="18"/>
        </w:rPr>
        <w:t>zo snel mogelijk nader over geïnformeerd.</w:t>
      </w:r>
      <w:r w:rsidR="00DB0355">
        <w:rPr>
          <w:rFonts w:ascii="Verdana" w:hAnsi="Verdana" w:eastAsia="DejaVuSerifCondensed" w:cs="DejaVuSerifCondensed"/>
          <w:kern w:val="0"/>
          <w:sz w:val="18"/>
          <w:szCs w:val="18"/>
        </w:rPr>
        <w:t xml:space="preserve"> </w:t>
      </w:r>
      <w:r w:rsidRPr="005E2C4A" w:rsidR="005E2C4A">
        <w:rPr>
          <w:rFonts w:ascii="Verdana" w:hAnsi="Verdana" w:eastAsia="DejaVuSerifCondensed" w:cs="DejaVuSerifCondensed"/>
          <w:kern w:val="0"/>
          <w:sz w:val="18"/>
          <w:szCs w:val="18"/>
        </w:rPr>
        <w:t>Bij de uitvoering hiervan maakt het kabinet graag gebruik van de expertise</w:t>
      </w:r>
      <w:r w:rsidR="00DB0355">
        <w:rPr>
          <w:rFonts w:ascii="Verdana" w:hAnsi="Verdana" w:eastAsia="DejaVuSerifCondensed" w:cs="DejaVuSerifCondensed"/>
          <w:kern w:val="0"/>
          <w:sz w:val="18"/>
          <w:szCs w:val="18"/>
        </w:rPr>
        <w:t xml:space="preserve">, </w:t>
      </w:r>
      <w:r w:rsidRPr="005E2C4A" w:rsidR="005E2C4A">
        <w:rPr>
          <w:rFonts w:ascii="Verdana" w:hAnsi="Verdana" w:eastAsia="DejaVuSerifCondensed" w:cs="DejaVuSerifCondensed"/>
          <w:kern w:val="0"/>
          <w:sz w:val="18"/>
          <w:szCs w:val="18"/>
        </w:rPr>
        <w:t>ervaring</w:t>
      </w:r>
      <w:r w:rsidR="00DB0355">
        <w:rPr>
          <w:rFonts w:ascii="Verdana" w:hAnsi="Verdana" w:eastAsia="DejaVuSerifCondensed" w:cs="DejaVuSerifCondensed"/>
          <w:kern w:val="0"/>
          <w:sz w:val="18"/>
          <w:szCs w:val="18"/>
        </w:rPr>
        <w:t xml:space="preserve"> en reeds bestaande infrastructuur</w:t>
      </w:r>
      <w:r w:rsidRPr="005E2C4A" w:rsidR="005E2C4A">
        <w:rPr>
          <w:rFonts w:ascii="Verdana" w:hAnsi="Verdana" w:eastAsia="DejaVuSerifCondensed" w:cs="DejaVuSerifCondensed"/>
          <w:kern w:val="0"/>
          <w:sz w:val="18"/>
          <w:szCs w:val="18"/>
        </w:rPr>
        <w:t xml:space="preserve"> van de Stichting Tijdelijk Noodfonds Energie (TNE)</w:t>
      </w:r>
      <w:r w:rsidR="005E2C4A">
        <w:rPr>
          <w:rFonts w:ascii="Verdana" w:hAnsi="Verdana" w:eastAsia="DejaVuSerifCondensed" w:cs="DejaVuSerifCondensed"/>
          <w:kern w:val="0"/>
          <w:sz w:val="18"/>
          <w:szCs w:val="18"/>
        </w:rPr>
        <w:t>.</w:t>
      </w:r>
      <w:r w:rsidRPr="006157C7" w:rsidR="006157C7">
        <w:rPr>
          <w:rFonts w:ascii="Verdana" w:hAnsi="Verdana" w:eastAsia="DejaVu Sans" w:cs="Lohit Hindi"/>
          <w:kern w:val="0"/>
          <w:sz w:val="18"/>
          <w:szCs w:val="18"/>
          <w:lang w:eastAsia="nl-NL"/>
          <w14:ligatures w14:val="none"/>
        </w:rPr>
        <w:t xml:space="preserve"> </w:t>
      </w:r>
      <w:r w:rsidR="006157C7">
        <w:rPr>
          <w:rFonts w:ascii="Verdana" w:hAnsi="Verdana" w:eastAsia="DejaVu Sans" w:cs="Lohit Hindi"/>
          <w:kern w:val="0"/>
          <w:sz w:val="18"/>
          <w:szCs w:val="18"/>
          <w:lang w:eastAsia="nl-NL"/>
          <w14:ligatures w14:val="none"/>
        </w:rPr>
        <w:t>D</w:t>
      </w:r>
      <w:r w:rsidRPr="006157C7" w:rsidR="006157C7">
        <w:rPr>
          <w:rFonts w:ascii="Verdana" w:hAnsi="Verdana" w:eastAsia="DejaVuSerifCondensed" w:cs="DejaVuSerifCondensed"/>
          <w:kern w:val="0"/>
          <w:sz w:val="18"/>
          <w:szCs w:val="18"/>
        </w:rPr>
        <w:t>aarover zal het gesprek gevoerd worden zodra de verdeling van de definitieve dekking van de uitvoeringskosten door de energiesector duidelijk is.</w:t>
      </w:r>
    </w:p>
    <w:p w:rsidR="001309D6" w:rsidP="00EA5C0E" w:rsidRDefault="001309D6" w14:paraId="6BA0D66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C41E40" w:rsidR="00EA5C0E" w:rsidP="00EA5C0E" w:rsidRDefault="007B43AC" w14:paraId="486A273A" w14:textId="15DA1D40">
      <w:pPr>
        <w:autoSpaceDE w:val="0"/>
        <w:autoSpaceDN w:val="0"/>
        <w:adjustRightInd w:val="0"/>
        <w:spacing w:after="0" w:line="240" w:lineRule="auto"/>
        <w:rPr>
          <w:rFonts w:ascii="Verdana" w:hAnsi="Verdana" w:eastAsia="DejaVuSerifCondensed" w:cs="DejaVuSerifCondensed"/>
          <w:b/>
          <w:bCs/>
          <w:kern w:val="0"/>
          <w:sz w:val="18"/>
          <w:szCs w:val="18"/>
        </w:rPr>
      </w:pPr>
      <w:r w:rsidRPr="00C41E40">
        <w:rPr>
          <w:rFonts w:ascii="Verdana" w:hAnsi="Verdana" w:eastAsia="DejaVuSerifCondensed" w:cs="DejaVuSerifCondensed"/>
          <w:b/>
          <w:bCs/>
          <w:kern w:val="0"/>
          <w:sz w:val="18"/>
          <w:szCs w:val="18"/>
        </w:rPr>
        <w:t xml:space="preserve">Vraag </w:t>
      </w:r>
      <w:r w:rsidRPr="00C41E40" w:rsidR="00EA5C0E">
        <w:rPr>
          <w:rFonts w:ascii="Verdana" w:hAnsi="Verdana" w:eastAsia="DejaVuSerifCondensed" w:cs="DejaVuSerifCondensed"/>
          <w:b/>
          <w:bCs/>
          <w:kern w:val="0"/>
          <w:sz w:val="18"/>
          <w:szCs w:val="18"/>
        </w:rPr>
        <w:t>7</w:t>
      </w:r>
      <w:r w:rsidRPr="00C41E40">
        <w:rPr>
          <w:rFonts w:ascii="Verdana" w:hAnsi="Verdana" w:eastAsia="DejaVuSerifCondensed" w:cs="DejaVuSerifCondensed"/>
          <w:b/>
          <w:bCs/>
          <w:kern w:val="0"/>
          <w:sz w:val="18"/>
          <w:szCs w:val="18"/>
        </w:rPr>
        <w:t>: b</w:t>
      </w:r>
      <w:r w:rsidRPr="00C41E40" w:rsidR="00EA5C0E">
        <w:rPr>
          <w:rFonts w:ascii="Verdana" w:hAnsi="Verdana" w:eastAsia="DejaVuSerifCondensed" w:cs="DejaVuSerifCondensed"/>
          <w:b/>
          <w:bCs/>
          <w:kern w:val="0"/>
          <w:sz w:val="18"/>
          <w:szCs w:val="18"/>
        </w:rPr>
        <w:t>ent u van plan om met overbruggingsmaatregelen te komen? Bent u bijvoorbeeld bereid om het huidige Noodfonds te verlengen ten minste totdat er een alternatief is ontwikkeld?</w:t>
      </w:r>
    </w:p>
    <w:p w:rsidR="007B43AC" w:rsidP="00EA5C0E" w:rsidRDefault="007B43AC" w14:paraId="6F08F7BA" w14:textId="77777777">
      <w:pPr>
        <w:autoSpaceDE w:val="0"/>
        <w:autoSpaceDN w:val="0"/>
        <w:adjustRightInd w:val="0"/>
        <w:spacing w:after="0" w:line="240" w:lineRule="auto"/>
        <w:rPr>
          <w:rFonts w:ascii="Verdana" w:hAnsi="Verdana" w:eastAsia="DejaVuSerifCondensed" w:cs="DejaVuSerifCondensed"/>
          <w:kern w:val="0"/>
          <w:sz w:val="18"/>
          <w:szCs w:val="18"/>
        </w:rPr>
      </w:pPr>
    </w:p>
    <w:p w:rsidR="00D40F21" w:rsidP="006B404E" w:rsidRDefault="006B404E" w14:paraId="29B02553"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Antwoord vraag 7: </w:t>
      </w:r>
    </w:p>
    <w:p w:rsidRPr="00DB0355" w:rsidR="00DB0355" w:rsidP="00DB0355" w:rsidRDefault="00BA65E5" w14:paraId="30878EE6" w14:textId="56AF2A1B">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Na het kerstreces zijn e</w:t>
      </w:r>
      <w:r w:rsidR="006B404E">
        <w:rPr>
          <w:rFonts w:ascii="Verdana" w:hAnsi="Verdana" w:eastAsia="DejaVuSerifCondensed" w:cs="DejaVuSerifCondensed"/>
          <w:kern w:val="0"/>
          <w:sz w:val="18"/>
          <w:szCs w:val="18"/>
        </w:rPr>
        <w:t xml:space="preserve">r constructieve gesprekken gevoerd met </w:t>
      </w:r>
      <w:r w:rsidR="00D46076">
        <w:rPr>
          <w:rFonts w:ascii="Verdana" w:hAnsi="Verdana" w:eastAsia="DejaVuSerifCondensed" w:cs="DejaVuSerifCondensed"/>
          <w:kern w:val="0"/>
          <w:sz w:val="18"/>
          <w:szCs w:val="18"/>
        </w:rPr>
        <w:t>de energiesector</w:t>
      </w:r>
      <w:r w:rsidR="00FB357D">
        <w:rPr>
          <w:rFonts w:ascii="Verdana" w:hAnsi="Verdana" w:eastAsia="DejaVuSerifCondensed" w:cs="DejaVuSerifCondensed"/>
          <w:kern w:val="0"/>
          <w:sz w:val="18"/>
          <w:szCs w:val="18"/>
        </w:rPr>
        <w:t>.</w:t>
      </w:r>
      <w:r w:rsidRPr="00871DF8" w:rsidR="00871DF8">
        <w:rPr>
          <w:rFonts w:ascii="Verdana" w:hAnsi="Verdana" w:eastAsia="DejaVuSerifCondensed" w:cs="DejaVuSerifCondensed"/>
          <w:kern w:val="0"/>
          <w:sz w:val="18"/>
          <w:szCs w:val="18"/>
        </w:rPr>
        <w:t xml:space="preserve"> </w:t>
      </w:r>
      <w:r w:rsidRPr="00B41C4F" w:rsidR="00B41C4F">
        <w:rPr>
          <w:rFonts w:ascii="Verdana" w:hAnsi="Verdana" w:eastAsia="DejaVuSerifCondensed" w:cs="DejaVuSerifCondensed"/>
          <w:kern w:val="0"/>
          <w:sz w:val="18"/>
          <w:szCs w:val="18"/>
        </w:rPr>
        <w:t xml:space="preserve">Na deze nieuwe ronde gesprekken zijn alle betrokken partijen het erover eens dat er ook voor dit jaar een energiefonds moet komen. Het </w:t>
      </w:r>
      <w:r w:rsidR="00F71F15">
        <w:rPr>
          <w:rFonts w:ascii="Verdana" w:hAnsi="Verdana" w:eastAsia="DejaVuSerifCondensed" w:cs="DejaVuSerifCondensed"/>
          <w:kern w:val="0"/>
          <w:sz w:val="18"/>
          <w:szCs w:val="18"/>
        </w:rPr>
        <w:t>k</w:t>
      </w:r>
      <w:r w:rsidRPr="00B41C4F" w:rsidR="00B41C4F">
        <w:rPr>
          <w:rFonts w:ascii="Verdana" w:hAnsi="Verdana" w:eastAsia="DejaVuSerifCondensed" w:cs="DejaVuSerifCondensed"/>
          <w:kern w:val="0"/>
          <w:sz w:val="18"/>
          <w:szCs w:val="18"/>
        </w:rPr>
        <w:t xml:space="preserve">abinet zoekt actief naar een oplossing om dit mogelijk te maken. Er wordt nu met alle betrokken partijen verder gewerkt om dit publiek-private fonds </w:t>
      </w:r>
      <w:r w:rsidR="006E5165">
        <w:rPr>
          <w:rFonts w:ascii="Verdana" w:hAnsi="Verdana" w:eastAsia="DejaVuSerifCondensed" w:cs="DejaVuSerifCondensed"/>
          <w:kern w:val="0"/>
          <w:sz w:val="18"/>
          <w:szCs w:val="18"/>
        </w:rPr>
        <w:t>zo snel mogelijk</w:t>
      </w:r>
      <w:r w:rsidRPr="00B41C4F" w:rsidR="00B41C4F">
        <w:rPr>
          <w:rFonts w:ascii="Verdana" w:hAnsi="Verdana" w:eastAsia="DejaVuSerifCondensed" w:cs="DejaVuSerifCondensed"/>
          <w:kern w:val="0"/>
          <w:sz w:val="18"/>
          <w:szCs w:val="18"/>
        </w:rPr>
        <w:t xml:space="preserve"> te kunnen openen. </w:t>
      </w:r>
      <w:r w:rsidRPr="00DB0355" w:rsidR="00DB0355">
        <w:rPr>
          <w:rFonts w:ascii="Verdana" w:hAnsi="Verdana" w:eastAsia="DejaVuSerifCondensed" w:cs="DejaVuSerifCondensed"/>
          <w:kern w:val="0"/>
          <w:sz w:val="18"/>
          <w:szCs w:val="18"/>
        </w:rPr>
        <w:t>De Kamer wordt hier zo snel mogelijk nader over geïnformeerd.</w:t>
      </w:r>
    </w:p>
    <w:p w:rsidR="00B03FF8" w:rsidP="006B404E" w:rsidRDefault="00B03FF8" w14:paraId="6C2C2C3C" w14:textId="77777777">
      <w:pPr>
        <w:autoSpaceDE w:val="0"/>
        <w:autoSpaceDN w:val="0"/>
        <w:adjustRightInd w:val="0"/>
        <w:spacing w:after="0" w:line="240" w:lineRule="auto"/>
        <w:rPr>
          <w:rFonts w:ascii="Verdana" w:hAnsi="Verdana" w:eastAsia="DejaVuSerifCondensed" w:cs="DejaVuSerifCondensed"/>
          <w:kern w:val="0"/>
          <w:sz w:val="18"/>
          <w:szCs w:val="18"/>
        </w:rPr>
      </w:pPr>
    </w:p>
    <w:p w:rsidR="006B404E" w:rsidP="006B404E" w:rsidRDefault="00222AE3" w14:paraId="4C765CAD" w14:textId="0D32AD39">
      <w:pPr>
        <w:autoSpaceDE w:val="0"/>
        <w:autoSpaceDN w:val="0"/>
        <w:adjustRightInd w:val="0"/>
        <w:spacing w:after="0" w:line="240" w:lineRule="auto"/>
        <w:rPr>
          <w:rFonts w:ascii="Verdana" w:hAnsi="Verdana" w:eastAsia="DejaVuSerifCondensed" w:cs="DejaVuSerifCondensed"/>
          <w:kern w:val="0"/>
          <w:sz w:val="18"/>
          <w:szCs w:val="18"/>
        </w:rPr>
      </w:pPr>
      <w:r w:rsidRPr="00222AE3">
        <w:rPr>
          <w:rFonts w:ascii="Verdana" w:hAnsi="Verdana" w:eastAsia="DejaVuSerifCondensed" w:cs="DejaVuSerifCondensed"/>
          <w:kern w:val="0"/>
          <w:sz w:val="18"/>
          <w:szCs w:val="18"/>
        </w:rPr>
        <w:t>Vanaf 2026 staat Social Climate Fund (SCF) ter beschikking voor het opvangen van de effecten van het emissiehandelssysteem voor CO2-emissies van de gebouwde omgeving en transport (ETS2) voor kwetsbare huishoudens en micro-bedrijven. Één van de mogelijke voorstellen om in te dienen bij de Europese Commissie behelst maatregelen die bijdragen aan verduurzaming en energiezuiniger maken van woningen in combinatie met directe inkomenssteun voor kwetsbare groepen (zoals een energiefonds).</w:t>
      </w:r>
    </w:p>
    <w:p w:rsidR="00242EA2" w:rsidP="006B404E" w:rsidRDefault="00242EA2" w14:paraId="51DEDBC1" w14:textId="77777777">
      <w:pPr>
        <w:autoSpaceDE w:val="0"/>
        <w:autoSpaceDN w:val="0"/>
        <w:adjustRightInd w:val="0"/>
        <w:spacing w:after="0" w:line="240" w:lineRule="auto"/>
        <w:rPr>
          <w:rFonts w:ascii="Verdana" w:hAnsi="Verdana" w:eastAsia="DejaVuSerifCondensed" w:cs="DejaVuSerifCondensed"/>
          <w:kern w:val="0"/>
          <w:sz w:val="18"/>
          <w:szCs w:val="18"/>
        </w:rPr>
      </w:pPr>
    </w:p>
    <w:p w:rsidR="00242EA2" w:rsidP="006B404E" w:rsidRDefault="00242EA2" w14:paraId="63BA69F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242EA2" w:rsidP="006B404E" w:rsidRDefault="00242EA2" w14:paraId="4C1A00A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6B404E" w:rsidP="00E718A3" w:rsidRDefault="006B404E" w14:paraId="1B61B29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C41E40" w:rsidR="00EA5C0E" w:rsidP="00EA5C0E" w:rsidRDefault="007B43AC" w14:paraId="5D439F7E" w14:textId="75A9F367">
      <w:pPr>
        <w:autoSpaceDE w:val="0"/>
        <w:autoSpaceDN w:val="0"/>
        <w:adjustRightInd w:val="0"/>
        <w:spacing w:after="0" w:line="240" w:lineRule="auto"/>
        <w:rPr>
          <w:rFonts w:ascii="Verdana" w:hAnsi="Verdana" w:eastAsia="DejaVuSerifCondensed" w:cs="DejaVuSerifCondensed"/>
          <w:b/>
          <w:bCs/>
          <w:kern w:val="0"/>
          <w:sz w:val="18"/>
          <w:szCs w:val="18"/>
        </w:rPr>
      </w:pPr>
      <w:r w:rsidRPr="00C41E40">
        <w:rPr>
          <w:rFonts w:ascii="Verdana" w:hAnsi="Verdana" w:eastAsia="DejaVuSerifCondensed" w:cs="DejaVuSerifCondensed"/>
          <w:b/>
          <w:bCs/>
          <w:kern w:val="0"/>
          <w:sz w:val="18"/>
          <w:szCs w:val="18"/>
        </w:rPr>
        <w:lastRenderedPageBreak/>
        <w:t xml:space="preserve">Vraag </w:t>
      </w:r>
      <w:r w:rsidRPr="00C41E40" w:rsidR="00EA5C0E">
        <w:rPr>
          <w:rFonts w:ascii="Verdana" w:hAnsi="Verdana" w:eastAsia="DejaVuSerifCondensed" w:cs="DejaVuSerifCondensed"/>
          <w:b/>
          <w:bCs/>
          <w:kern w:val="0"/>
          <w:sz w:val="18"/>
          <w:szCs w:val="18"/>
        </w:rPr>
        <w:t>8</w:t>
      </w:r>
      <w:r w:rsidRPr="00C41E40">
        <w:rPr>
          <w:rFonts w:ascii="Verdana" w:hAnsi="Verdana" w:eastAsia="DejaVuSerifCondensed" w:cs="DejaVuSerifCondensed"/>
          <w:b/>
          <w:bCs/>
          <w:kern w:val="0"/>
          <w:sz w:val="18"/>
          <w:szCs w:val="18"/>
        </w:rPr>
        <w:t>: b</w:t>
      </w:r>
      <w:r w:rsidRPr="00C41E40" w:rsidR="00EA5C0E">
        <w:rPr>
          <w:rFonts w:ascii="Verdana" w:hAnsi="Verdana" w:eastAsia="DejaVuSerifCondensed" w:cs="DejaVuSerifCondensed"/>
          <w:b/>
          <w:bCs/>
          <w:kern w:val="0"/>
          <w:sz w:val="18"/>
          <w:szCs w:val="18"/>
        </w:rPr>
        <w:t>ent u bereid om bovenstaande vragen separaat te beantwoorden en geen onomkeerbare stappen te zetten totdat u hierover met de Kamer van gedachten heeft gewisseld?</w:t>
      </w:r>
    </w:p>
    <w:p w:rsidR="00EA5C0E" w:rsidP="00EA5C0E" w:rsidRDefault="00EA5C0E" w14:paraId="08301F25"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941CD" w:rsidP="00EA5C0E" w:rsidRDefault="007B43AC" w14:paraId="645741C5"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vraag 8</w:t>
      </w:r>
      <w:r w:rsidR="00E718A3">
        <w:rPr>
          <w:rFonts w:ascii="Verdana" w:hAnsi="Verdana" w:eastAsia="DejaVuSerifCondensed" w:cs="DejaVuSerifCondensed"/>
          <w:kern w:val="0"/>
          <w:sz w:val="18"/>
          <w:szCs w:val="18"/>
        </w:rPr>
        <w:t>:</w:t>
      </w:r>
    </w:p>
    <w:p w:rsidRPr="00EA5C0E" w:rsidR="00EA5C0E" w:rsidP="00EA5C0E" w:rsidRDefault="00B03FF8" w14:paraId="3E19EA3D" w14:textId="0D7F366A">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J</w:t>
      </w:r>
      <w:r w:rsidR="00E718A3">
        <w:rPr>
          <w:rFonts w:ascii="Verdana" w:hAnsi="Verdana" w:eastAsia="DejaVuSerifCondensed" w:cs="DejaVuSerifCondensed"/>
          <w:kern w:val="0"/>
          <w:sz w:val="18"/>
          <w:szCs w:val="18"/>
        </w:rPr>
        <w:t>a</w:t>
      </w:r>
      <w:r>
        <w:rPr>
          <w:rFonts w:ascii="Verdana" w:hAnsi="Verdana" w:eastAsia="DejaVuSerifCondensed" w:cs="DejaVuSerifCondensed"/>
          <w:kern w:val="0"/>
          <w:sz w:val="18"/>
          <w:szCs w:val="18"/>
        </w:rPr>
        <w:t>.</w:t>
      </w:r>
    </w:p>
    <w:sectPr w:rsidRPr="00EA5C0E" w:rsidR="00EA5C0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0FAD0" w14:textId="77777777" w:rsidR="00716B1E" w:rsidRDefault="00716B1E" w:rsidP="00DC0894">
      <w:pPr>
        <w:spacing w:after="0" w:line="240" w:lineRule="auto"/>
      </w:pPr>
      <w:r>
        <w:separator/>
      </w:r>
    </w:p>
  </w:endnote>
  <w:endnote w:type="continuationSeparator" w:id="0">
    <w:p w14:paraId="14EC8FF0" w14:textId="77777777" w:rsidR="00716B1E" w:rsidRDefault="00716B1E" w:rsidP="00DC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D417" w14:textId="77777777" w:rsidR="00242EA2" w:rsidRDefault="00242E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99F2" w14:textId="77777777" w:rsidR="00242EA2" w:rsidRDefault="00242E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7EE2" w14:textId="77777777" w:rsidR="00242EA2" w:rsidRDefault="00242E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66D4B" w14:textId="77777777" w:rsidR="00716B1E" w:rsidRDefault="00716B1E" w:rsidP="00DC0894">
      <w:pPr>
        <w:spacing w:after="0" w:line="240" w:lineRule="auto"/>
      </w:pPr>
      <w:r>
        <w:separator/>
      </w:r>
    </w:p>
  </w:footnote>
  <w:footnote w:type="continuationSeparator" w:id="0">
    <w:p w14:paraId="2A3DCE71" w14:textId="77777777" w:rsidR="00716B1E" w:rsidRDefault="00716B1E" w:rsidP="00DC0894">
      <w:pPr>
        <w:spacing w:after="0" w:line="240" w:lineRule="auto"/>
      </w:pPr>
      <w:r>
        <w:continuationSeparator/>
      </w:r>
    </w:p>
  </w:footnote>
  <w:footnote w:id="1">
    <w:p w14:paraId="46CF5AC5" w14:textId="70CE98C5" w:rsidR="00DC0894" w:rsidRPr="00B03FF8" w:rsidRDefault="00DC0894" w:rsidP="006157C7">
      <w:pPr>
        <w:autoSpaceDE w:val="0"/>
        <w:autoSpaceDN w:val="0"/>
        <w:adjustRightInd w:val="0"/>
        <w:spacing w:after="0" w:line="240" w:lineRule="auto"/>
        <w:rPr>
          <w:rFonts w:ascii="Verdana" w:hAnsi="Verdana"/>
          <w:sz w:val="16"/>
          <w:szCs w:val="16"/>
        </w:rPr>
      </w:pPr>
      <w:r w:rsidRPr="00B03FF8">
        <w:rPr>
          <w:rStyle w:val="Voetnootmarkering"/>
          <w:rFonts w:ascii="Verdana" w:hAnsi="Verdana"/>
          <w:sz w:val="16"/>
          <w:szCs w:val="16"/>
        </w:rPr>
        <w:footnoteRef/>
      </w:r>
      <w:r w:rsidRPr="00B03FF8">
        <w:rPr>
          <w:rFonts w:ascii="Verdana" w:hAnsi="Verdana"/>
          <w:sz w:val="16"/>
          <w:szCs w:val="16"/>
        </w:rPr>
        <w:t xml:space="preserve"> Kamerstuk 24 515, nr. 779</w:t>
      </w:r>
    </w:p>
  </w:footnote>
  <w:footnote w:id="2">
    <w:p w14:paraId="1CAA8D9E" w14:textId="77777777" w:rsidR="006157C7" w:rsidRPr="00B03FF8" w:rsidRDefault="006157C7" w:rsidP="006157C7">
      <w:pPr>
        <w:pStyle w:val="Voetnoottekst"/>
        <w:rPr>
          <w:rFonts w:ascii="Verdana" w:hAnsi="Verdana"/>
          <w:sz w:val="16"/>
          <w:szCs w:val="16"/>
        </w:rPr>
      </w:pPr>
      <w:r w:rsidRPr="00B03FF8">
        <w:rPr>
          <w:rStyle w:val="Voetnootmarkering"/>
          <w:rFonts w:ascii="Verdana" w:hAnsi="Verdana"/>
          <w:sz w:val="16"/>
          <w:szCs w:val="16"/>
        </w:rPr>
        <w:footnoteRef/>
      </w:r>
      <w:r w:rsidRPr="00B03FF8">
        <w:rPr>
          <w:rFonts w:ascii="Verdana" w:hAnsi="Verdana"/>
          <w:sz w:val="16"/>
          <w:szCs w:val="16"/>
        </w:rPr>
        <w:t xml:space="preserve"> Vattenfall, Essent, Eneco, Greenchoice, Budgetenergie, Engie, Innova Energie, Clean Energy en Pure Energie hebben reeds een bijdrage toegezegd, met andere partijen binnen de energiesector wordt het gesprek nog gevoerd.</w:t>
      </w:r>
    </w:p>
  </w:footnote>
  <w:footnote w:id="3">
    <w:p w14:paraId="610043FF" w14:textId="77777777" w:rsidR="006157C7" w:rsidRPr="00B03FF8" w:rsidRDefault="006157C7" w:rsidP="006157C7">
      <w:pPr>
        <w:pStyle w:val="Voetnoottekst"/>
        <w:rPr>
          <w:rFonts w:ascii="Verdana" w:hAnsi="Verdana"/>
          <w:sz w:val="16"/>
          <w:szCs w:val="16"/>
        </w:rPr>
      </w:pPr>
      <w:r w:rsidRPr="00B03FF8">
        <w:rPr>
          <w:rStyle w:val="Voetnootmarkering"/>
          <w:rFonts w:ascii="Verdana" w:hAnsi="Verdana"/>
          <w:sz w:val="16"/>
          <w:szCs w:val="16"/>
        </w:rPr>
        <w:footnoteRef/>
      </w:r>
      <w:r w:rsidRPr="00B03FF8">
        <w:rPr>
          <w:rFonts w:ascii="Verdana" w:hAnsi="Verdana"/>
          <w:sz w:val="16"/>
          <w:szCs w:val="16"/>
        </w:rPr>
        <w:t xml:space="preserve"> Kamerstuk 36600-XXIII-60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6312" w14:textId="77777777" w:rsidR="00242EA2" w:rsidRDefault="00242E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EBE9" w14:textId="77777777" w:rsidR="00242EA2" w:rsidRDefault="00242E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A7FC" w14:textId="77777777" w:rsidR="00242EA2" w:rsidRDefault="00242E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0E"/>
    <w:rsid w:val="00033C44"/>
    <w:rsid w:val="00034182"/>
    <w:rsid w:val="000B3E36"/>
    <w:rsid w:val="0012425A"/>
    <w:rsid w:val="001309D6"/>
    <w:rsid w:val="001445F9"/>
    <w:rsid w:val="001634F9"/>
    <w:rsid w:val="00182A67"/>
    <w:rsid w:val="001A7787"/>
    <w:rsid w:val="001C467E"/>
    <w:rsid w:val="00222AE3"/>
    <w:rsid w:val="00242EA2"/>
    <w:rsid w:val="0027062D"/>
    <w:rsid w:val="00271914"/>
    <w:rsid w:val="00281811"/>
    <w:rsid w:val="0029362D"/>
    <w:rsid w:val="00296AF1"/>
    <w:rsid w:val="002B220B"/>
    <w:rsid w:val="002B2A34"/>
    <w:rsid w:val="00364189"/>
    <w:rsid w:val="00370646"/>
    <w:rsid w:val="003941CD"/>
    <w:rsid w:val="00410D93"/>
    <w:rsid w:val="004608B4"/>
    <w:rsid w:val="00462767"/>
    <w:rsid w:val="00496359"/>
    <w:rsid w:val="004A1EE8"/>
    <w:rsid w:val="005061E2"/>
    <w:rsid w:val="00582D86"/>
    <w:rsid w:val="005E2C4A"/>
    <w:rsid w:val="005E5A16"/>
    <w:rsid w:val="005F47A6"/>
    <w:rsid w:val="006157C7"/>
    <w:rsid w:val="00654B0D"/>
    <w:rsid w:val="006B404E"/>
    <w:rsid w:val="006E5165"/>
    <w:rsid w:val="00716B1E"/>
    <w:rsid w:val="007B43AC"/>
    <w:rsid w:val="007C520F"/>
    <w:rsid w:val="007D26A4"/>
    <w:rsid w:val="007E3957"/>
    <w:rsid w:val="00824F1F"/>
    <w:rsid w:val="00871DF8"/>
    <w:rsid w:val="008D60DF"/>
    <w:rsid w:val="009D0C66"/>
    <w:rsid w:val="009D6238"/>
    <w:rsid w:val="009D76B6"/>
    <w:rsid w:val="00AC0D77"/>
    <w:rsid w:val="00AD4D60"/>
    <w:rsid w:val="00B03FF8"/>
    <w:rsid w:val="00B41C4F"/>
    <w:rsid w:val="00BA65E5"/>
    <w:rsid w:val="00C41E40"/>
    <w:rsid w:val="00C8746C"/>
    <w:rsid w:val="00CA1FB1"/>
    <w:rsid w:val="00CD2C00"/>
    <w:rsid w:val="00D254D7"/>
    <w:rsid w:val="00D40F21"/>
    <w:rsid w:val="00D46076"/>
    <w:rsid w:val="00D738A7"/>
    <w:rsid w:val="00D80633"/>
    <w:rsid w:val="00D97CD3"/>
    <w:rsid w:val="00DA7192"/>
    <w:rsid w:val="00DB0355"/>
    <w:rsid w:val="00DC0894"/>
    <w:rsid w:val="00E047E8"/>
    <w:rsid w:val="00E05A29"/>
    <w:rsid w:val="00E718A3"/>
    <w:rsid w:val="00EA4642"/>
    <w:rsid w:val="00EA5C0E"/>
    <w:rsid w:val="00EC180D"/>
    <w:rsid w:val="00EF1786"/>
    <w:rsid w:val="00F21E65"/>
    <w:rsid w:val="00F71F15"/>
    <w:rsid w:val="00FB357D"/>
    <w:rsid w:val="00FB78C4"/>
    <w:rsid w:val="00FC445D"/>
    <w:rsid w:val="00FD2B72"/>
    <w:rsid w:val="00FE1F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A6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7C520F"/>
    <w:pPr>
      <w:spacing w:after="0" w:line="240" w:lineRule="auto"/>
    </w:pPr>
  </w:style>
  <w:style w:type="character" w:styleId="Verwijzingopmerking">
    <w:name w:val="annotation reference"/>
    <w:basedOn w:val="Standaardalinea-lettertype"/>
    <w:uiPriority w:val="99"/>
    <w:semiHidden/>
    <w:unhideWhenUsed/>
    <w:rsid w:val="007C520F"/>
    <w:rPr>
      <w:sz w:val="16"/>
      <w:szCs w:val="16"/>
    </w:rPr>
  </w:style>
  <w:style w:type="paragraph" w:styleId="Tekstopmerking">
    <w:name w:val="annotation text"/>
    <w:basedOn w:val="Standaard"/>
    <w:link w:val="TekstopmerkingChar"/>
    <w:uiPriority w:val="99"/>
    <w:unhideWhenUsed/>
    <w:rsid w:val="007C520F"/>
    <w:pPr>
      <w:spacing w:line="240" w:lineRule="auto"/>
    </w:pPr>
    <w:rPr>
      <w:sz w:val="20"/>
      <w:szCs w:val="20"/>
    </w:rPr>
  </w:style>
  <w:style w:type="character" w:customStyle="1" w:styleId="TekstopmerkingChar">
    <w:name w:val="Tekst opmerking Char"/>
    <w:basedOn w:val="Standaardalinea-lettertype"/>
    <w:link w:val="Tekstopmerking"/>
    <w:uiPriority w:val="99"/>
    <w:rsid w:val="007C520F"/>
    <w:rPr>
      <w:sz w:val="20"/>
      <w:szCs w:val="20"/>
    </w:rPr>
  </w:style>
  <w:style w:type="paragraph" w:styleId="Onderwerpvanopmerking">
    <w:name w:val="annotation subject"/>
    <w:basedOn w:val="Tekstopmerking"/>
    <w:next w:val="Tekstopmerking"/>
    <w:link w:val="OnderwerpvanopmerkingChar"/>
    <w:uiPriority w:val="99"/>
    <w:semiHidden/>
    <w:unhideWhenUsed/>
    <w:rsid w:val="007C520F"/>
    <w:rPr>
      <w:b/>
      <w:bCs/>
    </w:rPr>
  </w:style>
  <w:style w:type="character" w:customStyle="1" w:styleId="OnderwerpvanopmerkingChar">
    <w:name w:val="Onderwerp van opmerking Char"/>
    <w:basedOn w:val="TekstopmerkingChar"/>
    <w:link w:val="Onderwerpvanopmerking"/>
    <w:uiPriority w:val="99"/>
    <w:semiHidden/>
    <w:rsid w:val="007C520F"/>
    <w:rPr>
      <w:b/>
      <w:bCs/>
      <w:sz w:val="20"/>
      <w:szCs w:val="20"/>
    </w:rPr>
  </w:style>
  <w:style w:type="paragraph" w:styleId="Voetnoottekst">
    <w:name w:val="footnote text"/>
    <w:basedOn w:val="Standaard"/>
    <w:link w:val="VoetnoottekstChar"/>
    <w:uiPriority w:val="99"/>
    <w:semiHidden/>
    <w:unhideWhenUsed/>
    <w:rsid w:val="00DC089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C0894"/>
    <w:rPr>
      <w:sz w:val="20"/>
      <w:szCs w:val="20"/>
    </w:rPr>
  </w:style>
  <w:style w:type="character" w:styleId="Voetnootmarkering">
    <w:name w:val="footnote reference"/>
    <w:basedOn w:val="Standaardalinea-lettertype"/>
    <w:uiPriority w:val="99"/>
    <w:semiHidden/>
    <w:unhideWhenUsed/>
    <w:rsid w:val="00DC0894"/>
    <w:rPr>
      <w:vertAlign w:val="superscript"/>
    </w:rPr>
  </w:style>
  <w:style w:type="paragraph" w:styleId="Koptekst">
    <w:name w:val="header"/>
    <w:basedOn w:val="Standaard"/>
    <w:link w:val="KoptekstChar"/>
    <w:uiPriority w:val="99"/>
    <w:unhideWhenUsed/>
    <w:rsid w:val="00242E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2EA2"/>
  </w:style>
  <w:style w:type="paragraph" w:styleId="Voettekst">
    <w:name w:val="footer"/>
    <w:basedOn w:val="Standaard"/>
    <w:link w:val="VoettekstChar"/>
    <w:uiPriority w:val="99"/>
    <w:unhideWhenUsed/>
    <w:rsid w:val="00242E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86871">
      <w:bodyDiv w:val="1"/>
      <w:marLeft w:val="0"/>
      <w:marRight w:val="0"/>
      <w:marTop w:val="0"/>
      <w:marBottom w:val="0"/>
      <w:divBdr>
        <w:top w:val="none" w:sz="0" w:space="0" w:color="auto"/>
        <w:left w:val="none" w:sz="0" w:space="0" w:color="auto"/>
        <w:bottom w:val="none" w:sz="0" w:space="0" w:color="auto"/>
        <w:right w:val="none" w:sz="0" w:space="0" w:color="auto"/>
      </w:divBdr>
    </w:div>
    <w:div w:id="500580105">
      <w:bodyDiv w:val="1"/>
      <w:marLeft w:val="0"/>
      <w:marRight w:val="0"/>
      <w:marTop w:val="0"/>
      <w:marBottom w:val="0"/>
      <w:divBdr>
        <w:top w:val="none" w:sz="0" w:space="0" w:color="auto"/>
        <w:left w:val="none" w:sz="0" w:space="0" w:color="auto"/>
        <w:bottom w:val="none" w:sz="0" w:space="0" w:color="auto"/>
        <w:right w:val="none" w:sz="0" w:space="0" w:color="auto"/>
      </w:divBdr>
    </w:div>
    <w:div w:id="1161122809">
      <w:bodyDiv w:val="1"/>
      <w:marLeft w:val="0"/>
      <w:marRight w:val="0"/>
      <w:marTop w:val="0"/>
      <w:marBottom w:val="0"/>
      <w:divBdr>
        <w:top w:val="none" w:sz="0" w:space="0" w:color="auto"/>
        <w:left w:val="none" w:sz="0" w:space="0" w:color="auto"/>
        <w:bottom w:val="none" w:sz="0" w:space="0" w:color="auto"/>
        <w:right w:val="none" w:sz="0" w:space="0" w:color="auto"/>
      </w:divBdr>
    </w:div>
    <w:div w:id="143107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1854</ap:Words>
  <ap:Characters>10199</ap:Characters>
  <ap:DocSecurity>0</ap:DocSecurity>
  <ap:Lines>84</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2025-02-03T14:07:00.0000000Z</dcterms:created>
  <dcterms:modified xsi:type="dcterms:W3CDTF">2025-02-04T07:59:00.0000000Z</dcterms:modified>
  <version/>
  <category/>
</coreProperties>
</file>