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0D11FA" w:rsidRDefault="00EE2A9D" w14:paraId="6DF544A4" w14:textId="77777777"/>
        <w:p w:rsidR="00241BB9" w:rsidP="000D11FA" w:rsidRDefault="004E38DE" w14:paraId="75574647" w14:textId="77777777">
          <w:pPr>
            <w:spacing w:line="240" w:lineRule="auto"/>
          </w:pPr>
        </w:p>
      </w:sdtContent>
    </w:sdt>
    <w:p w:rsidR="00CD5856" w:rsidP="000D11FA" w:rsidRDefault="00CD5856" w14:paraId="303017FE" w14:textId="77777777">
      <w:pPr>
        <w:spacing w:line="240" w:lineRule="auto"/>
      </w:pPr>
    </w:p>
    <w:p w:rsidR="00CD5856" w:rsidP="000D11FA" w:rsidRDefault="00CD5856" w14:paraId="40152B0A" w14:textId="77777777"/>
    <w:p w:rsidR="00CD5856" w:rsidP="000D11FA" w:rsidRDefault="00CD5856" w14:paraId="0720E837" w14:textId="77777777"/>
    <w:p w:rsidR="00CD5856" w:rsidP="000D11FA" w:rsidRDefault="00CD5856" w14:paraId="147947B2"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3A5AD8" w:rsidP="000D11FA" w:rsidRDefault="004E38DE" w14:paraId="0BC0369B" w14:textId="77777777">
      <w:bookmarkStart w:name="Text1" w:id="2"/>
      <w:r>
        <w:t xml:space="preserve">Geachte </w:t>
      </w:r>
      <w:r w:rsidR="001F4F69">
        <w:t>V</w:t>
      </w:r>
      <w:r>
        <w:t>oorzitter,</w:t>
      </w:r>
    </w:p>
    <w:p w:rsidR="003A5AD8" w:rsidP="000D11FA" w:rsidRDefault="003A5AD8" w14:paraId="67FBA1F6" w14:textId="77777777"/>
    <w:p w:rsidR="003A5AD8" w:rsidP="000D11FA" w:rsidRDefault="004E38DE" w14:paraId="3B814969" w14:textId="3F6B9F6F">
      <w:r>
        <w:t xml:space="preserve">Hierbij informeren wij u over de uitkomsten van een langlopend onderzoek </w:t>
      </w:r>
      <w:r>
        <w:t>‘Veehouderij en gezondheid omwonenden’ (VGO-III) uitgevoerd door het RIVM in samenwerking met UU-IRAS, NIVEL en WUR</w:t>
      </w:r>
      <w:r>
        <w:rPr>
          <w:rStyle w:val="Voetnootmarkering"/>
        </w:rPr>
        <w:footnoteReference w:id="1"/>
      </w:r>
      <w:r>
        <w:t>. Over de voortgang van het onderzoek is uw Kamer tussentijds geïnformeerd.</w:t>
      </w:r>
      <w:r>
        <w:rPr>
          <w:rStyle w:val="Voetnootmarkering"/>
        </w:rPr>
        <w:footnoteReference w:id="2"/>
      </w:r>
      <w:r w:rsidRPr="00873C49">
        <w:rPr>
          <w:vertAlign w:val="superscript"/>
        </w:rPr>
        <w:t>,</w:t>
      </w:r>
      <w:r>
        <w:rPr>
          <w:rStyle w:val="Voetnootmarkering"/>
        </w:rPr>
        <w:footnoteReference w:id="3"/>
      </w:r>
      <w:r>
        <w:t xml:space="preserve"> Het onderzoek is nu afgerond en het eindrapport wordt met deze brief aan uw Kamer verstuurd en het wordt op de website van het RIVM gepubliceerd (</w:t>
      </w:r>
      <w:hyperlink w:history="1" r:id="rId15">
        <w:r w:rsidRPr="001F1428" w:rsidR="00F138D1">
          <w:rPr>
            <w:rStyle w:val="Hyperlink"/>
          </w:rPr>
          <w:t>https://www.rivm.nl/publicaties/VGO-III</w:t>
        </w:r>
      </w:hyperlink>
      <w:r>
        <w:t xml:space="preserve">). Dit rapport omvat een actualisatie van de epidemiologische studies naar het verhoogd risico op longontstekingen bij mensen die in de buurt wonen van geitenhouderijen. Verder is in verschillende studies uitgebreid onderzoek verricht naar de mogelijke oorzaak van longontstekingen in de buurt van geitenhouderijen. </w:t>
      </w:r>
    </w:p>
    <w:p w:rsidR="003A5AD8" w:rsidP="000D11FA" w:rsidRDefault="003A5AD8" w14:paraId="69EA2253" w14:textId="77777777"/>
    <w:p w:rsidRPr="00B90B9C" w:rsidR="003A5AD8" w:rsidP="000D11FA" w:rsidRDefault="004E38DE" w14:paraId="5633BA8B" w14:textId="77777777">
      <w:pPr>
        <w:rPr>
          <w:b/>
          <w:bCs/>
        </w:rPr>
      </w:pPr>
      <w:r>
        <w:rPr>
          <w:b/>
          <w:bCs/>
        </w:rPr>
        <w:t xml:space="preserve">Aanleiding voor het onderzoek en huidig beleid </w:t>
      </w:r>
    </w:p>
    <w:p w:rsidR="003A5AD8" w:rsidP="000D11FA" w:rsidRDefault="004E38DE" w14:paraId="19885205" w14:textId="77777777">
      <w:r w:rsidRPr="00EF190E">
        <w:t xml:space="preserve">Eerdere epidemiologische studies </w:t>
      </w:r>
      <w:r>
        <w:t>(</w:t>
      </w:r>
      <w:r w:rsidRPr="00EF190E">
        <w:t>IVG en VGO I-II</w:t>
      </w:r>
      <w:r>
        <w:t xml:space="preserve">, van </w:t>
      </w:r>
      <w:r w:rsidRPr="00EF190E">
        <w:t>2007-2013</w:t>
      </w:r>
      <w:r>
        <w:t>)</w:t>
      </w:r>
      <w:r w:rsidRPr="00EF190E">
        <w:t xml:space="preserve"> lieten</w:t>
      </w:r>
      <w:r w:rsidR="000D4FEF">
        <w:t xml:space="preserve"> onder meer</w:t>
      </w:r>
      <w:r w:rsidRPr="00EF190E">
        <w:t xml:space="preserve"> zien dat longontsteking </w:t>
      </w:r>
      <w:r>
        <w:t xml:space="preserve">meer </w:t>
      </w:r>
      <w:r w:rsidRPr="00EF190E">
        <w:t xml:space="preserve">voorkwam in Noord-Brabant en Limburg </w:t>
      </w:r>
      <w:r>
        <w:t xml:space="preserve">met een hoge dichtheid aan veehouderij </w:t>
      </w:r>
      <w:r w:rsidRPr="00EF190E">
        <w:t xml:space="preserve">dan in gebieden met een </w:t>
      </w:r>
      <w:r>
        <w:t>lage</w:t>
      </w:r>
      <w:r w:rsidRPr="00EF190E">
        <w:t xml:space="preserve"> dichtheid aan veehouderij. </w:t>
      </w:r>
      <w:r>
        <w:t>Er werd</w:t>
      </w:r>
      <w:r w:rsidRPr="00EF190E">
        <w:t xml:space="preserve"> een verband gevonden tussen longontsteking en wonen binnen </w:t>
      </w:r>
      <w:r>
        <w:t>2 kilometer</w:t>
      </w:r>
      <w:r w:rsidRPr="00EF190E">
        <w:t xml:space="preserve"> van een geitenhouderij. Dit was aanleiding voor het starten van het VGO-III-onderzoek</w:t>
      </w:r>
      <w:r>
        <w:t xml:space="preserve"> naar geitenhouderijen. Daarbij speelde ook het oordeel van de Gezondheidsraad in 2018</w:t>
      </w:r>
      <w:r>
        <w:rPr>
          <w:rStyle w:val="Voetnootmarkering"/>
        </w:rPr>
        <w:footnoteReference w:id="4"/>
      </w:r>
      <w:r>
        <w:t xml:space="preserve"> een rol, dat concludeerde dat het VGO-onderzoek en andere internationale onderzoeken (sterke) aanwijzingen opleverden over de gezondheidsrisico’s rond veehouderijen, maar dat de gegevensbasis te beperkt was om van algemeen aanvaarde inzichten te kunnen spreken. </w:t>
      </w:r>
    </w:p>
    <w:p w:rsidR="003A5AD8" w:rsidP="000D11FA" w:rsidRDefault="003A5AD8" w14:paraId="1DBF5665" w14:textId="77777777"/>
    <w:p w:rsidR="000D11FA" w:rsidP="000D11FA" w:rsidRDefault="000D11FA" w14:paraId="55EB38D3" w14:textId="77777777"/>
    <w:p w:rsidR="000D11FA" w:rsidP="000D11FA" w:rsidRDefault="000D11FA" w14:paraId="11DC68B7" w14:textId="77777777"/>
    <w:p w:rsidR="003A5AD8" w:rsidP="000D11FA" w:rsidRDefault="004E38DE" w14:paraId="50622C98" w14:textId="4CE89657">
      <w:pPr>
        <w:rPr>
          <w:b/>
          <w:bCs/>
        </w:rPr>
      </w:pPr>
      <w:r>
        <w:lastRenderedPageBreak/>
        <w:t xml:space="preserve">Sinds het verschijnen van de eerste onderzoeken heeft het merendeel van de provincies uit voorzorg een moratorium ingesteld in afwachting van verder onderzoek naar het verband en de oorzaak van het verhoogd risico op longontstekingen in de buurt van geitenhouderijen. Dat betekent dat er in deze provincies (9) een verbod geldt op nieuwvestiging (en uitbreiding) van geitenhouderijen. De precieze invulling van het moratorium verschilt per provincie. </w:t>
      </w:r>
    </w:p>
    <w:p w:rsidR="003A5AD8" w:rsidP="000D11FA" w:rsidRDefault="003A5AD8" w14:paraId="61559D22" w14:textId="77777777">
      <w:pPr>
        <w:rPr>
          <w:b/>
          <w:bCs/>
        </w:rPr>
      </w:pPr>
    </w:p>
    <w:p w:rsidRPr="00874802" w:rsidR="003A5AD8" w:rsidP="000D11FA" w:rsidRDefault="004E38DE" w14:paraId="2C79F9FE" w14:textId="77777777">
      <w:pPr>
        <w:rPr>
          <w:b/>
          <w:bCs/>
        </w:rPr>
      </w:pPr>
      <w:r w:rsidRPr="00874802">
        <w:rPr>
          <w:b/>
          <w:bCs/>
        </w:rPr>
        <w:t>VGO-III</w:t>
      </w:r>
      <w:r>
        <w:rPr>
          <w:b/>
          <w:bCs/>
        </w:rPr>
        <w:t xml:space="preserve"> onderzoek</w:t>
      </w:r>
    </w:p>
    <w:p w:rsidR="003A5AD8" w:rsidP="000D11FA" w:rsidRDefault="004E38DE" w14:paraId="5E785A8A" w14:textId="77777777">
      <w:r>
        <w:t xml:space="preserve">Het doel van </w:t>
      </w:r>
      <w:r w:rsidRPr="00DD3093">
        <w:t xml:space="preserve">het VGO-III onderzoek was om </w:t>
      </w:r>
      <w:r>
        <w:t>een bredere kennisbasis te verkrijgen over het</w:t>
      </w:r>
      <w:r w:rsidRPr="00DD3093">
        <w:t xml:space="preserve"> verband </w:t>
      </w:r>
      <w:r>
        <w:t>tussen longontsteking en wonen in de buurt van geitenhouderijen</w:t>
      </w:r>
      <w:r w:rsidR="000907A6">
        <w:t>. Tevens</w:t>
      </w:r>
      <w:r w:rsidR="005A1B57">
        <w:t xml:space="preserve"> was</w:t>
      </w:r>
      <w:r w:rsidR="000907A6">
        <w:t xml:space="preserve"> een doel van </w:t>
      </w:r>
      <w:r w:rsidR="005A1B57">
        <w:t xml:space="preserve">het </w:t>
      </w:r>
      <w:r w:rsidR="000907A6">
        <w:t xml:space="preserve">VGO-III onderzoek </w:t>
      </w:r>
      <w:r w:rsidR="005A1B57">
        <w:t xml:space="preserve">om een </w:t>
      </w:r>
      <w:r w:rsidR="00E05BAB">
        <w:t>o</w:t>
      </w:r>
      <w:r w:rsidR="000907A6">
        <w:t xml:space="preserve">orzakelijk verband </w:t>
      </w:r>
      <w:r w:rsidR="005A1B57">
        <w:t xml:space="preserve">aan te tonen </w:t>
      </w:r>
      <w:r w:rsidR="000907A6">
        <w:t xml:space="preserve">teneinde </w:t>
      </w:r>
      <w:r w:rsidRPr="00F52AD8">
        <w:t xml:space="preserve">de mogelijke oorzaak van de </w:t>
      </w:r>
      <w:r w:rsidRPr="00F52AD8">
        <w:t>longontsteking te achterhalen</w:t>
      </w:r>
      <w:r w:rsidRPr="00F52AD8" w:rsidR="005A1B57">
        <w:t>.</w:t>
      </w:r>
      <w:r w:rsidRPr="00F52AD8" w:rsidR="00E05BAB">
        <w:t xml:space="preserve"> </w:t>
      </w:r>
      <w:r w:rsidRPr="00F52AD8" w:rsidR="00864BDF">
        <w:t>In VGO-III is</w:t>
      </w:r>
      <w:r w:rsidRPr="00864BDF" w:rsidR="00864BDF">
        <w:t xml:space="preserve"> ook gekeken naar de mogelijk</w:t>
      </w:r>
      <w:r w:rsidR="00F16710">
        <w:t>e</w:t>
      </w:r>
      <w:r w:rsidRPr="00864BDF" w:rsidR="00864BDF">
        <w:t xml:space="preserve"> associatie tussen longontstekingen en het wonen in de buurt van pluimveehouderijen. De </w:t>
      </w:r>
      <w:r w:rsidR="00864BDF">
        <w:t>onderzoeks</w:t>
      </w:r>
      <w:r w:rsidRPr="00864BDF" w:rsidR="00864BDF">
        <w:t>resultaten ondersteunen de</w:t>
      </w:r>
      <w:r w:rsidR="00864BDF">
        <w:t>ze</w:t>
      </w:r>
      <w:r w:rsidRPr="00864BDF" w:rsidR="00864BDF">
        <w:t xml:space="preserve"> eerder waargenomen associatie niet.</w:t>
      </w:r>
    </w:p>
    <w:p w:rsidR="003A5AD8" w:rsidP="000D11FA" w:rsidRDefault="003A5AD8" w14:paraId="4A365518" w14:textId="77777777"/>
    <w:p w:rsidR="003A5AD8" w:rsidP="000D11FA" w:rsidRDefault="004E38DE" w14:paraId="216B6851" w14:textId="77777777">
      <w:r>
        <w:t>Voor beantwoording van de eerste vraag zijn de eerder uitgevoerde analyses van huisartsengegevens geactualiseerd en behalve in Noord-Brabant en Limburg, ook uitgevoerd in andere provincies (in Utrecht, Gelderland, en Overijssel).</w:t>
      </w:r>
      <w:r w:rsidR="00EB261D">
        <w:t xml:space="preserve"> </w:t>
      </w:r>
      <w:r w:rsidRPr="00032834" w:rsidR="00EB261D">
        <w:t>Deze studies omvatten grote populaties huisartsenpatiënten (meer dan 150.000) over meerdere jaren.</w:t>
      </w:r>
    </w:p>
    <w:p w:rsidR="003A5AD8" w:rsidP="000D11FA" w:rsidRDefault="003A5AD8" w14:paraId="308DA2CD" w14:textId="77777777"/>
    <w:p w:rsidR="00E648DF" w:rsidP="000D11FA" w:rsidRDefault="004E38DE" w14:paraId="44AB4EDD" w14:textId="77777777">
      <w:r>
        <w:t xml:space="preserve">Het onderzoek naar de mogelijke oorzaak bestond uit verschillende </w:t>
      </w:r>
      <w:r w:rsidRPr="00FB3607">
        <w:t>deelstudies</w:t>
      </w:r>
      <w:r>
        <w:t xml:space="preserve">: naar de ziekteverwekkers bij patiënten met een longontsteking, omwonenden van geitenhouderijen en geitenhouders. Daarnaast is er naar bedrijfskenmerken gekeken en onderzocht welke mogelijke ziekteverwekkers zich waar en wanneer bij bedrijven bevinden. Tot slot zijn er metingen in de buitenlucht gedaan. </w:t>
      </w:r>
      <w:r>
        <w:rPr>
          <w:rFonts w:eastAsia="Times New Roman"/>
        </w:rPr>
        <w:t>In de patiëntenstudie</w:t>
      </w:r>
      <w:r w:rsidR="00EB261D">
        <w:rPr>
          <w:rFonts w:eastAsia="Times New Roman"/>
        </w:rPr>
        <w:t xml:space="preserve"> </w:t>
      </w:r>
      <w:r w:rsidRPr="00F52AD8" w:rsidR="00EB261D">
        <w:rPr>
          <w:rFonts w:eastAsia="Times New Roman"/>
        </w:rPr>
        <w:t>waarin gezocht is naar de specifieke oorzaak van de longontstekingen</w:t>
      </w:r>
      <w:r w:rsidRPr="00F52AD8">
        <w:rPr>
          <w:rFonts w:eastAsia="Times New Roman"/>
        </w:rPr>
        <w:t xml:space="preserve"> zijn </w:t>
      </w:r>
      <w:r w:rsidR="00F52AD8">
        <w:rPr>
          <w:rFonts w:eastAsia="Times New Roman"/>
        </w:rPr>
        <w:t xml:space="preserve">in </w:t>
      </w:r>
      <w:r w:rsidRPr="00F52AD8">
        <w:rPr>
          <w:rFonts w:eastAsia="Times New Roman"/>
        </w:rPr>
        <w:t>totaal 108 patiënten geïncludeerd i</w:t>
      </w:r>
      <w:r w:rsidRPr="00F52AD8" w:rsidR="00DA5B5C">
        <w:rPr>
          <w:rFonts w:eastAsia="Times New Roman"/>
        </w:rPr>
        <w:t>n plaats van de</w:t>
      </w:r>
      <w:r w:rsidRPr="00F52AD8">
        <w:rPr>
          <w:rFonts w:eastAsia="Times New Roman"/>
        </w:rPr>
        <w:t xml:space="preserve"> beoogde 600-800. Dat betekent dat er minder g</w:t>
      </w:r>
      <w:r w:rsidRPr="00F52AD8">
        <w:rPr>
          <w:rFonts w:eastAsia="Times New Roman"/>
        </w:rPr>
        <w:t>egevens zijn verzameld</w:t>
      </w:r>
      <w:r w:rsidRPr="00F52AD8" w:rsidR="00EB261D">
        <w:rPr>
          <w:rFonts w:eastAsia="Times New Roman"/>
        </w:rPr>
        <w:t xml:space="preserve"> over de precieze ziekteverwekker</w:t>
      </w:r>
      <w:r w:rsidRPr="00F52AD8">
        <w:rPr>
          <w:rFonts w:eastAsia="Times New Roman"/>
        </w:rPr>
        <w:t xml:space="preserve"> dan vooraf werd b</w:t>
      </w:r>
      <w:r>
        <w:rPr>
          <w:rFonts w:eastAsia="Times New Roman"/>
        </w:rPr>
        <w:t xml:space="preserve">eoogd. Oorzaak hiervoor was de </w:t>
      </w:r>
      <w:r>
        <w:t xml:space="preserve">COVID-19-pandemie. </w:t>
      </w:r>
    </w:p>
    <w:p w:rsidRPr="00B90B9C" w:rsidR="00E648DF" w:rsidP="000D11FA" w:rsidRDefault="00E648DF" w14:paraId="7AFD5D8E" w14:textId="77777777"/>
    <w:p w:rsidRPr="005349C2" w:rsidR="003A5AD8" w:rsidP="000D11FA" w:rsidRDefault="004E38DE" w14:paraId="64FB18A7" w14:textId="77777777">
      <w:pPr>
        <w:ind w:right="-126"/>
        <w:rPr>
          <w:b/>
          <w:bCs/>
        </w:rPr>
      </w:pPr>
      <w:r w:rsidRPr="005349C2">
        <w:rPr>
          <w:b/>
          <w:bCs/>
        </w:rPr>
        <w:t>Kern onderzoeksresultaten</w:t>
      </w:r>
      <w:r>
        <w:rPr>
          <w:b/>
          <w:bCs/>
        </w:rPr>
        <w:t xml:space="preserve"> VGO-III</w:t>
      </w:r>
    </w:p>
    <w:p w:rsidR="003A5AD8" w:rsidP="000D11FA" w:rsidRDefault="004E38DE" w14:paraId="0FEDB97B" w14:textId="77777777">
      <w:pPr>
        <w:autoSpaceDN/>
        <w:ind w:right="-126"/>
        <w:textAlignment w:val="auto"/>
      </w:pPr>
      <w:bookmarkStart w:name="_Hlk187743133" w:id="3"/>
      <w:bookmarkStart w:name="_Hlk183419809" w:id="4"/>
      <w:r w:rsidRPr="00E45AD9">
        <w:t xml:space="preserve">De epidemiologische studies die in VGO-III zijn uitgevoerd, ondersteunen een continue associatie tussen het vaker voorkomen van longontsteking en het wonen in veehouderij-dichte gebieden. </w:t>
      </w:r>
      <w:r w:rsidRPr="007B4D2D">
        <w:t>In VGO</w:t>
      </w:r>
      <w:r>
        <w:t>-</w:t>
      </w:r>
      <w:r w:rsidRPr="007B4D2D">
        <w:t xml:space="preserve">III </w:t>
      </w:r>
      <w:r>
        <w:t>is</w:t>
      </w:r>
      <w:r w:rsidRPr="007B4D2D">
        <w:t xml:space="preserve"> opnieuw een verhoogd risico</w:t>
      </w:r>
      <w:r>
        <w:t xml:space="preserve"> </w:t>
      </w:r>
      <w:r w:rsidRPr="007B4D2D">
        <w:t xml:space="preserve">op longontsteking </w:t>
      </w:r>
      <w:r>
        <w:t xml:space="preserve">bij omwonenden binnen een straal van 2 km van </w:t>
      </w:r>
      <w:r w:rsidRPr="007B4D2D">
        <w:t>geitenhouderijen gevonden</w:t>
      </w:r>
      <w:bookmarkEnd w:id="3"/>
      <w:r>
        <w:t xml:space="preserve">, </w:t>
      </w:r>
      <w:r w:rsidRPr="00D00DF7">
        <w:t xml:space="preserve">zowel in de reeds eerder onderzochte provincies Noord-Brabant en Limburg, als </w:t>
      </w:r>
      <w:r>
        <w:t>in Gelderland, Utrecht en Overijssel</w:t>
      </w:r>
      <w:r w:rsidRPr="007B4D2D">
        <w:t>.</w:t>
      </w:r>
      <w:r>
        <w:t xml:space="preserve"> </w:t>
      </w:r>
      <w:r w:rsidRPr="00D00DF7">
        <w:t>Daarmee is een consistent,</w:t>
      </w:r>
      <w:r>
        <w:t xml:space="preserve"> </w:t>
      </w:r>
      <w:r w:rsidRPr="00D00DF7">
        <w:t>aantoonbaar verband gevonden</w:t>
      </w:r>
      <w:r w:rsidR="005A1B57">
        <w:t xml:space="preserve"> – onderzoekers gebruiken zowel de term verband als associatie </w:t>
      </w:r>
      <w:r w:rsidR="00E05BAB">
        <w:t>–</w:t>
      </w:r>
      <w:r w:rsidRPr="00D00DF7">
        <w:t xml:space="preserve"> </w:t>
      </w:r>
      <w:r>
        <w:t xml:space="preserve">in 11 opeenvolgende jaren </w:t>
      </w:r>
      <w:r w:rsidRPr="00D00DF7">
        <w:t>tussen het wonen in de nabijheid van een geitenhouderij en een verhoogd risico op het oplopen van een longontsteking</w:t>
      </w:r>
      <w:r>
        <w:t>. Dit effect b</w:t>
      </w:r>
      <w:r>
        <w:t xml:space="preserve">lijkt niet maand- of seizoensgebonden, maar is het hele jaar door aanwezig. </w:t>
      </w:r>
    </w:p>
    <w:p w:rsidR="003A5AD8" w:rsidP="000D11FA" w:rsidRDefault="003A5AD8" w14:paraId="2DF14BFF" w14:textId="77777777">
      <w:pPr>
        <w:autoSpaceDN/>
        <w:ind w:right="-126"/>
        <w:textAlignment w:val="auto"/>
      </w:pPr>
      <w:bookmarkStart w:name="_Hlk187743227" w:id="5"/>
    </w:p>
    <w:p w:rsidR="000D11FA" w:rsidP="000D11FA" w:rsidRDefault="004E38DE" w14:paraId="00BB1205" w14:textId="77777777">
      <w:pPr>
        <w:autoSpaceDN/>
        <w:ind w:right="-126"/>
        <w:textAlignment w:val="auto"/>
      </w:pPr>
      <w:r>
        <w:t>Het verband is daarmee aangetoond</w:t>
      </w:r>
      <w:r w:rsidR="00B05220">
        <w:t>. De specifieke oorzaak voor het verhoogde risico op longonsteking voor mensen die binnen 2 kilometer van een geitenhouderij wonen is niet gevonden</w:t>
      </w:r>
      <w:r w:rsidR="00F52AD8">
        <w:t>.</w:t>
      </w:r>
      <w:r w:rsidR="00B05220">
        <w:t xml:space="preserve"> </w:t>
      </w:r>
      <w:r>
        <w:t>Het onderzoek naar de oorzaak heeft een lijst van kandidaat-ziekteverwekkers</w:t>
      </w:r>
      <w:r w:rsidRPr="00D00DF7">
        <w:t xml:space="preserve"> </w:t>
      </w:r>
      <w:r>
        <w:t xml:space="preserve">opgeleverd </w:t>
      </w:r>
      <w:r w:rsidRPr="00D00DF7">
        <w:t xml:space="preserve">die voorkomen op geitenhouderijen, die zich kunnen verspreiden via de lucht naar omwonenden en bij deze mensen </w:t>
      </w:r>
    </w:p>
    <w:p w:rsidR="000D11FA" w:rsidP="000D11FA" w:rsidRDefault="000D11FA" w14:paraId="43CE35C4" w14:textId="77777777">
      <w:pPr>
        <w:autoSpaceDN/>
        <w:ind w:right="-126"/>
        <w:textAlignment w:val="auto"/>
      </w:pPr>
    </w:p>
    <w:p w:rsidRPr="00A50034" w:rsidR="003A5AD8" w:rsidP="000D11FA" w:rsidRDefault="004E38DE" w14:paraId="1CFD44D7" w14:textId="1DE70C43">
      <w:pPr>
        <w:autoSpaceDN/>
        <w:ind w:right="-126"/>
        <w:textAlignment w:val="auto"/>
      </w:pPr>
      <w:r w:rsidRPr="00D00DF7">
        <w:lastRenderedPageBreak/>
        <w:t>mogelijk longontsteking kunnen veroorzaken</w:t>
      </w:r>
      <w:r>
        <w:t>. Het betreft een selectie van 23 verschillende (soorten) bacteriën waarvan bekend is dat ze bij mensen een longontsteking kunnen veroorzaken en bij geitenbedrijven in de stallucht voorkomen. Daarnaast komen deze bacteriën voor bij patiënten, omwonenden, geitenhouders en/of in de buitenlucht rondom deze bedrijven. Veel van de bacteriën in de stallucht zijn afkomstig uit de stalmest en het strooisel waar de geiten in de stal op lopen. Van een deel van de bacteriën in de lucht was niet te achterhalen van welk</w:t>
      </w:r>
      <w:r>
        <w:t xml:space="preserve">e bron dit afkomstig was. </w:t>
      </w:r>
      <w:r w:rsidRPr="00A50034" w:rsidR="009815B6">
        <w:t>De</w:t>
      </w:r>
      <w:r w:rsidR="009815B6">
        <w:t xml:space="preserve"> onderzoekers geven aan dat, ondanks dat er een robuuste continue associatie is gevonden tussen longontstekingen en het wonen in de nabijheid van geitenhouderijen, de gehanteerde</w:t>
      </w:r>
      <w:r w:rsidRPr="00A50034" w:rsidR="009815B6">
        <w:t xml:space="preserve"> methode van resultaten-synthese geen oorzakelijk verband aantoont, ook niet voor de hoogst geprioriteerde micro-organismen.</w:t>
      </w:r>
      <w:r w:rsidR="009815B6">
        <w:t xml:space="preserve"> In het rapport wordt namelijk aangegeven dat het moeilijk te bewijzen is dat de longontstekingen bij mensen rondom geitenhouderijen direct worden veroorzaakt door de bacteriën uit de geitenstallen. Wel zijn de gevonden bacteriën een mogelijke verklaring voor het feit dat de longontstekingen vaker voorkomen. Dat komt doordat ze zowel bij mensen, in de geitenstallen als in de omgeving zijn gevonden.</w:t>
      </w:r>
    </w:p>
    <w:p w:rsidR="003A5AD8" w:rsidP="000D11FA" w:rsidRDefault="003A5AD8" w14:paraId="3B469F5B" w14:textId="77777777">
      <w:pPr>
        <w:autoSpaceDN/>
        <w:ind w:right="-126"/>
        <w:textAlignment w:val="auto"/>
      </w:pPr>
    </w:p>
    <w:p w:rsidR="003A5AD8" w:rsidP="000D11FA" w:rsidRDefault="004E38DE" w14:paraId="1F5C4931" w14:textId="77777777">
      <w:pPr>
        <w:autoSpaceDN/>
        <w:ind w:right="-126"/>
        <w:textAlignment w:val="auto"/>
      </w:pPr>
      <w:r>
        <w:t>Er is ook gekeken naar andere mogelijke oorzaken. Dat virussen, schimmels of blootstelling aan niet-infectieuze verontreiniging van de lucht (fijnstof of endotoxinen) de oorzaak zouden zijn voor de longontstekingen, is onwaarschijnlijk, zo blijkt uit het onderzoek.</w:t>
      </w:r>
    </w:p>
    <w:bookmarkEnd w:id="4"/>
    <w:bookmarkEnd w:id="5"/>
    <w:p w:rsidR="003A5AD8" w:rsidP="000D11FA" w:rsidRDefault="003A5AD8" w14:paraId="32709C31" w14:textId="77777777">
      <w:pPr>
        <w:rPr>
          <w:b/>
          <w:bCs/>
        </w:rPr>
      </w:pPr>
    </w:p>
    <w:p w:rsidRPr="002E7F69" w:rsidR="003A5AD8" w:rsidP="000D11FA" w:rsidRDefault="004E38DE" w14:paraId="2524D0E7" w14:textId="77777777">
      <w:pPr>
        <w:rPr>
          <w:b/>
          <w:bCs/>
        </w:rPr>
      </w:pPr>
      <w:r>
        <w:rPr>
          <w:b/>
          <w:bCs/>
        </w:rPr>
        <w:t xml:space="preserve">Effect op </w:t>
      </w:r>
      <w:r w:rsidRPr="002E7F69">
        <w:rPr>
          <w:b/>
          <w:bCs/>
        </w:rPr>
        <w:t>gezondheid</w:t>
      </w:r>
    </w:p>
    <w:p w:rsidR="003A5AD8" w:rsidP="000D11FA" w:rsidRDefault="004E38DE" w14:paraId="106F043D" w14:textId="77777777">
      <w:pPr>
        <w:autoSpaceDN/>
        <w:ind w:right="-126"/>
        <w:textAlignment w:val="auto"/>
      </w:pPr>
      <w:bookmarkStart w:name="_Hlk181112694" w:id="6"/>
      <w:bookmarkStart w:name="_Hlk181356285" w:id="7"/>
      <w:r w:rsidRPr="00B919DF">
        <w:t xml:space="preserve">Er </w:t>
      </w:r>
      <w:r>
        <w:t>is</w:t>
      </w:r>
      <w:r w:rsidRPr="00B919DF">
        <w:t xml:space="preserve"> een verhoogde kans</w:t>
      </w:r>
      <w:r>
        <w:rPr>
          <w:rStyle w:val="Voetnootmarkering"/>
        </w:rPr>
        <w:footnoteReference w:id="5"/>
      </w:r>
      <w:r w:rsidRPr="00B919DF">
        <w:t xml:space="preserve"> op longontsteking voor omwonenden binnen een straal van 2</w:t>
      </w:r>
      <w:r>
        <w:t xml:space="preserve"> </w:t>
      </w:r>
      <w:r w:rsidRPr="00B919DF">
        <w:t>km van geitenbedrijven gevonden</w:t>
      </w:r>
      <w:r>
        <w:t xml:space="preserve"> ten opzichte van mensen die verder van een geitenbedrijf wonen</w:t>
      </w:r>
      <w:r w:rsidRPr="00B919DF">
        <w:t>. Hoe dichter</w:t>
      </w:r>
      <w:r>
        <w:t xml:space="preserve"> de mensen bij de geitenhouderij wonen</w:t>
      </w:r>
      <w:r w:rsidRPr="00B919DF">
        <w:t>, hoe duidelijker het effect.</w:t>
      </w:r>
    </w:p>
    <w:p w:rsidR="003A5AD8" w:rsidP="000D11FA" w:rsidRDefault="003A5AD8" w14:paraId="0E02553B" w14:textId="77777777">
      <w:pPr>
        <w:autoSpaceDN/>
        <w:ind w:right="-126"/>
        <w:textAlignment w:val="auto"/>
      </w:pPr>
    </w:p>
    <w:p w:rsidR="00204DD9" w:rsidP="000D11FA" w:rsidRDefault="004E38DE" w14:paraId="0A8C6D56" w14:textId="77777777">
      <w:pPr>
        <w:autoSpaceDN/>
        <w:ind w:right="-126"/>
        <w:textAlignment w:val="auto"/>
      </w:pPr>
      <w:r w:rsidRPr="00C9486E">
        <w:t xml:space="preserve">De onderzoekers hebben op verzoek berekend dat </w:t>
      </w:r>
      <w:r>
        <w:t>dit betekent dat</w:t>
      </w:r>
      <w:r w:rsidRPr="00C9486E">
        <w:t xml:space="preserve"> onder de ca. 1,5 miljoen mensen die wonen binnen een straal van 2 km van geitenhouderijen naar schatting 1200-6</w:t>
      </w:r>
      <w:r w:rsidR="00BD71C6">
        <w:t>6</w:t>
      </w:r>
      <w:r w:rsidRPr="00C9486E">
        <w:t>00 extra longontstekingen per jaar voorkomen</w:t>
      </w:r>
      <w:r>
        <w:t xml:space="preserve">. Geschat wordt, op basis van voor Nederland bekende cijfers over longontstekingen, dat dit resulteert in ongeveer </w:t>
      </w:r>
      <w:r w:rsidRPr="00C9486E">
        <w:t xml:space="preserve">100-600 </w:t>
      </w:r>
      <w:r w:rsidR="000D4FEF">
        <w:t xml:space="preserve">extra </w:t>
      </w:r>
      <w:r w:rsidRPr="00C9486E">
        <w:t>ziekenhuisopnamen</w:t>
      </w:r>
      <w:r>
        <w:t xml:space="preserve"> en</w:t>
      </w:r>
      <w:r w:rsidRPr="00C9486E">
        <w:t xml:space="preserve"> 20-100 </w:t>
      </w:r>
      <w:r w:rsidR="000D4FEF">
        <w:t xml:space="preserve">extra </w:t>
      </w:r>
      <w:r w:rsidRPr="00C9486E">
        <w:t>sterfgevallen</w:t>
      </w:r>
      <w:r>
        <w:t xml:space="preserve"> per jaar. </w:t>
      </w:r>
    </w:p>
    <w:p w:rsidR="00204DD9" w:rsidP="000D11FA" w:rsidRDefault="00204DD9" w14:paraId="484B38DC" w14:textId="77777777">
      <w:pPr>
        <w:autoSpaceDN/>
        <w:ind w:right="-126"/>
        <w:textAlignment w:val="auto"/>
      </w:pPr>
    </w:p>
    <w:bookmarkEnd w:id="6"/>
    <w:bookmarkEnd w:id="7"/>
    <w:p w:rsidRPr="00A27F9F" w:rsidR="003A5AD8" w:rsidP="000D11FA" w:rsidRDefault="004E38DE" w14:paraId="08D127BE" w14:textId="77777777">
      <w:pPr>
        <w:pStyle w:val="StandaardV9Italic"/>
        <w:suppressAutoHyphens/>
        <w:rPr>
          <w:b/>
          <w:bCs/>
          <w:i w:val="0"/>
          <w:iCs/>
        </w:rPr>
      </w:pPr>
      <w:r>
        <w:rPr>
          <w:b/>
          <w:bCs/>
          <w:i w:val="0"/>
          <w:iCs/>
        </w:rPr>
        <w:t>Duiding en vervolgp</w:t>
      </w:r>
      <w:r w:rsidRPr="00A27F9F">
        <w:rPr>
          <w:b/>
          <w:bCs/>
          <w:i w:val="0"/>
          <w:iCs/>
        </w:rPr>
        <w:t>roces</w:t>
      </w:r>
      <w:r>
        <w:rPr>
          <w:b/>
          <w:bCs/>
          <w:i w:val="0"/>
          <w:iCs/>
        </w:rPr>
        <w:t xml:space="preserve"> </w:t>
      </w:r>
    </w:p>
    <w:p w:rsidRPr="00C9486E" w:rsidR="003A5AD8" w:rsidP="000D11FA" w:rsidRDefault="004E38DE" w14:paraId="5AEE5301" w14:textId="77777777">
      <w:pPr>
        <w:autoSpaceDN/>
        <w:ind w:right="-126"/>
        <w:textAlignment w:val="auto"/>
      </w:pPr>
      <w:r>
        <w:t>De gezondheidsrisico’s die uit het VGO-III rapport blijken, nemen we heel serieus. Voor het nemen van een besluit over een vervolgaanpak is verdere duiding nodig van het gezondheidseffect. Daarom vragen we de Gezondheidsraad (GR) om advies hierover</w:t>
      </w:r>
      <w:r>
        <w:rPr>
          <w:rStyle w:val="Voetnootmarkering"/>
        </w:rPr>
        <w:footnoteReference w:id="6"/>
      </w:r>
      <w:r>
        <w:t>. Tegelijk met het verzenden van deze brief wordt de adviesvraag aan de Gezondheidsraad</w:t>
      </w:r>
      <w:r w:rsidR="00864BDF">
        <w:t xml:space="preserve"> voorgelegd</w:t>
      </w:r>
      <w:r>
        <w:t xml:space="preserve">. De adviesvraag is als bijlage bij deze </w:t>
      </w:r>
      <w:r>
        <w:t>brief gevoegd.</w:t>
      </w:r>
    </w:p>
    <w:p w:rsidR="003A5AD8" w:rsidP="000D11FA" w:rsidRDefault="003A5AD8" w14:paraId="03F322EF" w14:textId="77777777">
      <w:pPr>
        <w:pStyle w:val="StandaardV9Italic"/>
        <w:suppressAutoHyphens/>
        <w:rPr>
          <w:i w:val="0"/>
          <w:iCs/>
        </w:rPr>
      </w:pPr>
    </w:p>
    <w:p w:rsidR="000D11FA" w:rsidP="000D11FA" w:rsidRDefault="004E38DE" w14:paraId="78BEE8E3" w14:textId="77777777">
      <w:pPr>
        <w:pStyle w:val="StandaardV9Italic"/>
        <w:suppressAutoHyphens/>
        <w:rPr>
          <w:i w:val="0"/>
          <w:iCs/>
        </w:rPr>
      </w:pPr>
      <w:r>
        <w:rPr>
          <w:i w:val="0"/>
          <w:iCs/>
        </w:rPr>
        <w:lastRenderedPageBreak/>
        <w:t xml:space="preserve">Op basis van de resultaten van VGO-III en het advies van de Gezondheidsraad gaan wij ons beraden op </w:t>
      </w:r>
      <w:r w:rsidR="00F16710">
        <w:rPr>
          <w:i w:val="0"/>
          <w:iCs/>
        </w:rPr>
        <w:t>verdere stappen</w:t>
      </w:r>
      <w:r>
        <w:rPr>
          <w:i w:val="0"/>
          <w:iCs/>
        </w:rPr>
        <w:t xml:space="preserve">. Hierbij zullen we in de komende periode nauw samen optrekken met andere relevante betrokken partijen, zoals we dat ook in de afgelopen jaren hebben gedaan rondom het lopende onderzoek. Allereerst met de mede-overheden, vanwege hun rol als bevoegd gezag in het ruimtelijk beleid en mede met het oog op de door de provincies ingestelde moratoria. Het komen tot een goed bestuurlijk proces en zo mogelijk bestuurlijke afspraken vinden we van bijzonder belang. </w:t>
      </w:r>
      <w:r w:rsidR="00C53F87">
        <w:rPr>
          <w:i w:val="0"/>
          <w:iCs/>
        </w:rPr>
        <w:t xml:space="preserve">Hierbij doen we een appèl op de provincies om de moratoria vooralsnog te handhaven totdat het Gezondheidsraadadvies gereed is. </w:t>
      </w:r>
      <w:r>
        <w:rPr>
          <w:i w:val="0"/>
          <w:iCs/>
        </w:rPr>
        <w:t xml:space="preserve">Ook relevante partijen zoals LTO, de GGD-en het Longfonds zullen wij </w:t>
      </w:r>
      <w:r w:rsidR="00ED3011">
        <w:rPr>
          <w:i w:val="0"/>
          <w:iCs/>
        </w:rPr>
        <w:t xml:space="preserve">in de komende periode </w:t>
      </w:r>
      <w:r>
        <w:rPr>
          <w:i w:val="0"/>
          <w:iCs/>
        </w:rPr>
        <w:t xml:space="preserve">bij </w:t>
      </w:r>
      <w:r w:rsidR="000153DC">
        <w:rPr>
          <w:i w:val="0"/>
          <w:iCs/>
        </w:rPr>
        <w:t xml:space="preserve">het vervolgproces </w:t>
      </w:r>
      <w:r>
        <w:rPr>
          <w:i w:val="0"/>
          <w:iCs/>
        </w:rPr>
        <w:t xml:space="preserve">betrekken.  </w:t>
      </w:r>
    </w:p>
    <w:p w:rsidR="000D11FA" w:rsidP="000D11FA" w:rsidRDefault="000D11FA" w14:paraId="3D0A0672" w14:textId="77777777">
      <w:pPr>
        <w:pStyle w:val="StandaardV9Italic"/>
        <w:suppressAutoHyphens/>
        <w:rPr>
          <w:i w:val="0"/>
          <w:iCs/>
        </w:rPr>
      </w:pPr>
    </w:p>
    <w:p w:rsidR="000D11FA" w:rsidP="000D11FA" w:rsidRDefault="000D11FA" w14:paraId="400DCF03" w14:textId="44599DDD">
      <w:pPr>
        <w:pStyle w:val="StandaardV9Italic"/>
        <w:suppressAutoHyphens/>
        <w:rPr>
          <w:i w:val="0"/>
          <w:iCs/>
        </w:rPr>
      </w:pPr>
      <w:r>
        <w:rPr>
          <w:i w:val="0"/>
          <w:iCs/>
        </w:rPr>
        <w:t xml:space="preserve">Het Gezondheidsraadadvies verwachten wij eind van dit jaar. Op basis daarvan zullen wij uw Kamer informeren over het vervolg. </w:t>
      </w:r>
    </w:p>
    <w:p w:rsidR="00F138D1" w:rsidP="000D11FA" w:rsidRDefault="00F138D1" w14:paraId="29CE24F0" w14:textId="77777777">
      <w:pPr>
        <w:rPr>
          <w:lang w:eastAsia="nl-NL" w:bidi="ar-SA"/>
        </w:rPr>
      </w:pPr>
    </w:p>
    <w:p w:rsidRPr="000D11FA" w:rsidR="000D11FA" w:rsidP="000D11FA" w:rsidRDefault="000D11FA" w14:paraId="4188FB5F" w14:textId="33C8BCF4">
      <w:pPr>
        <w:rPr>
          <w:b/>
          <w:bCs/>
          <w:lang w:eastAsia="nl-NL" w:bidi="ar-SA"/>
        </w:rPr>
      </w:pPr>
      <w:r>
        <w:rPr>
          <w:b/>
          <w:bCs/>
          <w:lang w:eastAsia="nl-NL" w:bidi="ar-SA"/>
        </w:rPr>
        <w:t>Tot slot</w:t>
      </w:r>
    </w:p>
    <w:p w:rsidRPr="00C40BC0" w:rsidR="00F138D1" w:rsidP="000D11FA" w:rsidRDefault="004E38DE" w14:paraId="646BC40E" w14:textId="77777777">
      <w:pPr>
        <w:rPr>
          <w:lang w:eastAsia="nl-NL" w:bidi="ar-SA"/>
        </w:rPr>
      </w:pPr>
      <w:r w:rsidRPr="00C40BC0">
        <w:rPr>
          <w:lang w:eastAsia="nl-NL" w:bidi="ar-SA"/>
        </w:rPr>
        <w:t xml:space="preserve">We realiseren ons dat uw Kamer deze </w:t>
      </w:r>
      <w:r w:rsidRPr="00C40BC0">
        <w:rPr>
          <w:lang w:eastAsia="nl-NL" w:bidi="ar-SA"/>
        </w:rPr>
        <w:t>brief en het onderzoeksrapport pas kort voor het Commissiedebat Zoönosen en Dierziekten van 6 februari ontvangt. Graag beantwoorden we in dit commissiedebat uw eerste vragen. Mocht u diepgaander op het onderzoek en de resultaten willen ingaan, dan bieden wij u graag een technische briefing aan.</w:t>
      </w:r>
    </w:p>
    <w:p w:rsidRPr="009A31BF" w:rsidR="003A5AD8" w:rsidP="000D11FA" w:rsidRDefault="004E38DE" w14:paraId="6D7DF00D" w14:textId="77777777">
      <w:pPr>
        <w:pStyle w:val="Huisstijl-Slotzin"/>
      </w:pPr>
      <w:r>
        <w:t>Hoogachtend,</w:t>
      </w:r>
    </w:p>
    <w:p w:rsidR="003A5AD8" w:rsidP="000D11FA" w:rsidRDefault="003A5AD8" w14:paraId="14749291" w14:textId="77777777"/>
    <w:p w:rsidR="000D11FA" w:rsidP="000D11FA" w:rsidRDefault="000D11FA" w14:paraId="15085D7A" w14:textId="2EA43BE2">
      <w:r>
        <w:t>de minister van Volksgezondheid,</w:t>
      </w:r>
      <w:r>
        <w:tab/>
      </w:r>
      <w:r>
        <w:tab/>
      </w:r>
      <w:r>
        <w:tab/>
      </w:r>
      <w:r>
        <w:tab/>
      </w:r>
      <w:r>
        <w:tab/>
      </w:r>
      <w:r>
        <w:tab/>
      </w:r>
      <w:r>
        <w:tab/>
        <w:t>de minister van Landbouw, Visserij,</w:t>
      </w:r>
    </w:p>
    <w:p w:rsidR="00F52AD8" w:rsidP="000D11FA" w:rsidRDefault="004E38DE" w14:paraId="57278052" w14:textId="7128D699">
      <w:r>
        <w:t>Welzijn en Sport,</w:t>
      </w:r>
      <w:r w:rsidR="000D11FA">
        <w:tab/>
      </w:r>
      <w:r w:rsidR="000D11FA">
        <w:tab/>
      </w:r>
      <w:r w:rsidR="000D11FA">
        <w:tab/>
      </w:r>
      <w:r w:rsidR="000D11FA">
        <w:tab/>
      </w:r>
      <w:r w:rsidR="000D11FA">
        <w:tab/>
      </w:r>
      <w:r w:rsidR="000D11FA">
        <w:tab/>
      </w:r>
      <w:r w:rsidR="000D11FA">
        <w:tab/>
      </w:r>
      <w:r w:rsidR="000D11FA">
        <w:tab/>
      </w:r>
      <w:r w:rsidR="000D11FA">
        <w:tab/>
      </w:r>
      <w:r w:rsidR="000D11FA">
        <w:tab/>
      </w:r>
      <w:r w:rsidR="000D11FA">
        <w:tab/>
      </w:r>
      <w:r w:rsidR="000D11FA">
        <w:tab/>
      </w:r>
      <w:r w:rsidR="000D11FA">
        <w:tab/>
      </w:r>
      <w:r w:rsidR="000D11FA">
        <w:tab/>
      </w:r>
      <w:r w:rsidR="000D11FA">
        <w:tab/>
        <w:t>Voedselzekerheid en Natuur,</w:t>
      </w:r>
    </w:p>
    <w:p w:rsidR="000D11FA" w:rsidP="000D11FA" w:rsidRDefault="000D11FA" w14:paraId="55E91C91" w14:textId="77777777"/>
    <w:p w:rsidR="000D11FA" w:rsidP="000D11FA" w:rsidRDefault="000D11FA" w14:paraId="0B81E0B5" w14:textId="77777777"/>
    <w:p w:rsidR="000D11FA" w:rsidP="000D11FA" w:rsidRDefault="000D11FA" w14:paraId="62769B99" w14:textId="77777777"/>
    <w:p w:rsidR="000D11FA" w:rsidP="000D11FA" w:rsidRDefault="000D11FA" w14:paraId="51E16B7D" w14:textId="77777777"/>
    <w:p w:rsidR="000D11FA" w:rsidP="000D11FA" w:rsidRDefault="000D11FA" w14:paraId="5B317686" w14:textId="77777777"/>
    <w:p w:rsidR="000D11FA" w:rsidP="000D11FA" w:rsidRDefault="000D11FA" w14:paraId="3DE4BBF2" w14:textId="77777777"/>
    <w:p w:rsidR="00F52AD8" w:rsidP="000D11FA" w:rsidRDefault="004E38DE" w14:paraId="2172AAC0" w14:textId="6F44CFCC">
      <w:r>
        <w:t>Fleur Agema</w:t>
      </w:r>
      <w:r w:rsidR="000D11FA">
        <w:tab/>
      </w:r>
      <w:r w:rsidR="000D11FA">
        <w:tab/>
      </w:r>
      <w:r w:rsidR="000D11FA">
        <w:tab/>
      </w:r>
      <w:r w:rsidR="000D11FA">
        <w:tab/>
      </w:r>
      <w:r w:rsidR="000D11FA">
        <w:tab/>
      </w:r>
      <w:r w:rsidR="000D11FA">
        <w:tab/>
      </w:r>
      <w:r w:rsidR="000D11FA">
        <w:tab/>
      </w:r>
      <w:r w:rsidR="000D11FA">
        <w:tab/>
      </w:r>
      <w:r w:rsidR="000D11FA">
        <w:tab/>
      </w:r>
      <w:r w:rsidR="000D11FA">
        <w:tab/>
      </w:r>
      <w:r w:rsidR="000D11FA">
        <w:tab/>
      </w:r>
      <w:r w:rsidR="000D11FA">
        <w:tab/>
      </w:r>
      <w:r w:rsidR="000D11FA">
        <w:tab/>
      </w:r>
      <w:r w:rsidR="000D11FA">
        <w:tab/>
      </w:r>
      <w:r w:rsidR="000D11FA">
        <w:tab/>
      </w:r>
      <w:r w:rsidR="000D11FA">
        <w:tab/>
      </w:r>
      <w:r w:rsidR="000D11FA">
        <w:tab/>
      </w:r>
      <w:r w:rsidR="000D11FA">
        <w:tab/>
        <w:t>Femke Marije Wiersma</w:t>
      </w:r>
    </w:p>
    <w:bookmarkEnd w:id="2"/>
    <w:p w:rsidR="00F52AD8" w:rsidP="000D11FA" w:rsidRDefault="00F52AD8" w14:paraId="61E52EE5" w14:textId="77777777"/>
    <w:sectPr w:rsidR="00F52AD8" w:rsidSect="008D59C5">
      <w:headerReference w:type="default" r:id="rId16"/>
      <w:footerReference w:type="even" r:id="rId17"/>
      <w:footerReference w:type="default" r:id="rId18"/>
      <w:headerReference w:type="first" r:id="rId19"/>
      <w:footerReference w:type="first" r:id="rId20"/>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B7F7" w14:textId="77777777" w:rsidR="004571E0" w:rsidRDefault="004571E0">
      <w:pPr>
        <w:spacing w:line="240" w:lineRule="auto"/>
      </w:pPr>
      <w:r>
        <w:separator/>
      </w:r>
    </w:p>
  </w:endnote>
  <w:endnote w:type="continuationSeparator" w:id="0">
    <w:p w14:paraId="39D39F55" w14:textId="77777777" w:rsidR="004571E0" w:rsidRDefault="00457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3C59" w14:textId="77777777" w:rsidR="006E59C4" w:rsidRDefault="004E38DE">
    <w:pPr>
      <w:pStyle w:val="Voettekst"/>
    </w:pPr>
    <w:r>
      <w:rPr>
        <w:noProof/>
      </w:rPr>
      <mc:AlternateContent>
        <mc:Choice Requires="wps">
          <w:drawing>
            <wp:anchor distT="0" distB="0" distL="0" distR="0" simplePos="0" relativeHeight="251653120" behindDoc="0" locked="0" layoutInCell="1" allowOverlap="1" wp14:anchorId="0FF7F8CE" wp14:editId="3710A06C">
              <wp:simplePos x="0" y="0"/>
              <wp:positionH relativeFrom="page">
                <wp:align>left</wp:align>
              </wp:positionH>
              <wp:positionV relativeFrom="page">
                <wp:align>bottom</wp:align>
              </wp:positionV>
              <wp:extent cx="982345" cy="342900"/>
              <wp:effectExtent l="0" t="0" r="8255" b="0"/>
              <wp:wrapNone/>
              <wp:docPr id="62968361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42900"/>
                      </a:xfrm>
                      <a:prstGeom prst="rect">
                        <a:avLst/>
                      </a:prstGeom>
                      <a:noFill/>
                      <a:ln>
                        <a:noFill/>
                      </a:ln>
                    </wps:spPr>
                    <wps:txbx>
                      <w:txbxContent>
                        <w:p w14:paraId="10AAA22E" w14:textId="77777777" w:rsidR="00DA5B5C" w:rsidRPr="00DA5B5C" w:rsidRDefault="004E38DE" w:rsidP="00DA5B5C">
                          <w:pPr>
                            <w:rPr>
                              <w:rFonts w:ascii="Calibri" w:eastAsia="Calibri" w:hAnsi="Calibri" w:cs="Calibri"/>
                              <w:noProof/>
                              <w:color w:val="000000"/>
                              <w:sz w:val="20"/>
                              <w:szCs w:val="20"/>
                            </w:rPr>
                          </w:pPr>
                          <w:r w:rsidRPr="00DA5B5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F7F8CE" id="_x0000_t202" coordsize="21600,21600" o:spt="202" path="m,l,21600r21600,l21600,xe">
              <v:stroke joinstyle="miter"/>
              <v:path gradientshapeok="t" o:connecttype="rect"/>
            </v:shapetype>
            <v:shape id="Tekstvak 2" o:spid="_x0000_s1031" type="#_x0000_t202" alt="Intern gebruik" style="position:absolute;margin-left:0;margin-top:0;width:77.35pt;height:27pt;z-index:2516531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" filled="f" stroked="f">
              <v:textbox style="mso-fit-shape-to-text:t" inset="20pt,0,0,15pt">
                <w:txbxContent>
                  <w:p w14:paraId="10AAA22E" w14:textId="77777777" w:rsidR="00DA5B5C" w:rsidRPr="00DA5B5C" w:rsidRDefault="004E38DE" w:rsidP="00DA5B5C">
                    <w:pPr>
                      <w:rPr>
                        <w:rFonts w:ascii="Calibri" w:eastAsia="Calibri" w:hAnsi="Calibri" w:cs="Calibri"/>
                        <w:noProof/>
                        <w:color w:val="000000"/>
                        <w:sz w:val="20"/>
                        <w:szCs w:val="20"/>
                      </w:rPr>
                    </w:pPr>
                    <w:r w:rsidRPr="00DA5B5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85A2" w14:textId="77777777" w:rsidR="00DC7639" w:rsidRDefault="004E38DE">
    <w:pPr>
      <w:pStyle w:val="Voettekst"/>
    </w:pPr>
    <w:r>
      <w:rPr>
        <w:noProof/>
        <w:lang w:val="en-US" w:eastAsia="en-US" w:bidi="ar-SA"/>
      </w:rPr>
      <mc:AlternateContent>
        <mc:Choice Requires="wps">
          <w:drawing>
            <wp:anchor distT="0" distB="0" distL="0" distR="0" simplePos="0" relativeHeight="251655168" behindDoc="0" locked="0" layoutInCell="1" allowOverlap="1" wp14:anchorId="13E721CF" wp14:editId="2508BC1F">
              <wp:simplePos x="0" y="0"/>
              <wp:positionH relativeFrom="page">
                <wp:align>left</wp:align>
              </wp:positionH>
              <wp:positionV relativeFrom="page">
                <wp:posOffset>10487024</wp:posOffset>
              </wp:positionV>
              <wp:extent cx="982345" cy="200025"/>
              <wp:effectExtent l="0" t="0" r="0" b="0"/>
              <wp:wrapNone/>
              <wp:docPr id="30058460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200025"/>
                      </a:xfrm>
                      <a:prstGeom prst="rect">
                        <a:avLst/>
                      </a:prstGeom>
                      <a:noFill/>
                      <a:ln>
                        <a:noFill/>
                      </a:ln>
                    </wps:spPr>
                    <wps:txbx>
                      <w:txbxContent>
                        <w:p w14:paraId="4B072290" w14:textId="77777777" w:rsidR="00DA5B5C" w:rsidRPr="00DA5B5C" w:rsidRDefault="004E38DE" w:rsidP="00DA5B5C">
                          <w:pPr>
                            <w:rPr>
                              <w:rFonts w:ascii="Calibri" w:eastAsia="Calibri" w:hAnsi="Calibri" w:cs="Calibri"/>
                              <w:noProof/>
                              <w:color w:val="000000"/>
                              <w:sz w:val="20"/>
                              <w:szCs w:val="20"/>
                            </w:rPr>
                          </w:pPr>
                          <w:r w:rsidRPr="00DA5B5C">
                            <w:rPr>
                              <w:rFonts w:ascii="Calibri" w:eastAsia="Calibri" w:hAnsi="Calibri" w:cs="Calibri"/>
                              <w:noProof/>
                              <w:color w:val="000000"/>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wps:bodyPr>
                  </wps:wsp>
                </a:graphicData>
              </a:graphic>
              <wp14:sizeRelV relativeFrom="margin">
                <wp14:pctHeight>0</wp14:pctHeight>
              </wp14:sizeRelV>
            </wp:anchor>
          </w:drawing>
        </mc:Choice>
        <mc:Fallback>
          <w:pict>
            <v:shapetype w14:anchorId="13E721CF" id="_x0000_t202" coordsize="21600,21600" o:spt="202" path="m,l,21600r21600,l21600,xe">
              <v:stroke joinstyle="miter"/>
              <v:path gradientshapeok="t" o:connecttype="rect"/>
            </v:shapetype>
            <v:shape id="Tekstvak 3" o:spid="_x0000_s1032" type="#_x0000_t202" alt="Intern gebruik" style="position:absolute;margin-left:0;margin-top:825.75pt;width:77.35pt;height:15.75pt;z-index:251655168;visibility:visible;mso-wrap-style:none;mso-height-percent:0;mso-wrap-distance-left:0;mso-wrap-distance-top:0;mso-wrap-distance-right:0;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" filled="f" stroked="f">
              <v:textbox inset="20pt,0,0,15pt">
                <w:txbxContent>
                  <w:p w14:paraId="4B072290" w14:textId="77777777" w:rsidR="00DA5B5C" w:rsidRPr="00DA5B5C" w:rsidRDefault="004E38DE" w:rsidP="00DA5B5C">
                    <w:pPr>
                      <w:rPr>
                        <w:rFonts w:ascii="Calibri" w:eastAsia="Calibri" w:hAnsi="Calibri" w:cs="Calibri"/>
                        <w:noProof/>
                        <w:color w:val="000000"/>
                        <w:sz w:val="20"/>
                        <w:szCs w:val="20"/>
                      </w:rPr>
                    </w:pPr>
                    <w:r w:rsidRPr="00DA5B5C">
                      <w:rPr>
                        <w:rFonts w:ascii="Calibri" w:eastAsia="Calibri" w:hAnsi="Calibri" w:cs="Calibri"/>
                        <w:noProof/>
                        <w:color w:val="000000"/>
                        <w:sz w:val="20"/>
                        <w:szCs w:val="20"/>
                      </w:rPr>
                      <w:t>Intern</w:t>
                    </w:r>
                  </w:p>
                </w:txbxContent>
              </v:textbox>
              <w10:wrap anchorx="page" anchory="page"/>
            </v:shape>
          </w:pict>
        </mc:Fallback>
      </mc:AlternateContent>
    </w:r>
    <w:r w:rsidR="00537832">
      <w:rPr>
        <w:noProof/>
        <w:lang w:val="en-US" w:eastAsia="en-US" w:bidi="ar-SA"/>
      </w:rPr>
      <mc:AlternateContent>
        <mc:Choice Requires="wps">
          <w:drawing>
            <wp:anchor distT="0" distB="0" distL="114300" distR="114300" simplePos="0" relativeHeight="251645952" behindDoc="0" locked="1" layoutInCell="1" allowOverlap="1" wp14:anchorId="5B25B465" wp14:editId="50867D4D">
              <wp:simplePos x="0" y="0"/>
              <wp:positionH relativeFrom="page">
                <wp:posOffset>5922645</wp:posOffset>
              </wp:positionH>
              <wp:positionV relativeFrom="page">
                <wp:posOffset>10225405</wp:posOffset>
              </wp:positionV>
              <wp:extent cx="1259840" cy="185420"/>
              <wp:effectExtent l="7620" t="5080" r="8890" b="9525"/>
              <wp:wrapNone/>
              <wp:docPr id="21162006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B96E91F" w14:textId="77777777" w:rsidR="00DC7639" w:rsidRDefault="004E38D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B25B465" id="Text Box 25" o:spid="_x0000_s1033" type="#_x0000_t202" style="position:absolute;margin-left:466.35pt;margin-top:805.15pt;width:99.2pt;height:14.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DlMNA8AAIAAAgEAAAOAAAA&#10;AAAAAAAAAAAAAC4CAABkcnMvZTJvRG9jLnhtbFBLAQItABQABgAIAAAAIQAA/cyV4gAAAA4BAAAP&#10;AAAAAAAAAAAAAAAAAFoEAABkcnMvZG93bnJldi54bWxQSwUGAAAAAAQABADzAAAAaQUAAAAA&#10;" strokecolor="white">
              <v:textbox inset="0,0,0,0">
                <w:txbxContent>
                  <w:p w14:paraId="1B96E91F" w14:textId="77777777" w:rsidR="00DC7639" w:rsidRDefault="004E38D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4D61" w14:textId="77777777" w:rsidR="006E59C4" w:rsidRDefault="004E38DE">
    <w:pPr>
      <w:pStyle w:val="Voettekst"/>
    </w:pPr>
    <w:r>
      <w:rPr>
        <w:noProof/>
      </w:rPr>
      <mc:AlternateContent>
        <mc:Choice Requires="wps">
          <w:drawing>
            <wp:anchor distT="0" distB="0" distL="0" distR="0" simplePos="0" relativeHeight="251650048" behindDoc="0" locked="0" layoutInCell="1" allowOverlap="1" wp14:anchorId="5281E16B" wp14:editId="5BB195AB">
              <wp:simplePos x="0" y="0"/>
              <wp:positionH relativeFrom="page">
                <wp:align>left</wp:align>
              </wp:positionH>
              <wp:positionV relativeFrom="page">
                <wp:align>bottom</wp:align>
              </wp:positionV>
              <wp:extent cx="982345" cy="342900"/>
              <wp:effectExtent l="0" t="0" r="8255" b="0"/>
              <wp:wrapNone/>
              <wp:docPr id="72293371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42900"/>
                      </a:xfrm>
                      <a:prstGeom prst="rect">
                        <a:avLst/>
                      </a:prstGeom>
                      <a:noFill/>
                      <a:ln>
                        <a:noFill/>
                      </a:ln>
                    </wps:spPr>
                    <wps:txbx>
                      <w:txbxContent>
                        <w:p w14:paraId="6FEAF79A" w14:textId="77777777" w:rsidR="00DA5B5C" w:rsidRPr="00DA5B5C" w:rsidRDefault="004E38DE" w:rsidP="00DA5B5C">
                          <w:pPr>
                            <w:rPr>
                              <w:rFonts w:ascii="Calibri" w:eastAsia="Calibri" w:hAnsi="Calibri" w:cs="Calibri"/>
                              <w:noProof/>
                              <w:color w:val="000000"/>
                              <w:sz w:val="20"/>
                              <w:szCs w:val="20"/>
                            </w:rPr>
                          </w:pPr>
                          <w:r w:rsidRPr="00DA5B5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81E16B" id="_x0000_t202" coordsize="21600,21600" o:spt="202" path="m,l,21600r21600,l21600,xe">
              <v:stroke joinstyle="miter"/>
              <v:path gradientshapeok="t" o:connecttype="rect"/>
            </v:shapetype>
            <v:shape id="Tekstvak 1" o:spid="_x0000_s1034" type="#_x0000_t202" alt="Intern gebruik" style="position:absolute;margin-left:0;margin-top:0;width:77.35pt;height:27pt;z-index:2516500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" filled="f" stroked="f">
              <v:textbox style="mso-fit-shape-to-text:t" inset="20pt,0,0,15pt">
                <w:txbxContent>
                  <w:p w14:paraId="6FEAF79A" w14:textId="77777777" w:rsidR="00DA5B5C" w:rsidRPr="00DA5B5C" w:rsidRDefault="004E38DE" w:rsidP="00DA5B5C">
                    <w:pPr>
                      <w:rPr>
                        <w:rFonts w:ascii="Calibri" w:eastAsia="Calibri" w:hAnsi="Calibri" w:cs="Calibri"/>
                        <w:noProof/>
                        <w:color w:val="000000"/>
                        <w:sz w:val="20"/>
                        <w:szCs w:val="20"/>
                      </w:rPr>
                    </w:pPr>
                    <w:r w:rsidRPr="00DA5B5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8548" w14:textId="77777777" w:rsidR="00DA5B5C" w:rsidRDefault="004E38DE">
    <w:pPr>
      <w:pStyle w:val="Voettekst"/>
    </w:pPr>
    <w:r>
      <w:rPr>
        <w:noProof/>
      </w:rPr>
      <mc:AlternateContent>
        <mc:Choice Requires="wps">
          <w:drawing>
            <wp:anchor distT="0" distB="0" distL="0" distR="0" simplePos="0" relativeHeight="251659264" behindDoc="0" locked="0" layoutInCell="1" allowOverlap="1" wp14:anchorId="104932C7" wp14:editId="632DC01A">
              <wp:simplePos x="0" y="0"/>
              <wp:positionH relativeFrom="page">
                <wp:align>left</wp:align>
              </wp:positionH>
              <wp:positionV relativeFrom="page">
                <wp:align>bottom</wp:align>
              </wp:positionV>
              <wp:extent cx="982345" cy="342900"/>
              <wp:effectExtent l="0" t="0" r="8255" b="0"/>
              <wp:wrapNone/>
              <wp:docPr id="1172260802"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42900"/>
                      </a:xfrm>
                      <a:prstGeom prst="rect">
                        <a:avLst/>
                      </a:prstGeom>
                      <a:noFill/>
                      <a:ln>
                        <a:noFill/>
                      </a:ln>
                    </wps:spPr>
                    <wps:txbx>
                      <w:txbxContent>
                        <w:p w14:paraId="10E671DF" w14:textId="77777777" w:rsidR="00DA5B5C" w:rsidRPr="00DA5B5C" w:rsidRDefault="004E38DE" w:rsidP="00DA5B5C">
                          <w:pPr>
                            <w:rPr>
                              <w:rFonts w:ascii="Calibri" w:eastAsia="Calibri" w:hAnsi="Calibri" w:cs="Calibri"/>
                              <w:noProof/>
                              <w:color w:val="000000"/>
                              <w:sz w:val="20"/>
                              <w:szCs w:val="20"/>
                            </w:rPr>
                          </w:pPr>
                          <w:r w:rsidRPr="00DA5B5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4932C7" id="_x0000_t202" coordsize="21600,21600" o:spt="202" path="m,l,21600r21600,l21600,xe">
              <v:stroke joinstyle="miter"/>
              <v:path gradientshapeok="t" o:connecttype="rect"/>
            </v:shapetype>
            <v:shape id="Tekstvak 5" o:spid="_x0000_s1037" type="#_x0000_t202" alt="Intern gebruik" style="position:absolute;margin-left:0;margin-top:0;width:77.35pt;height:27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" filled="f" stroked="f">
              <v:textbox style="mso-fit-shape-to-text:t" inset="20pt,0,0,15pt">
                <w:txbxContent>
                  <w:p w14:paraId="10E671DF" w14:textId="77777777" w:rsidR="00DA5B5C" w:rsidRPr="00DA5B5C" w:rsidRDefault="004E38DE" w:rsidP="00DA5B5C">
                    <w:pPr>
                      <w:rPr>
                        <w:rFonts w:ascii="Calibri" w:eastAsia="Calibri" w:hAnsi="Calibri" w:cs="Calibri"/>
                        <w:noProof/>
                        <w:color w:val="000000"/>
                        <w:sz w:val="20"/>
                        <w:szCs w:val="20"/>
                      </w:rPr>
                    </w:pPr>
                    <w:r w:rsidRPr="00DA5B5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A1F7" w14:textId="77777777" w:rsidR="00DA5B5C" w:rsidRDefault="004E38DE">
    <w:pPr>
      <w:pStyle w:val="Voettekst"/>
    </w:pPr>
    <w:r>
      <w:rPr>
        <w:noProof/>
      </w:rPr>
      <mc:AlternateContent>
        <mc:Choice Requires="wps">
          <w:drawing>
            <wp:anchor distT="0" distB="0" distL="0" distR="0" simplePos="0" relativeHeight="251661312" behindDoc="0" locked="0" layoutInCell="1" allowOverlap="1" wp14:anchorId="6D2F8E0B" wp14:editId="54692BB7">
              <wp:simplePos x="0" y="0"/>
              <wp:positionH relativeFrom="page">
                <wp:align>left</wp:align>
              </wp:positionH>
              <wp:positionV relativeFrom="page">
                <wp:align>bottom</wp:align>
              </wp:positionV>
              <wp:extent cx="982345" cy="342900"/>
              <wp:effectExtent l="0" t="0" r="8255" b="0"/>
              <wp:wrapNone/>
              <wp:docPr id="556700512" name="Tekstvak 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42900"/>
                      </a:xfrm>
                      <a:prstGeom prst="rect">
                        <a:avLst/>
                      </a:prstGeom>
                      <a:noFill/>
                      <a:ln>
                        <a:noFill/>
                      </a:ln>
                    </wps:spPr>
                    <wps:txbx>
                      <w:txbxContent>
                        <w:p w14:paraId="0A007CF4" w14:textId="77777777" w:rsidR="00DA5B5C" w:rsidRPr="00DA5B5C" w:rsidRDefault="00DA5B5C" w:rsidP="00DA5B5C">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2F8E0B" id="_x0000_t202" coordsize="21600,21600" o:spt="202" path="m,l,21600r21600,l21600,xe">
              <v:stroke joinstyle="miter"/>
              <v:path gradientshapeok="t" o:connecttype="rect"/>
            </v:shapetype>
            <v:shape id="Tekstvak 6" o:spid="_x0000_s1038" type="#_x0000_t202" alt="Intern gebruik" style="position:absolute;margin-left:0;margin-top:0;width:77.35pt;height:27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" filled="f" stroked="f">
              <v:textbox style="mso-fit-shape-to-text:t" inset="20pt,0,0,15pt">
                <w:txbxContent>
                  <w:p w14:paraId="0A007CF4" w14:textId="77777777" w:rsidR="00DA5B5C" w:rsidRPr="00DA5B5C" w:rsidRDefault="00DA5B5C" w:rsidP="00DA5B5C">
                    <w:pPr>
                      <w:rPr>
                        <w:rFonts w:ascii="Calibri" w:eastAsia="Calibri" w:hAnsi="Calibri" w:cs="Calibri"/>
                        <w:noProof/>
                        <w:color w:val="000000"/>
                        <w:sz w:val="20"/>
                        <w:szCs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9214" w14:textId="77777777" w:rsidR="00DA5B5C" w:rsidRDefault="004E38DE">
    <w:pPr>
      <w:pStyle w:val="Voettekst"/>
    </w:pPr>
    <w:r>
      <w:rPr>
        <w:noProof/>
      </w:rPr>
      <mc:AlternateContent>
        <mc:Choice Requires="wps">
          <w:drawing>
            <wp:anchor distT="0" distB="0" distL="0" distR="0" simplePos="0" relativeHeight="251657216" behindDoc="0" locked="0" layoutInCell="1" allowOverlap="1" wp14:anchorId="1839A877" wp14:editId="7700932D">
              <wp:simplePos x="0" y="0"/>
              <wp:positionH relativeFrom="page">
                <wp:align>left</wp:align>
              </wp:positionH>
              <wp:positionV relativeFrom="page">
                <wp:align>bottom</wp:align>
              </wp:positionV>
              <wp:extent cx="982345" cy="342900"/>
              <wp:effectExtent l="0" t="0" r="8255" b="0"/>
              <wp:wrapNone/>
              <wp:docPr id="167393211"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42900"/>
                      </a:xfrm>
                      <a:prstGeom prst="rect">
                        <a:avLst/>
                      </a:prstGeom>
                      <a:noFill/>
                      <a:ln>
                        <a:noFill/>
                      </a:ln>
                    </wps:spPr>
                    <wps:txbx>
                      <w:txbxContent>
                        <w:p w14:paraId="2A2E0687" w14:textId="77777777" w:rsidR="00DA5B5C" w:rsidRPr="00DA5B5C" w:rsidRDefault="004E38DE" w:rsidP="00DA5B5C">
                          <w:pPr>
                            <w:rPr>
                              <w:rFonts w:ascii="Calibri" w:eastAsia="Calibri" w:hAnsi="Calibri" w:cs="Calibri"/>
                              <w:noProof/>
                              <w:color w:val="000000"/>
                              <w:sz w:val="20"/>
                              <w:szCs w:val="20"/>
                            </w:rPr>
                          </w:pPr>
                          <w:r w:rsidRPr="00DA5B5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39A877" id="_x0000_t202" coordsize="21600,21600" o:spt="202" path="m,l,21600r21600,l21600,xe">
              <v:stroke joinstyle="miter"/>
              <v:path gradientshapeok="t" o:connecttype="rect"/>
            </v:shapetype>
            <v:shape id="Tekstvak 4" o:spid="_x0000_s1045" type="#_x0000_t202" alt="Intern gebruik" style="position:absolute;margin-left:0;margin-top:0;width:77.35pt;height:27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" filled="f" stroked="f">
              <v:textbox style="mso-fit-shape-to-text:t" inset="20pt,0,0,15pt">
                <w:txbxContent>
                  <w:p w14:paraId="2A2E0687" w14:textId="77777777" w:rsidR="00DA5B5C" w:rsidRPr="00DA5B5C" w:rsidRDefault="004E38DE" w:rsidP="00DA5B5C">
                    <w:pPr>
                      <w:rPr>
                        <w:rFonts w:ascii="Calibri" w:eastAsia="Calibri" w:hAnsi="Calibri" w:cs="Calibri"/>
                        <w:noProof/>
                        <w:color w:val="000000"/>
                        <w:sz w:val="20"/>
                        <w:szCs w:val="20"/>
                      </w:rPr>
                    </w:pPr>
                    <w:r w:rsidRPr="00DA5B5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7C36" w14:textId="77777777" w:rsidR="004571E0" w:rsidRDefault="004571E0">
      <w:pPr>
        <w:spacing w:line="240" w:lineRule="auto"/>
      </w:pPr>
      <w:r>
        <w:separator/>
      </w:r>
    </w:p>
  </w:footnote>
  <w:footnote w:type="continuationSeparator" w:id="0">
    <w:p w14:paraId="2EC94BA4" w14:textId="77777777" w:rsidR="004571E0" w:rsidRDefault="004571E0">
      <w:pPr>
        <w:spacing w:line="240" w:lineRule="auto"/>
      </w:pPr>
      <w:r>
        <w:continuationSeparator/>
      </w:r>
    </w:p>
  </w:footnote>
  <w:footnote w:id="1">
    <w:p w14:paraId="6C1B1D28" w14:textId="77777777" w:rsidR="003A5AD8" w:rsidRPr="00E17900" w:rsidRDefault="004E38DE" w:rsidP="003A5AD8">
      <w:pPr>
        <w:pStyle w:val="Voetnoottekst"/>
        <w:rPr>
          <w:sz w:val="14"/>
          <w:szCs w:val="14"/>
        </w:rPr>
      </w:pPr>
      <w:r w:rsidRPr="00920200">
        <w:rPr>
          <w:rStyle w:val="Voetnootmarkering"/>
          <w:sz w:val="14"/>
          <w:szCs w:val="14"/>
        </w:rPr>
        <w:footnoteRef/>
      </w:r>
      <w:r w:rsidRPr="00920200">
        <w:rPr>
          <w:sz w:val="14"/>
          <w:szCs w:val="14"/>
        </w:rPr>
        <w:t xml:space="preserve"> RIVM: Rijksinstituut voor Volksgezondheid en het Milieu; UU-IRAS:Universiteit Utrecht Instituut voor Risk </w:t>
      </w:r>
      <w:r w:rsidR="000D4FEF">
        <w:rPr>
          <w:sz w:val="14"/>
          <w:szCs w:val="14"/>
        </w:rPr>
        <w:t>A</w:t>
      </w:r>
      <w:r w:rsidRPr="00920200">
        <w:rPr>
          <w:sz w:val="14"/>
          <w:szCs w:val="14"/>
        </w:rPr>
        <w:t>ssessment</w:t>
      </w:r>
      <w:r w:rsidR="000D4FEF">
        <w:rPr>
          <w:sz w:val="14"/>
          <w:szCs w:val="14"/>
        </w:rPr>
        <w:t xml:space="preserve"> Sciences</w:t>
      </w:r>
      <w:r w:rsidRPr="00920200">
        <w:rPr>
          <w:sz w:val="14"/>
          <w:szCs w:val="14"/>
        </w:rPr>
        <w:t>; Nivel: Nederlands Instituut voor Onderzoek van de Volksgezondheidszorg; WUR: en Wageningen Universiteit en Research.</w:t>
      </w:r>
    </w:p>
  </w:footnote>
  <w:footnote w:id="2">
    <w:p w14:paraId="673A7274" w14:textId="77777777" w:rsidR="003A5AD8" w:rsidRPr="00920200" w:rsidRDefault="004E38DE" w:rsidP="003A5AD8">
      <w:pPr>
        <w:pStyle w:val="Voetnoottekst"/>
        <w:rPr>
          <w:sz w:val="14"/>
          <w:szCs w:val="14"/>
        </w:rPr>
      </w:pPr>
      <w:r w:rsidRPr="00920200">
        <w:rPr>
          <w:rStyle w:val="Voetnootmarkering"/>
          <w:sz w:val="14"/>
          <w:szCs w:val="14"/>
        </w:rPr>
        <w:footnoteRef/>
      </w:r>
      <w:r w:rsidRPr="00920200">
        <w:rPr>
          <w:sz w:val="14"/>
          <w:szCs w:val="14"/>
        </w:rPr>
        <w:t xml:space="preserve"> Kamerstuk 28973 nr 241, Voortgang onderzoek VGO; 9 maart 2021</w:t>
      </w:r>
    </w:p>
  </w:footnote>
  <w:footnote w:id="3">
    <w:p w14:paraId="4845ADC6" w14:textId="77777777" w:rsidR="003A5AD8" w:rsidRPr="00920200" w:rsidRDefault="004E38DE" w:rsidP="003A5AD8">
      <w:pPr>
        <w:pStyle w:val="Voetnoottekst"/>
        <w:rPr>
          <w:sz w:val="14"/>
          <w:szCs w:val="14"/>
        </w:rPr>
      </w:pPr>
      <w:r w:rsidRPr="00920200">
        <w:rPr>
          <w:rStyle w:val="Voetnootmarkering"/>
          <w:sz w:val="14"/>
          <w:szCs w:val="14"/>
        </w:rPr>
        <w:footnoteRef/>
      </w:r>
      <w:r w:rsidRPr="00920200">
        <w:rPr>
          <w:sz w:val="14"/>
          <w:szCs w:val="14"/>
        </w:rPr>
        <w:t xml:space="preserve"> </w:t>
      </w:r>
      <w:hyperlink r:id="rId1" w:history="1">
        <w:r w:rsidRPr="00E17900">
          <w:rPr>
            <w:sz w:val="14"/>
            <w:szCs w:val="14"/>
          </w:rPr>
          <w:t>Kamerstuk</w:t>
        </w:r>
      </w:hyperlink>
      <w:r w:rsidRPr="00E17900">
        <w:rPr>
          <w:sz w:val="14"/>
          <w:szCs w:val="14"/>
        </w:rPr>
        <w:t xml:space="preserve"> 28973 nr 205, De</w:t>
      </w:r>
      <w:r w:rsidRPr="00920200">
        <w:rPr>
          <w:sz w:val="14"/>
          <w:szCs w:val="14"/>
        </w:rPr>
        <w:t>elrapport VGO 5, 22 okt 2018</w:t>
      </w:r>
    </w:p>
  </w:footnote>
  <w:footnote w:id="4">
    <w:p w14:paraId="34285268" w14:textId="77777777" w:rsidR="003A5AD8" w:rsidRPr="005C7668" w:rsidRDefault="004E38DE" w:rsidP="003A5AD8">
      <w:pPr>
        <w:pStyle w:val="Voetnoottekst"/>
        <w:rPr>
          <w:sz w:val="14"/>
          <w:szCs w:val="14"/>
        </w:rPr>
      </w:pPr>
      <w:r w:rsidRPr="00E17900">
        <w:rPr>
          <w:sz w:val="14"/>
          <w:szCs w:val="14"/>
          <w:vertAlign w:val="superscript"/>
        </w:rPr>
        <w:footnoteRef/>
      </w:r>
      <w:r w:rsidRPr="00920200">
        <w:rPr>
          <w:sz w:val="14"/>
          <w:szCs w:val="14"/>
        </w:rPr>
        <w:t xml:space="preserve"> Gezondheidsraad 2018. Gezondheidsrisico’s rond veehouderijen: vervolgadvies</w:t>
      </w:r>
    </w:p>
  </w:footnote>
  <w:footnote w:id="5">
    <w:p w14:paraId="09EE3295" w14:textId="77777777" w:rsidR="003A5AD8" w:rsidRPr="00BD71C6" w:rsidRDefault="004E38DE" w:rsidP="003A5AD8">
      <w:pPr>
        <w:pStyle w:val="Voetnoottekst"/>
        <w:rPr>
          <w:rStyle w:val="Voetnootmarkering"/>
          <w:sz w:val="14"/>
          <w:szCs w:val="14"/>
          <w:vertAlign w:val="baseline"/>
        </w:rPr>
      </w:pPr>
      <w:r w:rsidRPr="00BD71C6">
        <w:rPr>
          <w:rStyle w:val="Voetnootmarkering"/>
          <w:sz w:val="14"/>
          <w:szCs w:val="14"/>
        </w:rPr>
        <w:footnoteRef/>
      </w:r>
      <w:r w:rsidRPr="00BD71C6">
        <w:rPr>
          <w:rStyle w:val="Voetnootmarkering"/>
          <w:sz w:val="14"/>
          <w:szCs w:val="14"/>
        </w:rPr>
        <w:t xml:space="preserve"> </w:t>
      </w:r>
      <w:r w:rsidRPr="00BD71C6">
        <w:rPr>
          <w:rStyle w:val="Voetnootmarkering"/>
          <w:sz w:val="14"/>
          <w:szCs w:val="14"/>
          <w:vertAlign w:val="baseline"/>
        </w:rPr>
        <w:t>Er wordt een verhoogde kans op longontsteking voor omwonenden binnen een straal van 2 km van geitenbedrijven gevonden ten opzichte van mensen die verder van een geitenbedrijf wonen. Binnen de 2 km geldt dat hoe dichterbij, hoe meer de kans verhoogd is. Er zijn per deelstudie verschillende, elkaar aanvullende methodes gebruikt. De gevonden verhogingen van de kans op longontsteking verschilden niet alleen per afstand, maar ook tussen studies en binnen de studies tussen jaren en gebruikte methodes. Het is nie</w:t>
      </w:r>
      <w:r w:rsidRPr="00BD71C6">
        <w:rPr>
          <w:rStyle w:val="Voetnootmarkering"/>
          <w:sz w:val="14"/>
          <w:szCs w:val="14"/>
          <w:vertAlign w:val="baseline"/>
        </w:rPr>
        <w:t>t mogelijk om de resultaten samen te vatten in één gemiddeld percentage verhoging. De grootste verhogingen gevonden voor omwonenden binnen een straal van 2 km (en niet in Q-koortsperiode) zijn ongeveer 20 tot 30%, en voor de dichtstbij (d.w.z. binnen 500m) wonenden wordt soms (meer dan) een verdubbeling van de kans gevonden.</w:t>
      </w:r>
    </w:p>
  </w:footnote>
  <w:footnote w:id="6">
    <w:p w14:paraId="12172698" w14:textId="77777777" w:rsidR="003A5AD8" w:rsidRDefault="004E38DE" w:rsidP="003A5AD8">
      <w:pPr>
        <w:pStyle w:val="Voetnoottekst"/>
      </w:pPr>
      <w:r w:rsidRPr="00E17900">
        <w:rPr>
          <w:rStyle w:val="Voetnootmarkering"/>
          <w:sz w:val="14"/>
        </w:rPr>
        <w:footnoteRef/>
      </w:r>
      <w:r w:rsidRPr="00E17900">
        <w:rPr>
          <w:sz w:val="14"/>
        </w:rPr>
        <w:t xml:space="preserve"> Het onderwerp is reeds opgenomen in het werkprogramma  2025, </w:t>
      </w:r>
      <w:hyperlink r:id="rId2" w:history="1">
        <w:r w:rsidRPr="00E17900">
          <w:rPr>
            <w:rStyle w:val="Hyperlink"/>
            <w:sz w:val="14"/>
          </w:rPr>
          <w:t>Werkprogramma 2025 | Werkprogramma | Gezondheidsraad</w:t>
        </w:r>
      </w:hyperlink>
      <w:r w:rsidRPr="00325C56">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8ABC" w14:textId="77777777" w:rsidR="004E38DE" w:rsidRDefault="004E38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206F" w14:textId="77777777" w:rsidR="00CD5856" w:rsidRDefault="004E38DE">
    <w:pPr>
      <w:pStyle w:val="Koptekst"/>
    </w:pPr>
    <w:r>
      <w:rPr>
        <w:noProof/>
        <w:lang w:eastAsia="nl-NL" w:bidi="ar-SA"/>
      </w:rPr>
      <w:drawing>
        <wp:anchor distT="0" distB="0" distL="114300" distR="114300" simplePos="0" relativeHeight="251651072" behindDoc="1" locked="0" layoutInCell="1" allowOverlap="1" wp14:anchorId="0BE6A123" wp14:editId="29C0747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14:anchorId="573FB36B" wp14:editId="41D2FBB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37832">
      <w:rPr>
        <w:noProof/>
        <w:lang w:eastAsia="nl-NL" w:bidi="ar-SA"/>
      </w:rPr>
      <mc:AlternateContent>
        <mc:Choice Requires="wps">
          <w:drawing>
            <wp:anchor distT="0" distB="0" distL="114300" distR="114300" simplePos="0" relativeHeight="251660288" behindDoc="0" locked="0" layoutInCell="1" allowOverlap="1" wp14:anchorId="560E9DC0" wp14:editId="09C6B089">
              <wp:simplePos x="0" y="0"/>
              <wp:positionH relativeFrom="page">
                <wp:posOffset>5922645</wp:posOffset>
              </wp:positionH>
              <wp:positionV relativeFrom="page">
                <wp:posOffset>1965960</wp:posOffset>
              </wp:positionV>
              <wp:extent cx="1259840" cy="8009890"/>
              <wp:effectExtent l="7620" t="13335" r="8890" b="6350"/>
              <wp:wrapNone/>
              <wp:docPr id="20727725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0E020A5" w14:textId="77777777" w:rsidR="00CD5856" w:rsidRDefault="004E38DE">
                          <w:pPr>
                            <w:pStyle w:val="Huisstijl-AfzendgegevensW1"/>
                          </w:pPr>
                          <w:r>
                            <w:t>Bezoekadres</w:t>
                          </w:r>
                        </w:p>
                        <w:p w14:paraId="11513DD3" w14:textId="77777777" w:rsidR="00CD5856" w:rsidRDefault="004E38DE">
                          <w:pPr>
                            <w:pStyle w:val="Huisstijl-Afzendgegevens"/>
                          </w:pPr>
                          <w:r>
                            <w:t>Parnassusplein 5</w:t>
                          </w:r>
                        </w:p>
                        <w:p w14:paraId="74BD7FFF" w14:textId="77777777" w:rsidR="00CD5856" w:rsidRDefault="004E38DE">
                          <w:pPr>
                            <w:pStyle w:val="Huisstijl-Afzendgegevens"/>
                          </w:pPr>
                          <w:r>
                            <w:t>2511</w:t>
                          </w:r>
                          <w:r w:rsidR="008D59C5" w:rsidRPr="008D59C5">
                            <w:t xml:space="preserve"> </w:t>
                          </w:r>
                          <w:r>
                            <w:t>VX</w:t>
                          </w:r>
                          <w:r w:rsidR="00E1490C">
                            <w:t xml:space="preserve">  </w:t>
                          </w:r>
                          <w:r w:rsidR="008D59C5" w:rsidRPr="008D59C5">
                            <w:t>Den Haag</w:t>
                          </w:r>
                        </w:p>
                        <w:p w14:paraId="24E44A42" w14:textId="77777777" w:rsidR="00CD5856" w:rsidRDefault="004E38DE">
                          <w:pPr>
                            <w:pStyle w:val="Huisstijl-Afzendgegevens"/>
                          </w:pPr>
                          <w:r w:rsidRPr="008D59C5">
                            <w:t>www.rijksoverheid.nl</w:t>
                          </w:r>
                        </w:p>
                        <w:p w14:paraId="650179C0" w14:textId="77777777" w:rsidR="00CD5856" w:rsidRDefault="004E38DE">
                          <w:pPr>
                            <w:pStyle w:val="Huisstijl-ReferentiegegevenskopW2"/>
                          </w:pPr>
                          <w:r w:rsidRPr="008D59C5">
                            <w:t>Kenmerk</w:t>
                          </w:r>
                        </w:p>
                        <w:p w14:paraId="04A8A84D" w14:textId="77777777" w:rsidR="00CD5856" w:rsidRDefault="004E38DE">
                          <w:pPr>
                            <w:pStyle w:val="Huisstijl-Referentiegegevens"/>
                          </w:pPr>
                          <w:bookmarkStart w:id="0" w:name="_Hlk117784077"/>
                          <w:r>
                            <w:t>4046518-1078489-IZB</w:t>
                          </w:r>
                        </w:p>
                        <w:bookmarkEnd w:id="0"/>
                        <w:p w14:paraId="554D3483" w14:textId="77777777" w:rsidR="00CD5856" w:rsidRPr="002B504F" w:rsidRDefault="004E38DE">
                          <w:pPr>
                            <w:pStyle w:val="Huisstijl-ReferentiegegevenskopW1"/>
                          </w:pPr>
                          <w:r w:rsidRPr="008D59C5">
                            <w:t>Bijlage(n)</w:t>
                          </w:r>
                        </w:p>
                        <w:p w14:paraId="0DE47BAE" w14:textId="77777777" w:rsidR="00215CB5" w:rsidRDefault="004E38DE">
                          <w:pPr>
                            <w:pStyle w:val="Huisstijl-ReferentiegegevenskopW1"/>
                          </w:pPr>
                          <w:r>
                            <w:t>2</w:t>
                          </w:r>
                        </w:p>
                        <w:p w14:paraId="11697FE1" w14:textId="77777777" w:rsidR="00CD5856" w:rsidRDefault="004E38DE">
                          <w:pPr>
                            <w:pStyle w:val="Huisstijl-ReferentiegegevenskopW1"/>
                          </w:pPr>
                          <w:r>
                            <w:t>Kenmerk afzender</w:t>
                          </w:r>
                        </w:p>
                        <w:p w14:paraId="175BA106" w14:textId="77777777" w:rsidR="00CD5856" w:rsidRDefault="00CD5856">
                          <w:pPr>
                            <w:pStyle w:val="Huisstijl-Referentiegegevens"/>
                          </w:pPr>
                        </w:p>
                        <w:p w14:paraId="313D2531" w14:textId="77777777" w:rsidR="00CD5856" w:rsidRDefault="004E38DE">
                          <w:pPr>
                            <w:pStyle w:val="Huisstijl-Algemenevoorwaarden"/>
                          </w:pPr>
                          <w:r>
                            <w:t xml:space="preserve">Correspondentie uitsluitend richten aan het retouradres met vermelding van de datum en het </w:t>
                          </w:r>
                          <w:r>
                            <w:t>kenmerk van deze brief.</w:t>
                          </w:r>
                        </w:p>
                        <w:p w14:paraId="11C8A39E"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60E9DC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0E020A5" w14:textId="77777777" w:rsidR="00CD5856" w:rsidRDefault="004E38DE">
                    <w:pPr>
                      <w:pStyle w:val="Huisstijl-AfzendgegevensW1"/>
                    </w:pPr>
                    <w:r>
                      <w:t>Bezoekadres</w:t>
                    </w:r>
                  </w:p>
                  <w:p w14:paraId="11513DD3" w14:textId="77777777" w:rsidR="00CD5856" w:rsidRDefault="004E38DE">
                    <w:pPr>
                      <w:pStyle w:val="Huisstijl-Afzendgegevens"/>
                    </w:pPr>
                    <w:r>
                      <w:t>Parnassusplein 5</w:t>
                    </w:r>
                  </w:p>
                  <w:p w14:paraId="74BD7FFF" w14:textId="77777777" w:rsidR="00CD5856" w:rsidRDefault="004E38DE">
                    <w:pPr>
                      <w:pStyle w:val="Huisstijl-Afzendgegevens"/>
                    </w:pPr>
                    <w:r>
                      <w:t>2511</w:t>
                    </w:r>
                    <w:r w:rsidR="008D59C5" w:rsidRPr="008D59C5">
                      <w:t xml:space="preserve"> </w:t>
                    </w:r>
                    <w:r>
                      <w:t>VX</w:t>
                    </w:r>
                    <w:r w:rsidR="00E1490C">
                      <w:t xml:space="preserve">  </w:t>
                    </w:r>
                    <w:r w:rsidR="008D59C5" w:rsidRPr="008D59C5">
                      <w:t>Den Haag</w:t>
                    </w:r>
                  </w:p>
                  <w:p w14:paraId="24E44A42" w14:textId="77777777" w:rsidR="00CD5856" w:rsidRDefault="004E38DE">
                    <w:pPr>
                      <w:pStyle w:val="Huisstijl-Afzendgegevens"/>
                    </w:pPr>
                    <w:r w:rsidRPr="008D59C5">
                      <w:t>www.rijksoverheid.nl</w:t>
                    </w:r>
                  </w:p>
                  <w:p w14:paraId="650179C0" w14:textId="77777777" w:rsidR="00CD5856" w:rsidRDefault="004E38DE">
                    <w:pPr>
                      <w:pStyle w:val="Huisstijl-ReferentiegegevenskopW2"/>
                    </w:pPr>
                    <w:r w:rsidRPr="008D59C5">
                      <w:t>Kenmerk</w:t>
                    </w:r>
                  </w:p>
                  <w:p w14:paraId="04A8A84D" w14:textId="77777777" w:rsidR="00CD5856" w:rsidRDefault="004E38DE">
                    <w:pPr>
                      <w:pStyle w:val="Huisstijl-Referentiegegevens"/>
                    </w:pPr>
                    <w:bookmarkStart w:id="1" w:name="_Hlk117784077"/>
                    <w:r>
                      <w:t>4046518-1078489-IZB</w:t>
                    </w:r>
                  </w:p>
                  <w:bookmarkEnd w:id="1"/>
                  <w:p w14:paraId="554D3483" w14:textId="77777777" w:rsidR="00CD5856" w:rsidRPr="002B504F" w:rsidRDefault="004E38DE">
                    <w:pPr>
                      <w:pStyle w:val="Huisstijl-ReferentiegegevenskopW1"/>
                    </w:pPr>
                    <w:r w:rsidRPr="008D59C5">
                      <w:t>Bijlage(n)</w:t>
                    </w:r>
                  </w:p>
                  <w:p w14:paraId="0DE47BAE" w14:textId="77777777" w:rsidR="00215CB5" w:rsidRDefault="004E38DE">
                    <w:pPr>
                      <w:pStyle w:val="Huisstijl-ReferentiegegevenskopW1"/>
                    </w:pPr>
                    <w:r>
                      <w:t>2</w:t>
                    </w:r>
                  </w:p>
                  <w:p w14:paraId="11697FE1" w14:textId="77777777" w:rsidR="00CD5856" w:rsidRDefault="004E38DE">
                    <w:pPr>
                      <w:pStyle w:val="Huisstijl-ReferentiegegevenskopW1"/>
                    </w:pPr>
                    <w:r>
                      <w:t>Kenmerk afzender</w:t>
                    </w:r>
                  </w:p>
                  <w:p w14:paraId="175BA106" w14:textId="77777777" w:rsidR="00CD5856" w:rsidRDefault="00CD5856">
                    <w:pPr>
                      <w:pStyle w:val="Huisstijl-Referentiegegevens"/>
                    </w:pPr>
                  </w:p>
                  <w:p w14:paraId="313D2531" w14:textId="77777777" w:rsidR="00CD5856" w:rsidRDefault="004E38DE">
                    <w:pPr>
                      <w:pStyle w:val="Huisstijl-Algemenevoorwaarden"/>
                    </w:pPr>
                    <w:r>
                      <w:t xml:space="preserve">Correspondentie uitsluitend richten aan het retouradres met vermelding van de datum en het </w:t>
                    </w:r>
                    <w:r>
                      <w:t>kenmerk van deze brief.</w:t>
                    </w:r>
                  </w:p>
                  <w:p w14:paraId="11C8A39E" w14:textId="77777777" w:rsidR="00CD5856" w:rsidRDefault="00CD5856"/>
                </w:txbxContent>
              </v:textbox>
              <w10:wrap anchorx="page" anchory="page"/>
            </v:shape>
          </w:pict>
        </mc:Fallback>
      </mc:AlternateContent>
    </w:r>
    <w:r w:rsidR="00537832">
      <w:rPr>
        <w:noProof/>
        <w:lang w:eastAsia="nl-NL" w:bidi="ar-SA"/>
      </w:rPr>
      <mc:AlternateContent>
        <mc:Choice Requires="wps">
          <w:drawing>
            <wp:anchor distT="0" distB="0" distL="114300" distR="114300" simplePos="0" relativeHeight="251658240" behindDoc="0" locked="0" layoutInCell="1" allowOverlap="1" wp14:anchorId="266F2CD2" wp14:editId="12173ED9">
              <wp:simplePos x="0" y="0"/>
              <wp:positionH relativeFrom="page">
                <wp:posOffset>1011555</wp:posOffset>
              </wp:positionH>
              <wp:positionV relativeFrom="page">
                <wp:posOffset>3769995</wp:posOffset>
              </wp:positionV>
              <wp:extent cx="4103370" cy="466725"/>
              <wp:effectExtent l="11430" t="7620" r="9525" b="11430"/>
              <wp:wrapNone/>
              <wp:docPr id="19306374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25EB439" w14:textId="304DFC3A" w:rsidR="00CD5856" w:rsidRDefault="004E38DE">
                          <w:pPr>
                            <w:pStyle w:val="Huisstijl-Datumenbetreft"/>
                            <w:tabs>
                              <w:tab w:val="clear" w:pos="737"/>
                              <w:tab w:val="left" w:pos="-5954"/>
                              <w:tab w:val="left" w:pos="-5670"/>
                              <w:tab w:val="left" w:pos="1134"/>
                            </w:tabs>
                          </w:pPr>
                          <w:r>
                            <w:t>Datum</w:t>
                          </w:r>
                          <w:r w:rsidR="00E1490C">
                            <w:tab/>
                          </w:r>
                          <w:r>
                            <w:t>4 februari 2025</w:t>
                          </w:r>
                        </w:p>
                        <w:p w14:paraId="56349B70" w14:textId="77777777" w:rsidR="00CD5856" w:rsidRDefault="004E38DE" w:rsidP="006E59C4">
                          <w:pPr>
                            <w:pStyle w:val="Huisstijl-Datumenbetreft"/>
                            <w:tabs>
                              <w:tab w:val="clear" w:pos="737"/>
                              <w:tab w:val="left" w:pos="-5954"/>
                              <w:tab w:val="left" w:pos="-5670"/>
                              <w:tab w:val="left" w:pos="1134"/>
                            </w:tabs>
                          </w:pPr>
                          <w:r>
                            <w:t>Betreft</w:t>
                          </w:r>
                          <w:r w:rsidR="00E1490C">
                            <w:tab/>
                          </w:r>
                          <w:r w:rsidR="006E59C4">
                            <w:t>Onderzoeksrapport Veehouderij en gezondheid omwonenden (VGO-III)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66F2CD2" id="Text Box 29" o:spid="_x0000_s1027" type="#_x0000_t202" style="position:absolute;margin-left:79.65pt;margin-top:296.85pt;width:323.1pt;height:3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25EB439" w14:textId="304DFC3A" w:rsidR="00CD5856" w:rsidRDefault="004E38DE">
                    <w:pPr>
                      <w:pStyle w:val="Huisstijl-Datumenbetreft"/>
                      <w:tabs>
                        <w:tab w:val="clear" w:pos="737"/>
                        <w:tab w:val="left" w:pos="-5954"/>
                        <w:tab w:val="left" w:pos="-5670"/>
                        <w:tab w:val="left" w:pos="1134"/>
                      </w:tabs>
                    </w:pPr>
                    <w:r>
                      <w:t>Datum</w:t>
                    </w:r>
                    <w:r w:rsidR="00E1490C">
                      <w:tab/>
                    </w:r>
                    <w:r>
                      <w:t>4 februari 2025</w:t>
                    </w:r>
                  </w:p>
                  <w:p w14:paraId="56349B70" w14:textId="77777777" w:rsidR="00CD5856" w:rsidRDefault="004E38DE" w:rsidP="006E59C4">
                    <w:pPr>
                      <w:pStyle w:val="Huisstijl-Datumenbetreft"/>
                      <w:tabs>
                        <w:tab w:val="clear" w:pos="737"/>
                        <w:tab w:val="left" w:pos="-5954"/>
                        <w:tab w:val="left" w:pos="-5670"/>
                        <w:tab w:val="left" w:pos="1134"/>
                      </w:tabs>
                    </w:pPr>
                    <w:r>
                      <w:t>Betreft</w:t>
                    </w:r>
                    <w:r w:rsidR="00E1490C">
                      <w:tab/>
                    </w:r>
                    <w:r w:rsidR="006E59C4">
                      <w:t>Onderzoeksrapport Veehouderij en gezondheid omwonenden (VGO-III)</w:t>
                    </w:r>
                  </w:p>
                </w:txbxContent>
              </v:textbox>
              <w10:wrap anchorx="page" anchory="page"/>
            </v:shape>
          </w:pict>
        </mc:Fallback>
      </mc:AlternateContent>
    </w:r>
    <w:r w:rsidR="00537832">
      <w:rPr>
        <w:noProof/>
        <w:lang w:eastAsia="nl-NL" w:bidi="ar-SA"/>
      </w:rPr>
      <mc:AlternateContent>
        <mc:Choice Requires="wps">
          <w:drawing>
            <wp:anchor distT="0" distB="0" distL="114300" distR="114300" simplePos="0" relativeHeight="251656192" behindDoc="0" locked="0" layoutInCell="1" allowOverlap="1" wp14:anchorId="20D2B40B" wp14:editId="4E51E017">
              <wp:simplePos x="0" y="0"/>
              <wp:positionH relativeFrom="page">
                <wp:posOffset>1008380</wp:posOffset>
              </wp:positionH>
              <wp:positionV relativeFrom="page">
                <wp:posOffset>3384550</wp:posOffset>
              </wp:positionV>
              <wp:extent cx="4104005" cy="179705"/>
              <wp:effectExtent l="8255" t="12700" r="12065" b="7620"/>
              <wp:wrapNone/>
              <wp:docPr id="38156317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8345C9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D2B40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8345C9F" w14:textId="77777777" w:rsidR="00CD5856" w:rsidRDefault="00CD5856">
                    <w:pPr>
                      <w:pStyle w:val="Huisstijl-Toezendgegevens"/>
                    </w:pPr>
                  </w:p>
                </w:txbxContent>
              </v:textbox>
              <w10:wrap anchorx="page" anchory="page"/>
            </v:shape>
          </w:pict>
        </mc:Fallback>
      </mc:AlternateContent>
    </w:r>
    <w:r w:rsidR="00537832">
      <w:rPr>
        <w:noProof/>
        <w:lang w:eastAsia="nl-NL" w:bidi="ar-SA"/>
      </w:rPr>
      <mc:AlternateContent>
        <mc:Choice Requires="wps">
          <w:drawing>
            <wp:anchor distT="0" distB="0" distL="114300" distR="114300" simplePos="0" relativeHeight="251654144" behindDoc="0" locked="0" layoutInCell="1" allowOverlap="1" wp14:anchorId="360EA0E2" wp14:editId="6A3EBF5D">
              <wp:simplePos x="0" y="0"/>
              <wp:positionH relativeFrom="page">
                <wp:posOffset>1008380</wp:posOffset>
              </wp:positionH>
              <wp:positionV relativeFrom="page">
                <wp:posOffset>1944370</wp:posOffset>
              </wp:positionV>
              <wp:extent cx="3347720" cy="1080135"/>
              <wp:effectExtent l="8255" t="10795" r="6350" b="13970"/>
              <wp:wrapNone/>
              <wp:docPr id="15252894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F61E8DD" w14:textId="77777777" w:rsidR="00CD5856" w:rsidRDefault="004E38DE">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0EA0E2" id="Text Box 27" o:spid="_x0000_s1029" type="#_x0000_t202" style="position:absolute;margin-left:79.4pt;margin-top:153.1pt;width:263.6pt;height:85.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F61E8DD" w14:textId="77777777" w:rsidR="00CD5856" w:rsidRDefault="004E38DE">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537832">
      <w:rPr>
        <w:noProof/>
        <w:lang w:eastAsia="nl-NL" w:bidi="ar-SA"/>
      </w:rPr>
      <mc:AlternateContent>
        <mc:Choice Requires="wps">
          <w:drawing>
            <wp:anchor distT="0" distB="0" distL="114300" distR="114300" simplePos="0" relativeHeight="251652096" behindDoc="0" locked="1" layoutInCell="1" allowOverlap="1" wp14:anchorId="044034A5" wp14:editId="2E3059F6">
              <wp:simplePos x="0" y="0"/>
              <wp:positionH relativeFrom="page">
                <wp:posOffset>1008380</wp:posOffset>
              </wp:positionH>
              <wp:positionV relativeFrom="page">
                <wp:posOffset>1713865</wp:posOffset>
              </wp:positionV>
              <wp:extent cx="3590925" cy="144145"/>
              <wp:effectExtent l="8255" t="8890" r="10795" b="8890"/>
              <wp:wrapNone/>
              <wp:docPr id="74845779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BDC80EF" w14:textId="77777777" w:rsidR="00CD5856" w:rsidRDefault="004E38DE">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44034A5" id="Text Box 26" o:spid="_x0000_s1030" type="#_x0000_t202" style="position:absolute;margin-left:79.4pt;margin-top:134.95pt;width:282.75pt;height:11.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BDC80EF" w14:textId="77777777" w:rsidR="00CD5856" w:rsidRDefault="004E38DE">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EA32" w14:textId="77777777" w:rsidR="004E38DE" w:rsidRDefault="004E38D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973B" w14:textId="77777777" w:rsidR="00CD5856" w:rsidRDefault="004E38DE">
    <w:pPr>
      <w:pStyle w:val="Koptekst"/>
    </w:pPr>
    <w:r>
      <w:rPr>
        <w:noProof/>
        <w:lang w:eastAsia="nl-NL" w:bidi="ar-SA"/>
      </w:rPr>
      <mc:AlternateContent>
        <mc:Choice Requires="wps">
          <w:drawing>
            <wp:anchor distT="0" distB="0" distL="114300" distR="114300" simplePos="0" relativeHeight="251662336" behindDoc="0" locked="0" layoutInCell="1" allowOverlap="1" wp14:anchorId="46C7AC1E" wp14:editId="7522E36C">
              <wp:simplePos x="0" y="0"/>
              <wp:positionH relativeFrom="page">
                <wp:posOffset>5922645</wp:posOffset>
              </wp:positionH>
              <wp:positionV relativeFrom="page">
                <wp:posOffset>1936750</wp:posOffset>
              </wp:positionV>
              <wp:extent cx="1259840" cy="8009890"/>
              <wp:effectExtent l="7620" t="12700" r="8890" b="6985"/>
              <wp:wrapNone/>
              <wp:docPr id="1666497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2A67A6E" w14:textId="77777777" w:rsidR="00CD5856" w:rsidRDefault="004E38DE">
                          <w:pPr>
                            <w:pStyle w:val="Huisstijl-ReferentiegegevenskopW2"/>
                          </w:pPr>
                          <w:r w:rsidRPr="008D59C5">
                            <w:t>Kenmerk</w:t>
                          </w:r>
                        </w:p>
                        <w:p w14:paraId="77B3B6DC" w14:textId="77777777" w:rsidR="00C95CA9" w:rsidRPr="00C95CA9" w:rsidRDefault="004E38DE" w:rsidP="00C95CA9">
                          <w:pPr>
                            <w:pStyle w:val="Huisstijl-Referentiegegevens"/>
                          </w:pPr>
                          <w:r w:rsidRPr="00C95CA9">
                            <w:t>4046518-1078489-IZB</w:t>
                          </w:r>
                        </w:p>
                        <w:p w14:paraId="447AFB26"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6C7AC1E" id="_x0000_t202" coordsize="21600,21600" o:spt="202" path="m,l,21600r21600,l21600,xe">
              <v:stroke joinstyle="miter"/>
              <v:path gradientshapeok="t" o:connecttype="rect"/>
            </v:shapetype>
            <v:shape id="Text Box 5" o:spid="_x0000_s1035" type="#_x0000_t202" style="position:absolute;margin-left:466.35pt;margin-top:152.5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SYdM3AACAAAJBAAADgAA&#10;AAAAAAAAAAAAAAAuAgAAZHJzL2Uyb0RvYy54bWxQSwECLQAUAAYACAAAACEAiAWZuuMAAAANAQAA&#10;DwAAAAAAAAAAAAAAAABaBAAAZHJzL2Rvd25yZXYueG1sUEsFBgAAAAAEAAQA8wAAAGoFAAAAAA==&#10;" strokecolor="white">
              <v:textbox inset="0,0,0,0">
                <w:txbxContent>
                  <w:p w14:paraId="72A67A6E" w14:textId="77777777" w:rsidR="00CD5856" w:rsidRDefault="004E38DE">
                    <w:pPr>
                      <w:pStyle w:val="Huisstijl-ReferentiegegevenskopW2"/>
                    </w:pPr>
                    <w:r w:rsidRPr="008D59C5">
                      <w:t>Kenmerk</w:t>
                    </w:r>
                  </w:p>
                  <w:p w14:paraId="77B3B6DC" w14:textId="77777777" w:rsidR="00C95CA9" w:rsidRPr="00C95CA9" w:rsidRDefault="004E38DE" w:rsidP="00C95CA9">
                    <w:pPr>
                      <w:pStyle w:val="Huisstijl-Referentiegegevens"/>
                    </w:pPr>
                    <w:r w:rsidRPr="00C95CA9">
                      <w:t>4046518-1078489-IZB</w:t>
                    </w:r>
                  </w:p>
                  <w:p w14:paraId="447AFB26"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3360" behindDoc="0" locked="1" layoutInCell="1" allowOverlap="1" wp14:anchorId="567B8EFC" wp14:editId="5D2930FD">
              <wp:simplePos x="0" y="0"/>
              <wp:positionH relativeFrom="page">
                <wp:posOffset>5922645</wp:posOffset>
              </wp:positionH>
              <wp:positionV relativeFrom="page">
                <wp:posOffset>10225405</wp:posOffset>
              </wp:positionV>
              <wp:extent cx="1259840" cy="213995"/>
              <wp:effectExtent l="7620" t="5080" r="8890" b="9525"/>
              <wp:wrapNone/>
              <wp:docPr id="20803443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8AC833C" w14:textId="2833B6C4" w:rsidR="00CD5856" w:rsidRDefault="004E38D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C2877">
                            <w:fldChar w:fldCharType="begin"/>
                          </w:r>
                          <w:r>
                            <w:instrText xml:space="preserve"> SECTIONPAGES  \* Arabic  \* MERGEFORMAT </w:instrText>
                          </w:r>
                          <w:r w:rsidR="007C2877">
                            <w:fldChar w:fldCharType="separate"/>
                          </w:r>
                          <w:r>
                            <w:rPr>
                              <w:noProof/>
                            </w:rPr>
                            <w:t>4</w:t>
                          </w:r>
                          <w:r w:rsidR="007C2877">
                            <w:rPr>
                              <w:noProof/>
                            </w:rPr>
                            <w:fldChar w:fldCharType="end"/>
                          </w:r>
                        </w:p>
                        <w:p w14:paraId="5D334B1E" w14:textId="77777777" w:rsidR="00CD5856" w:rsidRDefault="00CD5856"/>
                        <w:p w14:paraId="13D5B231" w14:textId="77777777" w:rsidR="00CD5856" w:rsidRDefault="00CD5856">
                          <w:pPr>
                            <w:pStyle w:val="Huisstijl-Paginanummer"/>
                          </w:pPr>
                        </w:p>
                        <w:p w14:paraId="0821B1AF"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7B8EFC" id="Text Box 18" o:spid="_x0000_s1036" type="#_x0000_t202" style="position:absolute;margin-left:466.35pt;margin-top:805.15pt;width:99.2pt;height:16.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" strokecolor="white">
              <v:textbox inset="0,0,0,0">
                <w:txbxContent>
                  <w:p w14:paraId="08AC833C" w14:textId="2833B6C4" w:rsidR="00CD5856" w:rsidRDefault="004E38D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C2877">
                      <w:fldChar w:fldCharType="begin"/>
                    </w:r>
                    <w:r>
                      <w:instrText xml:space="preserve"> SECTIONPAGES  \* Arabic  \* MERGEFORMAT </w:instrText>
                    </w:r>
                    <w:r w:rsidR="007C2877">
                      <w:fldChar w:fldCharType="separate"/>
                    </w:r>
                    <w:r>
                      <w:rPr>
                        <w:noProof/>
                      </w:rPr>
                      <w:t>4</w:t>
                    </w:r>
                    <w:r w:rsidR="007C2877">
                      <w:rPr>
                        <w:noProof/>
                      </w:rPr>
                      <w:fldChar w:fldCharType="end"/>
                    </w:r>
                  </w:p>
                  <w:p w14:paraId="5D334B1E" w14:textId="77777777" w:rsidR="00CD5856" w:rsidRDefault="00CD5856"/>
                  <w:p w14:paraId="13D5B231" w14:textId="77777777" w:rsidR="00CD5856" w:rsidRDefault="00CD5856">
                    <w:pPr>
                      <w:pStyle w:val="Huisstijl-Paginanummer"/>
                    </w:pPr>
                  </w:p>
                  <w:p w14:paraId="0821B1AF"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0C8A" w14:textId="77777777" w:rsidR="00CD5856" w:rsidRDefault="004E38DE">
    <w:pPr>
      <w:pStyle w:val="Koptekst"/>
    </w:pPr>
    <w:r>
      <w:rPr>
        <w:noProof/>
        <w:lang w:eastAsia="nl-NL" w:bidi="ar-SA"/>
      </w:rPr>
      <mc:AlternateContent>
        <mc:Choice Requires="wps">
          <w:drawing>
            <wp:anchor distT="0" distB="0" distL="114300" distR="114300" simplePos="0" relativeHeight="251667456" behindDoc="0" locked="0" layoutInCell="1" allowOverlap="1" wp14:anchorId="61BEDEB9" wp14:editId="727357D7">
              <wp:simplePos x="0" y="0"/>
              <wp:positionH relativeFrom="page">
                <wp:posOffset>1009650</wp:posOffset>
              </wp:positionH>
              <wp:positionV relativeFrom="page">
                <wp:posOffset>3768725</wp:posOffset>
              </wp:positionV>
              <wp:extent cx="4103370" cy="457200"/>
              <wp:effectExtent l="9525" t="6350" r="11430" b="12700"/>
              <wp:wrapTopAndBottom/>
              <wp:docPr id="11723158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86944A4" w14:textId="77777777" w:rsidR="00CD5856" w:rsidRDefault="004E38D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0D11FA">
                                <w:t>26 juni 2014</w:t>
                              </w:r>
                            </w:sdtContent>
                          </w:sdt>
                        </w:p>
                        <w:p w14:paraId="497AF2D0" w14:textId="77777777" w:rsidR="00CD5856" w:rsidRDefault="004E38DE">
                          <w:pPr>
                            <w:pStyle w:val="Huisstijl-Datumenbetreft"/>
                            <w:tabs>
                              <w:tab w:val="left" w:pos="-5954"/>
                              <w:tab w:val="left" w:pos="-5670"/>
                            </w:tabs>
                          </w:pPr>
                          <w:r>
                            <w:t>Betreft</w:t>
                          </w:r>
                          <w:r>
                            <w:tab/>
                          </w:r>
                          <w:r w:rsidR="008D59C5">
                            <w:t>BETREFT</w:t>
                          </w:r>
                        </w:p>
                        <w:p w14:paraId="0CC1E7F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1BEDEB9" id="_x0000_t202" coordsize="21600,21600" o:spt="202" path="m,l,21600r21600,l21600,xe">
              <v:stroke joinstyle="miter"/>
              <v:path gradientshapeok="t" o:connecttype="rect"/>
            </v:shapetype>
            <v:shape id="Text Box 16" o:spid="_x0000_s1039" type="#_x0000_t202" style="position:absolute;margin-left:79.5pt;margin-top:296.75pt;width:323.1pt;height:3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sFbtyQsC&#10;AAAjBAAADgAAAAAAAAAAAAAAAAAuAgAAZHJzL2Uyb0RvYy54bWxQSwECLQAUAAYACAAAACEAQEzK&#10;eOEAAAALAQAADwAAAAAAAAAAAAAAAABlBAAAZHJzL2Rvd25yZXYueG1sUEsFBgAAAAAEAAQA8wAA&#10;AHMFAAAAAA==&#10;" strokecolor="white">
              <v:textbox style="mso-fit-shape-to-text:t" inset="0,0,0,0">
                <w:txbxContent>
                  <w:p w14:paraId="086944A4" w14:textId="77777777" w:rsidR="00CD5856" w:rsidRDefault="004E38D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0D11FA">
                          <w:t>26 juni 2014</w:t>
                        </w:r>
                      </w:sdtContent>
                    </w:sdt>
                  </w:p>
                  <w:p w14:paraId="497AF2D0" w14:textId="77777777" w:rsidR="00CD5856" w:rsidRDefault="004E38DE">
                    <w:pPr>
                      <w:pStyle w:val="Huisstijl-Datumenbetreft"/>
                      <w:tabs>
                        <w:tab w:val="left" w:pos="-5954"/>
                        <w:tab w:val="left" w:pos="-5670"/>
                      </w:tabs>
                    </w:pPr>
                    <w:r>
                      <w:t>Betreft</w:t>
                    </w:r>
                    <w:r>
                      <w:tab/>
                    </w:r>
                    <w:r w:rsidR="008D59C5">
                      <w:t>BETREFT</w:t>
                    </w:r>
                  </w:p>
                  <w:p w14:paraId="0CC1E7F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48000" behindDoc="0" locked="0" layoutInCell="1" allowOverlap="1" wp14:anchorId="4DFDBDE1" wp14:editId="1A6A347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6976" behindDoc="1" locked="0" layoutInCell="1" allowOverlap="1" wp14:anchorId="776A5C0A" wp14:editId="4659E40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8480" behindDoc="0" locked="0" layoutInCell="1" allowOverlap="1" wp14:anchorId="018E4FF1" wp14:editId="4B9D9123">
              <wp:simplePos x="0" y="0"/>
              <wp:positionH relativeFrom="page">
                <wp:posOffset>5922645</wp:posOffset>
              </wp:positionH>
              <wp:positionV relativeFrom="page">
                <wp:posOffset>1964690</wp:posOffset>
              </wp:positionV>
              <wp:extent cx="1259840" cy="8009890"/>
              <wp:effectExtent l="7620" t="12065" r="8890" b="7620"/>
              <wp:wrapNone/>
              <wp:docPr id="204581550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3769C93" w14:textId="77777777" w:rsidR="00CD5856" w:rsidRDefault="004E38DE">
                          <w:pPr>
                            <w:pStyle w:val="Huisstijl-Afzendgegevens"/>
                          </w:pPr>
                          <w:r w:rsidRPr="008D59C5">
                            <w:t>Rijnstraat 50</w:t>
                          </w:r>
                        </w:p>
                        <w:p w14:paraId="78615C89" w14:textId="77777777" w:rsidR="00CD5856" w:rsidRDefault="004E38DE">
                          <w:pPr>
                            <w:pStyle w:val="Huisstijl-Afzendgegevens"/>
                          </w:pPr>
                          <w:r w:rsidRPr="008D59C5">
                            <w:t>Den Haag</w:t>
                          </w:r>
                        </w:p>
                        <w:p w14:paraId="4A27E942" w14:textId="77777777" w:rsidR="00CD5856" w:rsidRDefault="004E38DE">
                          <w:pPr>
                            <w:pStyle w:val="Huisstijl-Afzendgegevens"/>
                          </w:pPr>
                          <w:r w:rsidRPr="008D59C5">
                            <w:t>www.rijksoverheid.nl</w:t>
                          </w:r>
                        </w:p>
                        <w:p w14:paraId="782C5B9F" w14:textId="77777777" w:rsidR="00CD5856" w:rsidRDefault="004E38DE">
                          <w:pPr>
                            <w:pStyle w:val="Huisstijl-AfzendgegevenskopW1"/>
                          </w:pPr>
                          <w:r>
                            <w:t>Contactpersoon</w:t>
                          </w:r>
                        </w:p>
                        <w:p w14:paraId="58C3CA03" w14:textId="77777777" w:rsidR="00CD5856" w:rsidRDefault="004E38DE">
                          <w:pPr>
                            <w:pStyle w:val="Huisstijl-Afzendgegevens"/>
                          </w:pPr>
                          <w:r w:rsidRPr="008D59C5">
                            <w:t>ing. J.A. Ramlal</w:t>
                          </w:r>
                        </w:p>
                        <w:p w14:paraId="6A29BA9E" w14:textId="77777777" w:rsidR="00CD5856" w:rsidRDefault="004E38DE">
                          <w:pPr>
                            <w:pStyle w:val="Huisstijl-Afzendgegevens"/>
                          </w:pPr>
                          <w:r w:rsidRPr="008D59C5">
                            <w:t>ja.ramlal@minvws.nl</w:t>
                          </w:r>
                        </w:p>
                        <w:p w14:paraId="5DE91DF5" w14:textId="77777777" w:rsidR="00CD5856" w:rsidRDefault="004E38DE">
                          <w:pPr>
                            <w:pStyle w:val="Huisstijl-ReferentiegegevenskopW2"/>
                          </w:pPr>
                          <w:r>
                            <w:t>Ons kenmerk</w:t>
                          </w:r>
                        </w:p>
                        <w:p w14:paraId="532F22AF" w14:textId="77777777" w:rsidR="00CD5856" w:rsidRDefault="004E38DE">
                          <w:pPr>
                            <w:pStyle w:val="Huisstijl-Referentiegegevens"/>
                          </w:pPr>
                          <w:r>
                            <w:t>KENMERK</w:t>
                          </w:r>
                        </w:p>
                        <w:p w14:paraId="525275E1" w14:textId="77777777" w:rsidR="00CD5856" w:rsidRDefault="004E38DE">
                          <w:pPr>
                            <w:pStyle w:val="Huisstijl-ReferentiegegevenskopW1"/>
                          </w:pPr>
                          <w:r>
                            <w:t>Uw kenmerk</w:t>
                          </w:r>
                        </w:p>
                        <w:p w14:paraId="40811E91" w14:textId="77777777" w:rsidR="00CD5856" w:rsidRDefault="004E38DE">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18E4FF1" id="Text Box 1034" o:spid="_x0000_s1040" type="#_x0000_t202" style="position:absolute;margin-left:466.35pt;margin-top:154.7pt;width:99.2pt;height:630.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" strokecolor="white">
              <v:textbox inset="0,0,0,0">
                <w:txbxContent>
                  <w:p w14:paraId="03769C93" w14:textId="77777777" w:rsidR="00CD5856" w:rsidRDefault="004E38DE">
                    <w:pPr>
                      <w:pStyle w:val="Huisstijl-Afzendgegevens"/>
                    </w:pPr>
                    <w:r w:rsidRPr="008D59C5">
                      <w:t>Rijnstraat 50</w:t>
                    </w:r>
                  </w:p>
                  <w:p w14:paraId="78615C89" w14:textId="77777777" w:rsidR="00CD5856" w:rsidRDefault="004E38DE">
                    <w:pPr>
                      <w:pStyle w:val="Huisstijl-Afzendgegevens"/>
                    </w:pPr>
                    <w:r w:rsidRPr="008D59C5">
                      <w:t>Den Haag</w:t>
                    </w:r>
                  </w:p>
                  <w:p w14:paraId="4A27E942" w14:textId="77777777" w:rsidR="00CD5856" w:rsidRDefault="004E38DE">
                    <w:pPr>
                      <w:pStyle w:val="Huisstijl-Afzendgegevens"/>
                    </w:pPr>
                    <w:r w:rsidRPr="008D59C5">
                      <w:t>www.rijksoverheid.nl</w:t>
                    </w:r>
                  </w:p>
                  <w:p w14:paraId="782C5B9F" w14:textId="77777777" w:rsidR="00CD5856" w:rsidRDefault="004E38DE">
                    <w:pPr>
                      <w:pStyle w:val="Huisstijl-AfzendgegevenskopW1"/>
                    </w:pPr>
                    <w:r>
                      <w:t>Contactpersoon</w:t>
                    </w:r>
                  </w:p>
                  <w:p w14:paraId="58C3CA03" w14:textId="77777777" w:rsidR="00CD5856" w:rsidRDefault="004E38DE">
                    <w:pPr>
                      <w:pStyle w:val="Huisstijl-Afzendgegevens"/>
                    </w:pPr>
                    <w:r w:rsidRPr="008D59C5">
                      <w:t>ing. J.A. Ramlal</w:t>
                    </w:r>
                  </w:p>
                  <w:p w14:paraId="6A29BA9E" w14:textId="77777777" w:rsidR="00CD5856" w:rsidRDefault="004E38DE">
                    <w:pPr>
                      <w:pStyle w:val="Huisstijl-Afzendgegevens"/>
                    </w:pPr>
                    <w:r w:rsidRPr="008D59C5">
                      <w:t>ja.ramlal@minvws.nl</w:t>
                    </w:r>
                  </w:p>
                  <w:p w14:paraId="5DE91DF5" w14:textId="77777777" w:rsidR="00CD5856" w:rsidRDefault="004E38DE">
                    <w:pPr>
                      <w:pStyle w:val="Huisstijl-ReferentiegegevenskopW2"/>
                    </w:pPr>
                    <w:r>
                      <w:t>Ons kenmerk</w:t>
                    </w:r>
                  </w:p>
                  <w:p w14:paraId="532F22AF" w14:textId="77777777" w:rsidR="00CD5856" w:rsidRDefault="004E38DE">
                    <w:pPr>
                      <w:pStyle w:val="Huisstijl-Referentiegegevens"/>
                    </w:pPr>
                    <w:r>
                      <w:t>KENMERK</w:t>
                    </w:r>
                  </w:p>
                  <w:p w14:paraId="525275E1" w14:textId="77777777" w:rsidR="00CD5856" w:rsidRDefault="004E38DE">
                    <w:pPr>
                      <w:pStyle w:val="Huisstijl-ReferentiegegevenskopW1"/>
                    </w:pPr>
                    <w:r>
                      <w:t>Uw kenmerk</w:t>
                    </w:r>
                  </w:p>
                  <w:p w14:paraId="40811E91" w14:textId="77777777" w:rsidR="00CD5856" w:rsidRDefault="004E38DE">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0" layoutInCell="1" allowOverlap="1" wp14:anchorId="76D5DB95" wp14:editId="0555CFB4">
              <wp:simplePos x="0" y="0"/>
              <wp:positionH relativeFrom="page">
                <wp:posOffset>1008380</wp:posOffset>
              </wp:positionH>
              <wp:positionV relativeFrom="page">
                <wp:posOffset>1942465</wp:posOffset>
              </wp:positionV>
              <wp:extent cx="2988310" cy="1080135"/>
              <wp:effectExtent l="8255" t="8890" r="13335" b="6350"/>
              <wp:wrapNone/>
              <wp:docPr id="191086560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2519595" w14:textId="77777777" w:rsidR="00CD5856" w:rsidRDefault="004E38DE">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6D5DB95" id="Text Box 1035" o:spid="_x0000_s1041" type="#_x0000_t202" style="position:absolute;margin-left:79.4pt;margin-top:152.95pt;width:235.3pt;height:85.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e+axAQIAAAoEAAAOAAAA&#10;AAAAAAAAAAAAAC4CAABkcnMvZTJvRG9jLnhtbFBLAQItABQABgAIAAAAIQDj6pxz4QAAAAsBAAAP&#10;AAAAAAAAAAAAAAAAAFsEAABkcnMvZG93bnJldi54bWxQSwUGAAAAAAQABADzAAAAaQUAAAAA&#10;" strokecolor="white">
              <v:textbox inset="0,0,0,0">
                <w:txbxContent>
                  <w:p w14:paraId="72519595" w14:textId="77777777" w:rsidR="00CD5856" w:rsidRDefault="004E38DE">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9504" behindDoc="0" locked="1" layoutInCell="1" allowOverlap="1" wp14:anchorId="480DE782" wp14:editId="58774C21">
              <wp:simplePos x="0" y="0"/>
              <wp:positionH relativeFrom="page">
                <wp:posOffset>5922645</wp:posOffset>
              </wp:positionH>
              <wp:positionV relativeFrom="page">
                <wp:posOffset>10224770</wp:posOffset>
              </wp:positionV>
              <wp:extent cx="730885" cy="107950"/>
              <wp:effectExtent l="7620" t="13970" r="13970" b="11430"/>
              <wp:wrapNone/>
              <wp:docPr id="186500901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934A090" w14:textId="77777777" w:rsidR="00CD5856" w:rsidRDefault="004E38D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80DE782" id="Text Box 1036" o:spid="_x0000_s1042" type="#_x0000_t202" style="position:absolute;margin-left:466.35pt;margin-top:805.1pt;width:57.55pt;height: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CnmBeaAQIAAAgEAAAOAAAA&#10;AAAAAAAAAAAAAC4CAABkcnMvZTJvRG9jLnhtbFBLAQItABQABgAIAAAAIQAwfK2K4QAAAA4BAAAP&#10;AAAAAAAAAAAAAAAAAFsEAABkcnMvZG93bnJldi54bWxQSwUGAAAAAAQABADzAAAAaQUAAAAA&#10;" strokecolor="white">
              <v:textbox inset="0,0,0,0">
                <w:txbxContent>
                  <w:p w14:paraId="5934A090" w14:textId="77777777" w:rsidR="00CD5856" w:rsidRDefault="004E38D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6432" behindDoc="0" locked="0" layoutInCell="1" allowOverlap="1" wp14:anchorId="73B06906" wp14:editId="51B9FF9E">
              <wp:simplePos x="0" y="0"/>
              <wp:positionH relativeFrom="page">
                <wp:posOffset>1008380</wp:posOffset>
              </wp:positionH>
              <wp:positionV relativeFrom="page">
                <wp:posOffset>3384550</wp:posOffset>
              </wp:positionV>
              <wp:extent cx="4104005" cy="179705"/>
              <wp:effectExtent l="8255" t="12700" r="12065" b="7620"/>
              <wp:wrapNone/>
              <wp:docPr id="81400774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B62316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3B06906" id="Text Box 1037" o:spid="_x0000_s1043" type="#_x0000_t202" style="position:absolute;margin-left:79.4pt;margin-top:266.5pt;width:323.15pt;height:14.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p6/wE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TrSEJ0jrxXUJ2IWYVIuTRoZHeBPzgZSbcn9j4NAxZn5YKk7UeJnA89GdTaEleRa8sDZZO7CNAoH&#10;h7rtCPmpu6S31IR5NqKgfz+n3J8mePsL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BaKgp6/wEAAAkEAAAOAAAAAAAA&#10;AAAAAAAAAC4CAABkcnMvZTJvRG9jLnhtbFBLAQItABQABgAIAAAAIQCntmYv4AAAAAsBAAAPAAAA&#10;AAAAAAAAAAAAAFkEAABkcnMvZG93bnJldi54bWxQSwUGAAAAAAQABADzAAAAZgUAAAAA&#10;" strokecolor="white">
              <v:textbox inset="0,0,0,0">
                <w:txbxContent>
                  <w:p w14:paraId="5B62316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4384" behindDoc="0" locked="1" layoutInCell="1" allowOverlap="1" wp14:anchorId="679034BA" wp14:editId="2243A5BA">
              <wp:simplePos x="0" y="0"/>
              <wp:positionH relativeFrom="page">
                <wp:posOffset>1008380</wp:posOffset>
              </wp:positionH>
              <wp:positionV relativeFrom="page">
                <wp:posOffset>1715135</wp:posOffset>
              </wp:positionV>
              <wp:extent cx="3590925" cy="144145"/>
              <wp:effectExtent l="8255" t="10160" r="10795" b="7620"/>
              <wp:wrapNone/>
              <wp:docPr id="109022339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267F329" w14:textId="77777777" w:rsidR="00CD5856" w:rsidRDefault="004E38DE">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79034BA" id="Text Box 1038" o:spid="_x0000_s1044" type="#_x0000_t202" style="position:absolute;margin-left:79.4pt;margin-top:135.05pt;width:282.75pt;height:11.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IiOsmQYCAAAcBAAA&#10;DgAAAAAAAAAAAAAAAAAuAgAAZHJzL2Uyb0RvYy54bWxQSwECLQAUAAYACAAAACEAVCShkuAAAAAL&#10;AQAADwAAAAAAAAAAAAAAAABgBAAAZHJzL2Rvd25yZXYueG1sUEsFBgAAAAAEAAQA8wAAAG0FAAAA&#10;AA==&#10;" strokecolor="white">
              <o:lock v:ext="edit" aspectratio="t"/>
              <v:textbox inset="0,0,0,0">
                <w:txbxContent>
                  <w:p w14:paraId="0267F329" w14:textId="77777777" w:rsidR="00CD5856" w:rsidRDefault="004E38DE">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B49434B8">
      <w:numFmt w:val="bullet"/>
      <w:lvlText w:val=""/>
      <w:lvlJc w:val="left"/>
      <w:pPr>
        <w:ind w:left="720" w:hanging="360"/>
      </w:pPr>
      <w:rPr>
        <w:rFonts w:ascii="Wingdings" w:eastAsia="DejaVu Sans" w:hAnsi="Wingdings" w:cs="Lohit Hindi" w:hint="default"/>
      </w:rPr>
    </w:lvl>
    <w:lvl w:ilvl="1" w:tplc="C89A6120" w:tentative="1">
      <w:start w:val="1"/>
      <w:numFmt w:val="bullet"/>
      <w:lvlText w:val="o"/>
      <w:lvlJc w:val="left"/>
      <w:pPr>
        <w:ind w:left="1440" w:hanging="360"/>
      </w:pPr>
      <w:rPr>
        <w:rFonts w:ascii="Courier New" w:hAnsi="Courier New" w:cs="Courier New" w:hint="default"/>
      </w:rPr>
    </w:lvl>
    <w:lvl w:ilvl="2" w:tplc="62723A82" w:tentative="1">
      <w:start w:val="1"/>
      <w:numFmt w:val="bullet"/>
      <w:lvlText w:val=""/>
      <w:lvlJc w:val="left"/>
      <w:pPr>
        <w:ind w:left="2160" w:hanging="360"/>
      </w:pPr>
      <w:rPr>
        <w:rFonts w:ascii="Wingdings" w:hAnsi="Wingdings" w:hint="default"/>
      </w:rPr>
    </w:lvl>
    <w:lvl w:ilvl="3" w:tplc="EF74F2CE" w:tentative="1">
      <w:start w:val="1"/>
      <w:numFmt w:val="bullet"/>
      <w:lvlText w:val=""/>
      <w:lvlJc w:val="left"/>
      <w:pPr>
        <w:ind w:left="2880" w:hanging="360"/>
      </w:pPr>
      <w:rPr>
        <w:rFonts w:ascii="Symbol" w:hAnsi="Symbol" w:hint="default"/>
      </w:rPr>
    </w:lvl>
    <w:lvl w:ilvl="4" w:tplc="4CF0E708" w:tentative="1">
      <w:start w:val="1"/>
      <w:numFmt w:val="bullet"/>
      <w:lvlText w:val="o"/>
      <w:lvlJc w:val="left"/>
      <w:pPr>
        <w:ind w:left="3600" w:hanging="360"/>
      </w:pPr>
      <w:rPr>
        <w:rFonts w:ascii="Courier New" w:hAnsi="Courier New" w:cs="Courier New" w:hint="default"/>
      </w:rPr>
    </w:lvl>
    <w:lvl w:ilvl="5" w:tplc="A8EA8F72" w:tentative="1">
      <w:start w:val="1"/>
      <w:numFmt w:val="bullet"/>
      <w:lvlText w:val=""/>
      <w:lvlJc w:val="left"/>
      <w:pPr>
        <w:ind w:left="4320" w:hanging="360"/>
      </w:pPr>
      <w:rPr>
        <w:rFonts w:ascii="Wingdings" w:hAnsi="Wingdings" w:hint="default"/>
      </w:rPr>
    </w:lvl>
    <w:lvl w:ilvl="6" w:tplc="72386E2E" w:tentative="1">
      <w:start w:val="1"/>
      <w:numFmt w:val="bullet"/>
      <w:lvlText w:val=""/>
      <w:lvlJc w:val="left"/>
      <w:pPr>
        <w:ind w:left="5040" w:hanging="360"/>
      </w:pPr>
      <w:rPr>
        <w:rFonts w:ascii="Symbol" w:hAnsi="Symbol" w:hint="default"/>
      </w:rPr>
    </w:lvl>
    <w:lvl w:ilvl="7" w:tplc="48380ED6" w:tentative="1">
      <w:start w:val="1"/>
      <w:numFmt w:val="bullet"/>
      <w:lvlText w:val="o"/>
      <w:lvlJc w:val="left"/>
      <w:pPr>
        <w:ind w:left="5760" w:hanging="360"/>
      </w:pPr>
      <w:rPr>
        <w:rFonts w:ascii="Courier New" w:hAnsi="Courier New" w:cs="Courier New" w:hint="default"/>
      </w:rPr>
    </w:lvl>
    <w:lvl w:ilvl="8" w:tplc="AB5EBE9C" w:tentative="1">
      <w:start w:val="1"/>
      <w:numFmt w:val="bullet"/>
      <w:lvlText w:val=""/>
      <w:lvlJc w:val="left"/>
      <w:pPr>
        <w:ind w:left="6480" w:hanging="360"/>
      </w:pPr>
      <w:rPr>
        <w:rFonts w:ascii="Wingdings" w:hAnsi="Wingdings" w:hint="default"/>
      </w:rPr>
    </w:lvl>
  </w:abstractNum>
  <w:abstractNum w:abstractNumId="1" w15:restartNumberingAfterBreak="0">
    <w:nsid w:val="5A467F8B"/>
    <w:multiLevelType w:val="hybridMultilevel"/>
    <w:tmpl w:val="AB427998"/>
    <w:lvl w:ilvl="0" w:tplc="D4C648DC">
      <w:numFmt w:val="bullet"/>
      <w:lvlText w:val=""/>
      <w:lvlJc w:val="left"/>
      <w:pPr>
        <w:ind w:left="720" w:hanging="360"/>
      </w:pPr>
      <w:rPr>
        <w:rFonts w:ascii="Symbol" w:eastAsia="Aptos" w:hAnsi="Symbol" w:cs="Times New Roman" w:hint="default"/>
      </w:rPr>
    </w:lvl>
    <w:lvl w:ilvl="1" w:tplc="810C4384">
      <w:start w:val="1"/>
      <w:numFmt w:val="bullet"/>
      <w:lvlText w:val="o"/>
      <w:lvlJc w:val="left"/>
      <w:pPr>
        <w:ind w:left="1440" w:hanging="360"/>
      </w:pPr>
      <w:rPr>
        <w:rFonts w:ascii="Courier New" w:hAnsi="Courier New" w:cs="Courier New" w:hint="default"/>
      </w:rPr>
    </w:lvl>
    <w:lvl w:ilvl="2" w:tplc="761A5D12">
      <w:start w:val="1"/>
      <w:numFmt w:val="bullet"/>
      <w:lvlText w:val=""/>
      <w:lvlJc w:val="left"/>
      <w:pPr>
        <w:ind w:left="2160" w:hanging="360"/>
      </w:pPr>
      <w:rPr>
        <w:rFonts w:ascii="Wingdings" w:hAnsi="Wingdings" w:hint="default"/>
      </w:rPr>
    </w:lvl>
    <w:lvl w:ilvl="3" w:tplc="14823D02">
      <w:start w:val="1"/>
      <w:numFmt w:val="bullet"/>
      <w:lvlText w:val=""/>
      <w:lvlJc w:val="left"/>
      <w:pPr>
        <w:ind w:left="2880" w:hanging="360"/>
      </w:pPr>
      <w:rPr>
        <w:rFonts w:ascii="Symbol" w:hAnsi="Symbol" w:hint="default"/>
      </w:rPr>
    </w:lvl>
    <w:lvl w:ilvl="4" w:tplc="04685BBE">
      <w:start w:val="1"/>
      <w:numFmt w:val="bullet"/>
      <w:lvlText w:val="o"/>
      <w:lvlJc w:val="left"/>
      <w:pPr>
        <w:ind w:left="3600" w:hanging="360"/>
      </w:pPr>
      <w:rPr>
        <w:rFonts w:ascii="Courier New" w:hAnsi="Courier New" w:cs="Courier New" w:hint="default"/>
      </w:rPr>
    </w:lvl>
    <w:lvl w:ilvl="5" w:tplc="0CDA5F3E">
      <w:start w:val="1"/>
      <w:numFmt w:val="bullet"/>
      <w:lvlText w:val=""/>
      <w:lvlJc w:val="left"/>
      <w:pPr>
        <w:ind w:left="4320" w:hanging="360"/>
      </w:pPr>
      <w:rPr>
        <w:rFonts w:ascii="Wingdings" w:hAnsi="Wingdings" w:hint="default"/>
      </w:rPr>
    </w:lvl>
    <w:lvl w:ilvl="6" w:tplc="60645B6A">
      <w:start w:val="1"/>
      <w:numFmt w:val="bullet"/>
      <w:lvlText w:val=""/>
      <w:lvlJc w:val="left"/>
      <w:pPr>
        <w:ind w:left="5040" w:hanging="360"/>
      </w:pPr>
      <w:rPr>
        <w:rFonts w:ascii="Symbol" w:hAnsi="Symbol" w:hint="default"/>
      </w:rPr>
    </w:lvl>
    <w:lvl w:ilvl="7" w:tplc="4E2A2D74">
      <w:start w:val="1"/>
      <w:numFmt w:val="bullet"/>
      <w:lvlText w:val="o"/>
      <w:lvlJc w:val="left"/>
      <w:pPr>
        <w:ind w:left="5760" w:hanging="360"/>
      </w:pPr>
      <w:rPr>
        <w:rFonts w:ascii="Courier New" w:hAnsi="Courier New" w:cs="Courier New" w:hint="default"/>
      </w:rPr>
    </w:lvl>
    <w:lvl w:ilvl="8" w:tplc="22487A30">
      <w:start w:val="1"/>
      <w:numFmt w:val="bullet"/>
      <w:lvlText w:val=""/>
      <w:lvlJc w:val="left"/>
      <w:pPr>
        <w:ind w:left="6480" w:hanging="360"/>
      </w:pPr>
      <w:rPr>
        <w:rFonts w:ascii="Wingdings" w:hAnsi="Wingdings" w:hint="default"/>
      </w:rPr>
    </w:lvl>
  </w:abstractNum>
  <w:num w:numId="1" w16cid:durableId="1920207948">
    <w:abstractNumId w:val="0"/>
  </w:num>
  <w:num w:numId="2" w16cid:durableId="187722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70"/>
  <w:autoHyphenation/>
  <w:hyphenationZone w:val="425"/>
  <w:drawingGridHorizontalSpacing w:val="120"/>
  <w:displayHorizontalDrawingGridEvery w:val="2"/>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53DC"/>
    <w:rsid w:val="00032834"/>
    <w:rsid w:val="00034261"/>
    <w:rsid w:val="000344CB"/>
    <w:rsid w:val="00050D5B"/>
    <w:rsid w:val="000907A6"/>
    <w:rsid w:val="000B1832"/>
    <w:rsid w:val="000B45B1"/>
    <w:rsid w:val="000C29E1"/>
    <w:rsid w:val="000D0CCB"/>
    <w:rsid w:val="000D11FA"/>
    <w:rsid w:val="000D3468"/>
    <w:rsid w:val="000D4FEF"/>
    <w:rsid w:val="000D6D8A"/>
    <w:rsid w:val="000E2F12"/>
    <w:rsid w:val="000E54B6"/>
    <w:rsid w:val="00113778"/>
    <w:rsid w:val="00125BDF"/>
    <w:rsid w:val="00172CD9"/>
    <w:rsid w:val="00190182"/>
    <w:rsid w:val="0019328E"/>
    <w:rsid w:val="001B41E1"/>
    <w:rsid w:val="001B4DAF"/>
    <w:rsid w:val="001B7303"/>
    <w:rsid w:val="001F1428"/>
    <w:rsid w:val="001F4F69"/>
    <w:rsid w:val="00204DD9"/>
    <w:rsid w:val="00215CB5"/>
    <w:rsid w:val="00235AED"/>
    <w:rsid w:val="00241BB9"/>
    <w:rsid w:val="00297795"/>
    <w:rsid w:val="002B1D9F"/>
    <w:rsid w:val="002B504F"/>
    <w:rsid w:val="002D0E02"/>
    <w:rsid w:val="002E7F69"/>
    <w:rsid w:val="002F4886"/>
    <w:rsid w:val="003133B2"/>
    <w:rsid w:val="00325C56"/>
    <w:rsid w:val="003343B7"/>
    <w:rsid w:val="00334C45"/>
    <w:rsid w:val="00344CB2"/>
    <w:rsid w:val="003451E2"/>
    <w:rsid w:val="00347F1B"/>
    <w:rsid w:val="00385A5E"/>
    <w:rsid w:val="003A5AD8"/>
    <w:rsid w:val="003B287C"/>
    <w:rsid w:val="003B48D4"/>
    <w:rsid w:val="003C472B"/>
    <w:rsid w:val="003C6ED5"/>
    <w:rsid w:val="003C700C"/>
    <w:rsid w:val="003C7185"/>
    <w:rsid w:val="003D27F8"/>
    <w:rsid w:val="003F3A47"/>
    <w:rsid w:val="0043480A"/>
    <w:rsid w:val="00437B5F"/>
    <w:rsid w:val="004509BE"/>
    <w:rsid w:val="0045338F"/>
    <w:rsid w:val="0045486D"/>
    <w:rsid w:val="004571E0"/>
    <w:rsid w:val="00463DBC"/>
    <w:rsid w:val="004676E0"/>
    <w:rsid w:val="00473A90"/>
    <w:rsid w:val="004749C8"/>
    <w:rsid w:val="004934A8"/>
    <w:rsid w:val="004B166D"/>
    <w:rsid w:val="004E38DE"/>
    <w:rsid w:val="004F0B09"/>
    <w:rsid w:val="00516D6A"/>
    <w:rsid w:val="00523C02"/>
    <w:rsid w:val="005349C2"/>
    <w:rsid w:val="00537832"/>
    <w:rsid w:val="00544135"/>
    <w:rsid w:val="005600D7"/>
    <w:rsid w:val="005677D6"/>
    <w:rsid w:val="00582E97"/>
    <w:rsid w:val="00587714"/>
    <w:rsid w:val="005A1B57"/>
    <w:rsid w:val="005C3CD4"/>
    <w:rsid w:val="005C5DF0"/>
    <w:rsid w:val="005C7668"/>
    <w:rsid w:val="005D327A"/>
    <w:rsid w:val="005E0CE1"/>
    <w:rsid w:val="005F473D"/>
    <w:rsid w:val="0063555A"/>
    <w:rsid w:val="00686885"/>
    <w:rsid w:val="006922AC"/>
    <w:rsid w:val="00697032"/>
    <w:rsid w:val="006A0DCE"/>
    <w:rsid w:val="006B16C1"/>
    <w:rsid w:val="006E59C4"/>
    <w:rsid w:val="0073385B"/>
    <w:rsid w:val="0074764C"/>
    <w:rsid w:val="00761E94"/>
    <w:rsid w:val="00763E81"/>
    <w:rsid w:val="00776965"/>
    <w:rsid w:val="007A4F37"/>
    <w:rsid w:val="007B028B"/>
    <w:rsid w:val="007B4D2D"/>
    <w:rsid w:val="007B6A41"/>
    <w:rsid w:val="007C2877"/>
    <w:rsid w:val="007D0F21"/>
    <w:rsid w:val="007D23C6"/>
    <w:rsid w:val="007E36BA"/>
    <w:rsid w:val="007F380D"/>
    <w:rsid w:val="007F4A98"/>
    <w:rsid w:val="00856800"/>
    <w:rsid w:val="00864BDF"/>
    <w:rsid w:val="00873C49"/>
    <w:rsid w:val="00874802"/>
    <w:rsid w:val="0087691C"/>
    <w:rsid w:val="00893C24"/>
    <w:rsid w:val="008A21F4"/>
    <w:rsid w:val="008D59C5"/>
    <w:rsid w:val="008D618A"/>
    <w:rsid w:val="008E210E"/>
    <w:rsid w:val="008E4B89"/>
    <w:rsid w:val="008F156A"/>
    <w:rsid w:val="008F33AD"/>
    <w:rsid w:val="00907718"/>
    <w:rsid w:val="00920200"/>
    <w:rsid w:val="00960E2B"/>
    <w:rsid w:val="00973DCF"/>
    <w:rsid w:val="009815B6"/>
    <w:rsid w:val="00985A65"/>
    <w:rsid w:val="009A31BF"/>
    <w:rsid w:val="009B2459"/>
    <w:rsid w:val="009C4777"/>
    <w:rsid w:val="009C52EE"/>
    <w:rsid w:val="009D3C77"/>
    <w:rsid w:val="009D7D63"/>
    <w:rsid w:val="009F419D"/>
    <w:rsid w:val="009F77FF"/>
    <w:rsid w:val="00A02F2C"/>
    <w:rsid w:val="00A27F9F"/>
    <w:rsid w:val="00A46BF6"/>
    <w:rsid w:val="00A50034"/>
    <w:rsid w:val="00A52DBE"/>
    <w:rsid w:val="00A83BE3"/>
    <w:rsid w:val="00AA61EA"/>
    <w:rsid w:val="00AF6BEC"/>
    <w:rsid w:val="00B05220"/>
    <w:rsid w:val="00B55E41"/>
    <w:rsid w:val="00B8296E"/>
    <w:rsid w:val="00B82F43"/>
    <w:rsid w:val="00B90B9C"/>
    <w:rsid w:val="00B919DF"/>
    <w:rsid w:val="00BA7566"/>
    <w:rsid w:val="00BC481F"/>
    <w:rsid w:val="00BD71C6"/>
    <w:rsid w:val="00BD75C1"/>
    <w:rsid w:val="00C3438D"/>
    <w:rsid w:val="00C40BC0"/>
    <w:rsid w:val="00C53F87"/>
    <w:rsid w:val="00C62B6C"/>
    <w:rsid w:val="00C81260"/>
    <w:rsid w:val="00C9486E"/>
    <w:rsid w:val="00C95CA9"/>
    <w:rsid w:val="00CA061B"/>
    <w:rsid w:val="00CB3CB7"/>
    <w:rsid w:val="00CB52EA"/>
    <w:rsid w:val="00CD4AED"/>
    <w:rsid w:val="00CD5856"/>
    <w:rsid w:val="00CF0F2E"/>
    <w:rsid w:val="00CF3E82"/>
    <w:rsid w:val="00D00DF7"/>
    <w:rsid w:val="00D05F4D"/>
    <w:rsid w:val="00D54679"/>
    <w:rsid w:val="00D67BAF"/>
    <w:rsid w:val="00D97694"/>
    <w:rsid w:val="00DA15A1"/>
    <w:rsid w:val="00DA5B5C"/>
    <w:rsid w:val="00DC7639"/>
    <w:rsid w:val="00DC774F"/>
    <w:rsid w:val="00DD3093"/>
    <w:rsid w:val="00E05BAB"/>
    <w:rsid w:val="00E1490C"/>
    <w:rsid w:val="00E17900"/>
    <w:rsid w:val="00E37122"/>
    <w:rsid w:val="00E45AD9"/>
    <w:rsid w:val="00E648DF"/>
    <w:rsid w:val="00E85195"/>
    <w:rsid w:val="00EA275E"/>
    <w:rsid w:val="00EB261D"/>
    <w:rsid w:val="00ED3011"/>
    <w:rsid w:val="00EE23CE"/>
    <w:rsid w:val="00EE2A9D"/>
    <w:rsid w:val="00EF146A"/>
    <w:rsid w:val="00EF190E"/>
    <w:rsid w:val="00EF1F51"/>
    <w:rsid w:val="00F138D1"/>
    <w:rsid w:val="00F16710"/>
    <w:rsid w:val="00F32EA9"/>
    <w:rsid w:val="00F52AD8"/>
    <w:rsid w:val="00F56EBE"/>
    <w:rsid w:val="00F72360"/>
    <w:rsid w:val="00F847BF"/>
    <w:rsid w:val="00F87E88"/>
    <w:rsid w:val="00FA6908"/>
    <w:rsid w:val="00FB3607"/>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F77D2B7"/>
  <w15:docId w15:val="{51958906-AB92-46E4-9498-03FCDBBB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3A5AD8"/>
    <w:rPr>
      <w:color w:val="0000FF" w:themeColor="hyperlink"/>
      <w:u w:val="single"/>
    </w:rPr>
  </w:style>
  <w:style w:type="paragraph" w:customStyle="1" w:styleId="StandaardV9Italic">
    <w:name w:val="Standaard_V9_Italic"/>
    <w:basedOn w:val="Standaard"/>
    <w:next w:val="Standaard"/>
    <w:rsid w:val="003A5AD8"/>
    <w:pPr>
      <w:widowControl/>
      <w:suppressAutoHyphens w:val="0"/>
    </w:pPr>
    <w:rPr>
      <w:i/>
      <w:color w:val="000000"/>
      <w:kern w:val="0"/>
      <w:szCs w:val="18"/>
      <w:lang w:eastAsia="nl-NL" w:bidi="ar-SA"/>
    </w:rPr>
  </w:style>
  <w:style w:type="paragraph" w:styleId="Lijstalinea">
    <w:name w:val="List Paragraph"/>
    <w:basedOn w:val="Standaard"/>
    <w:uiPriority w:val="34"/>
    <w:qFormat/>
    <w:rsid w:val="003A5AD8"/>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semiHidden/>
    <w:unhideWhenUsed/>
    <w:rsid w:val="003A5AD8"/>
    <w:pPr>
      <w:widowControl/>
      <w:suppressAutoHyphens w:val="0"/>
      <w:autoSpaceDN/>
      <w:spacing w:line="240" w:lineRule="auto"/>
      <w:textAlignment w:val="auto"/>
    </w:pPr>
    <w:rPr>
      <w:rFonts w:eastAsia="Times New Roman" w:cs="Times New Roman"/>
      <w:kern w:val="0"/>
      <w:sz w:val="20"/>
      <w:szCs w:val="20"/>
      <w:lang w:eastAsia="nl-NL" w:bidi="ar-SA"/>
    </w:rPr>
  </w:style>
  <w:style w:type="character" w:customStyle="1" w:styleId="VoetnoottekstChar">
    <w:name w:val="Voetnoottekst Char"/>
    <w:basedOn w:val="Standaardalinea-lettertype"/>
    <w:link w:val="Voetnoottekst"/>
    <w:semiHidden/>
    <w:rsid w:val="003A5AD8"/>
    <w:rPr>
      <w:rFonts w:ascii="Verdana" w:eastAsia="Times New Roman" w:hAnsi="Verdana" w:cs="Times New Roman"/>
      <w:kern w:val="0"/>
      <w:sz w:val="20"/>
      <w:szCs w:val="20"/>
      <w:lang w:eastAsia="nl-NL" w:bidi="ar-SA"/>
    </w:rPr>
  </w:style>
  <w:style w:type="character" w:styleId="Voetnootmarkering">
    <w:name w:val="footnote reference"/>
    <w:basedOn w:val="Standaardalinea-lettertype"/>
    <w:semiHidden/>
    <w:unhideWhenUsed/>
    <w:rsid w:val="003A5AD8"/>
    <w:rPr>
      <w:vertAlign w:val="superscript"/>
    </w:rPr>
  </w:style>
  <w:style w:type="paragraph" w:styleId="Revisie">
    <w:name w:val="Revision"/>
    <w:hidden/>
    <w:uiPriority w:val="99"/>
    <w:semiHidden/>
    <w:rsid w:val="00BD71C6"/>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D05F4D"/>
    <w:rPr>
      <w:sz w:val="16"/>
      <w:szCs w:val="16"/>
    </w:rPr>
  </w:style>
  <w:style w:type="paragraph" w:styleId="Tekstopmerking">
    <w:name w:val="annotation text"/>
    <w:basedOn w:val="Standaard"/>
    <w:link w:val="TekstopmerkingChar"/>
    <w:uiPriority w:val="99"/>
    <w:unhideWhenUsed/>
    <w:rsid w:val="00D05F4D"/>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D05F4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D05F4D"/>
    <w:rPr>
      <w:b/>
      <w:bCs/>
    </w:rPr>
  </w:style>
  <w:style w:type="character" w:customStyle="1" w:styleId="OnderwerpvanopmerkingChar">
    <w:name w:val="Onderwerp van opmerking Char"/>
    <w:basedOn w:val="TekstopmerkingChar"/>
    <w:link w:val="Onderwerpvanopmerking"/>
    <w:uiPriority w:val="99"/>
    <w:semiHidden/>
    <w:rsid w:val="00D05F4D"/>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rivm.nl/publicaties/VGO-III" TargetMode="External" Id="rId15" /><Relationship Type="http://schemas.openxmlformats.org/officeDocument/2006/relationships/header" Target="header2.xml" Id="rId10" /><Relationship Type="http://schemas.openxmlformats.org/officeDocument/2006/relationships/header" Target="header5.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gezondheidsraad.nl/documenten/overige/2024/09/17/werkprogramma-2025" TargetMode="External"/><Relationship Id="rId1" Type="http://schemas.openxmlformats.org/officeDocument/2006/relationships/hyperlink" Target="https://www.tweedekamer.nl/kamerstukken/brieven_regering/detail?id=2018Z18991&amp;did=2018D5058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1396</ap:Words>
  <ap:Characters>7682</ap:Characters>
  <ap:DocSecurity>0</ap:DocSecurity>
  <ap:Lines>64</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2025-02-04T08:54:00.0000000Z</lastPrinted>
  <dcterms:created xsi:type="dcterms:W3CDTF">2025-02-03T14:31:00.0000000Z</dcterms:created>
  <dcterms:modified xsi:type="dcterms:W3CDTF">2025-02-04T09:03:00.0000000Z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2b1717d6,258835a1,11ea8e98,9fa37bb,45df47c2,212e9360</vt:lpwstr>
  </property>
  <property fmtid="{D5CDD505-2E9C-101B-9397-08002B2CF9AE}" pid="4" name="ClassificationContentMarkingFooterText">
    <vt:lpwstr>Intern gebruik</vt:lpwstr>
  </property>
</Properties>
</file>