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A629D" w:rsidR="00C35D52" w:rsidRDefault="00532258" w14:paraId="330625E8" w14:textId="77777777">
      <w:r>
        <w:t>Geachte voorzitter,</w:t>
      </w:r>
    </w:p>
    <w:p w:rsidR="00C35D52" w:rsidRDefault="00C35D52" w14:paraId="330625E9" w14:textId="77777777"/>
    <w:p w:rsidR="00532258" w:rsidRDefault="00532258" w14:paraId="61CCCB1A" w14:textId="77777777"/>
    <w:p w:rsidR="00532258" w:rsidP="00532258" w:rsidRDefault="00532258" w14:paraId="5D13D84F" w14:textId="77777777">
      <w:pPr>
        <w:pStyle w:val="Standaardcursief"/>
        <w:rPr>
          <w:i w:val="0"/>
          <w:iCs/>
        </w:rPr>
      </w:pPr>
      <w:r>
        <w:rPr>
          <w:i w:val="0"/>
          <w:iCs/>
        </w:rPr>
        <w:t>Hierbij bied ik u het verslag aan van de Raad Buitenlandse Zaken van</w:t>
      </w:r>
      <w:r>
        <w:rPr>
          <w:i w:val="0"/>
          <w:iCs/>
        </w:rPr>
        <w:br/>
        <w:t>27 januari 2025.</w:t>
      </w:r>
    </w:p>
    <w:p w:rsidR="00C35D52" w:rsidRDefault="00C35D52" w14:paraId="330625EB" w14:textId="77777777"/>
    <w:p w:rsidR="00532258" w:rsidRDefault="00532258" w14:paraId="66222F9C" w14:textId="77777777"/>
    <w:p w:rsidR="00532258" w:rsidRDefault="00532258" w14:paraId="5B1576B8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C35D52" w14:paraId="330625EE" w14:textId="77777777">
        <w:tc>
          <w:tcPr>
            <w:tcW w:w="3620" w:type="dxa"/>
          </w:tcPr>
          <w:p w:rsidR="00C35D52" w:rsidRDefault="00532258" w14:paraId="330625EC" w14:textId="0898966A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Caspar Veldkamp</w:t>
            </w:r>
          </w:p>
        </w:tc>
        <w:tc>
          <w:tcPr>
            <w:tcW w:w="3921" w:type="dxa"/>
          </w:tcPr>
          <w:p w:rsidR="00C35D52" w:rsidRDefault="00C35D52" w14:paraId="330625ED" w14:textId="77777777"/>
        </w:tc>
      </w:tr>
    </w:tbl>
    <w:p w:rsidR="00C35D52" w:rsidRDefault="00C35D52" w14:paraId="330625EF" w14:textId="77777777"/>
    <w:sectPr w:rsidR="00C35D52" w:rsidSect="00AA629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625F8" w14:textId="77777777" w:rsidR="00532258" w:rsidRDefault="00532258">
      <w:pPr>
        <w:spacing w:line="240" w:lineRule="auto"/>
      </w:pPr>
      <w:r>
        <w:separator/>
      </w:r>
    </w:p>
  </w:endnote>
  <w:endnote w:type="continuationSeparator" w:id="0">
    <w:p w14:paraId="330625FA" w14:textId="77777777" w:rsidR="00532258" w:rsidRDefault="005322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71CF3" w14:textId="77777777" w:rsidR="007E3DD8" w:rsidRDefault="007E3D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2E071" w14:textId="77777777" w:rsidR="007E3DD8" w:rsidRDefault="007E3D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32C64" w14:textId="77777777" w:rsidR="007E3DD8" w:rsidRDefault="007E3D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625F4" w14:textId="77777777" w:rsidR="00532258" w:rsidRDefault="00532258">
      <w:pPr>
        <w:spacing w:line="240" w:lineRule="auto"/>
      </w:pPr>
      <w:r>
        <w:separator/>
      </w:r>
    </w:p>
  </w:footnote>
  <w:footnote w:type="continuationSeparator" w:id="0">
    <w:p w14:paraId="330625F6" w14:textId="77777777" w:rsidR="00532258" w:rsidRDefault="005322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FD109" w14:textId="77777777" w:rsidR="007E3DD8" w:rsidRDefault="007E3D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625F0" w14:textId="77777777" w:rsidR="00C35D52" w:rsidRDefault="00532258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330625F4" wp14:editId="330625F5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062624" w14:textId="77777777" w:rsidR="00C35D52" w:rsidRDefault="00532258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33062625" w14:textId="77777777" w:rsidR="00C35D52" w:rsidRDefault="00C35D52">
                          <w:pPr>
                            <w:pStyle w:val="WitregelW2"/>
                          </w:pPr>
                        </w:p>
                        <w:p w14:paraId="33062626" w14:textId="77777777" w:rsidR="00C35D52" w:rsidRDefault="0053225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3062627" w14:textId="77777777" w:rsidR="00C35D52" w:rsidRDefault="00532258">
                          <w:pPr>
                            <w:pStyle w:val="Referentiegegevens"/>
                          </w:pPr>
                          <w:r>
                            <w:t>BZ2512123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30625F4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33062624" w14:textId="77777777" w:rsidR="00C35D52" w:rsidRDefault="00532258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33062625" w14:textId="77777777" w:rsidR="00C35D52" w:rsidRDefault="00C35D52">
                    <w:pPr>
                      <w:pStyle w:val="WitregelW2"/>
                    </w:pPr>
                  </w:p>
                  <w:p w14:paraId="33062626" w14:textId="77777777" w:rsidR="00C35D52" w:rsidRDefault="0053225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3062627" w14:textId="77777777" w:rsidR="00C35D52" w:rsidRDefault="00532258">
                    <w:pPr>
                      <w:pStyle w:val="Referentiegegevens"/>
                    </w:pPr>
                    <w:r>
                      <w:t>BZ2512123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330625F6" wp14:editId="330625F7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062628" w14:textId="77777777" w:rsidR="00C35D52" w:rsidRDefault="00532258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0625F6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33062628" w14:textId="77777777" w:rsidR="00C35D52" w:rsidRDefault="00532258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330625F8" wp14:editId="330625F9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062635" w14:textId="77777777" w:rsidR="00532258" w:rsidRDefault="0053225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0625F8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33062635" w14:textId="77777777" w:rsidR="00532258" w:rsidRDefault="0053225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625F2" w14:textId="48488F93" w:rsidR="00C35D52" w:rsidRDefault="00532258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30625FA" wp14:editId="330625FB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062629" w14:textId="77777777" w:rsidR="00532258" w:rsidRDefault="0053225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30625FA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33062629" w14:textId="77777777" w:rsidR="00532258" w:rsidRDefault="0053225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30625FC" wp14:editId="330625FD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06260B" w14:textId="77777777" w:rsidR="00C35D52" w:rsidRDefault="00532258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0625FC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3306260B" w14:textId="77777777" w:rsidR="00C35D52" w:rsidRDefault="00532258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30625FE" wp14:editId="330625FF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B8CB28" w14:textId="5B006BEA" w:rsidR="00664B23" w:rsidRDefault="00664B23" w:rsidP="00664B23">
                          <w:r>
                            <w:t>Datum</w:t>
                          </w:r>
                          <w:r w:rsidR="007E3DD8">
                            <w:t xml:space="preserve"> </w:t>
                          </w:r>
                          <w:r w:rsidR="007E3DD8">
                            <w:t>4 f</w:t>
                          </w:r>
                          <w:r w:rsidR="007263AC">
                            <w:t xml:space="preserve">ebruari </w:t>
                          </w:r>
                          <w:r>
                            <w:t>2025</w:t>
                          </w:r>
                        </w:p>
                        <w:p w14:paraId="33062614" w14:textId="39FB8DF7" w:rsidR="00C35D52" w:rsidRDefault="00664B23" w:rsidP="00664B23">
                          <w:r>
                            <w:t>Betreft Verslag van de Raad Buitenlandse Zaken van 27 januari 2025</w:t>
                          </w:r>
                        </w:p>
                        <w:p w14:paraId="33062615" w14:textId="77777777" w:rsidR="00C35D52" w:rsidRDefault="00C35D5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0625FE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p w14:paraId="10B8CB28" w14:textId="5B006BEA" w:rsidR="00664B23" w:rsidRDefault="00664B23" w:rsidP="00664B23">
                    <w:r>
                      <w:t>Datum</w:t>
                    </w:r>
                    <w:r w:rsidR="007E3DD8">
                      <w:t xml:space="preserve"> </w:t>
                    </w:r>
                    <w:r w:rsidR="007E3DD8">
                      <w:t>4 f</w:t>
                    </w:r>
                    <w:r w:rsidR="007263AC">
                      <w:t xml:space="preserve">ebruari </w:t>
                    </w:r>
                    <w:r>
                      <w:t>2025</w:t>
                    </w:r>
                  </w:p>
                  <w:p w14:paraId="33062614" w14:textId="39FB8DF7" w:rsidR="00C35D52" w:rsidRDefault="00664B23" w:rsidP="00664B23">
                    <w:r>
                      <w:t>Betreft Verslag van de Raad Buitenlandse Zaken van 27 januari 2025</w:t>
                    </w:r>
                  </w:p>
                  <w:p w14:paraId="33062615" w14:textId="77777777" w:rsidR="00C35D52" w:rsidRDefault="00C35D5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3062600" wp14:editId="2ECE1AC1">
              <wp:simplePos x="0" y="0"/>
              <wp:positionH relativeFrom="page">
                <wp:posOffset>5924550</wp:posOffset>
              </wp:positionH>
              <wp:positionV relativeFrom="page">
                <wp:posOffset>1962150</wp:posOffset>
              </wp:positionV>
              <wp:extent cx="14478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8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062616" w14:textId="77777777" w:rsidR="00C35D52" w:rsidRDefault="00532258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9426165" w14:textId="77777777" w:rsidR="00664B23" w:rsidRPr="00EE5E5D" w:rsidRDefault="00664B23" w:rsidP="00664B23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029F569B" w14:textId="77777777" w:rsidR="00664B23" w:rsidRPr="007263AC" w:rsidRDefault="00664B23" w:rsidP="00664B23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7263AC">
                            <w:rPr>
                              <w:sz w:val="13"/>
                              <w:szCs w:val="13"/>
                              <w:lang w:val="de-DE"/>
                            </w:rPr>
                            <w:t>2515 XP Den Haag</w:t>
                          </w:r>
                        </w:p>
                        <w:p w14:paraId="35CA35FA" w14:textId="77777777" w:rsidR="00664B23" w:rsidRPr="007263AC" w:rsidRDefault="00664B23" w:rsidP="00664B23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7263AC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29857E1B" w14:textId="77777777" w:rsidR="00664B23" w:rsidRPr="001058CF" w:rsidRDefault="00664B23" w:rsidP="00664B23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1058CF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0143AAD4" w14:textId="77777777" w:rsidR="00664B23" w:rsidRPr="001058CF" w:rsidRDefault="00664B23" w:rsidP="00664B23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1058CF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306261B" w14:textId="77777777" w:rsidR="00C35D52" w:rsidRPr="00532258" w:rsidRDefault="00C35D52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3306261C" w14:textId="77777777" w:rsidR="00C35D52" w:rsidRPr="00664B23" w:rsidRDefault="00532258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r w:rsidRPr="00664B23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3306261D" w14:textId="77777777" w:rsidR="00C35D52" w:rsidRPr="00664B23" w:rsidRDefault="0053225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64B23">
                            <w:rPr>
                              <w:lang w:val="de-DE"/>
                            </w:rPr>
                            <w:t>BZ2512123</w:t>
                          </w:r>
                        </w:p>
                        <w:p w14:paraId="3306261E" w14:textId="77777777" w:rsidR="00C35D52" w:rsidRPr="00664B23" w:rsidRDefault="00C35D52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3306261F" w14:textId="77777777" w:rsidR="00C35D52" w:rsidRDefault="00532258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33062620" w14:textId="77777777" w:rsidR="00C35D52" w:rsidRDefault="00532258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3062600" id="41b10cd4-80a4-11ea-b356-6230a4311406" o:spid="_x0000_s1032" type="#_x0000_t202" style="position:absolute;margin-left:466.5pt;margin-top:154.5pt;width:114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" filled="f" stroked="f">
              <v:textbox inset="0,0,0,0">
                <w:txbxContent>
                  <w:p w14:paraId="33062616" w14:textId="77777777" w:rsidR="00C35D52" w:rsidRDefault="00532258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9426165" w14:textId="77777777" w:rsidR="00664B23" w:rsidRPr="00EE5E5D" w:rsidRDefault="00664B23" w:rsidP="00664B23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029F569B" w14:textId="77777777" w:rsidR="00664B23" w:rsidRPr="007263AC" w:rsidRDefault="00664B23" w:rsidP="00664B23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7263AC">
                      <w:rPr>
                        <w:sz w:val="13"/>
                        <w:szCs w:val="13"/>
                        <w:lang w:val="de-DE"/>
                      </w:rPr>
                      <w:t>2515 XP Den Haag</w:t>
                    </w:r>
                  </w:p>
                  <w:p w14:paraId="35CA35FA" w14:textId="77777777" w:rsidR="00664B23" w:rsidRPr="007263AC" w:rsidRDefault="00664B23" w:rsidP="00664B23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7263AC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29857E1B" w14:textId="77777777" w:rsidR="00664B23" w:rsidRPr="001058CF" w:rsidRDefault="00664B23" w:rsidP="00664B23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1058CF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0143AAD4" w14:textId="77777777" w:rsidR="00664B23" w:rsidRPr="001058CF" w:rsidRDefault="00664B23" w:rsidP="00664B23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1058CF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306261B" w14:textId="77777777" w:rsidR="00C35D52" w:rsidRPr="00532258" w:rsidRDefault="00C35D52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3306261C" w14:textId="77777777" w:rsidR="00C35D52" w:rsidRPr="00664B23" w:rsidRDefault="00532258">
                    <w:pPr>
                      <w:pStyle w:val="Referentiegegevensbold"/>
                      <w:rPr>
                        <w:lang w:val="de-DE"/>
                      </w:rPr>
                    </w:pPr>
                    <w:r w:rsidRPr="00664B23">
                      <w:rPr>
                        <w:lang w:val="de-DE"/>
                      </w:rPr>
                      <w:t>Onze referentie</w:t>
                    </w:r>
                  </w:p>
                  <w:p w14:paraId="3306261D" w14:textId="77777777" w:rsidR="00C35D52" w:rsidRPr="00664B23" w:rsidRDefault="00532258">
                    <w:pPr>
                      <w:pStyle w:val="Referentiegegevens"/>
                      <w:rPr>
                        <w:lang w:val="de-DE"/>
                      </w:rPr>
                    </w:pPr>
                    <w:r w:rsidRPr="00664B23">
                      <w:rPr>
                        <w:lang w:val="de-DE"/>
                      </w:rPr>
                      <w:t>BZ2512123</w:t>
                    </w:r>
                  </w:p>
                  <w:p w14:paraId="3306261E" w14:textId="77777777" w:rsidR="00C35D52" w:rsidRPr="00664B23" w:rsidRDefault="00C35D52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3306261F" w14:textId="77777777" w:rsidR="00C35D52" w:rsidRDefault="00532258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33062620" w14:textId="77777777" w:rsidR="00C35D52" w:rsidRDefault="00532258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3062604" wp14:editId="22B8CAA7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06262F" w14:textId="77777777" w:rsidR="00532258" w:rsidRDefault="0053225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062604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3306262F" w14:textId="77777777" w:rsidR="00532258" w:rsidRDefault="0053225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3062606" wp14:editId="3306260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062622" w14:textId="2E200D8D" w:rsidR="00C35D52" w:rsidRDefault="00C35D52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062606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33062622" w14:textId="2E200D8D" w:rsidR="00C35D52" w:rsidRDefault="00C35D52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3062608" wp14:editId="33062609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062623" w14:textId="77777777" w:rsidR="00C35D52" w:rsidRDefault="0053225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306262B" wp14:editId="3306262C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062608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33062623" w14:textId="77777777" w:rsidR="00C35D52" w:rsidRDefault="0053225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306262B" wp14:editId="3306262C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D1393E8"/>
    <w:multiLevelType w:val="multilevel"/>
    <w:tmpl w:val="4458C648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C917028"/>
    <w:multiLevelType w:val="multilevel"/>
    <w:tmpl w:val="0FF88ED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EAA9FAA9"/>
    <w:multiLevelType w:val="multilevel"/>
    <w:tmpl w:val="FB9FF2A4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00B3611D"/>
    <w:multiLevelType w:val="multilevel"/>
    <w:tmpl w:val="EFF4EC6B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4" w15:restartNumberingAfterBreak="0">
    <w:nsid w:val="6FB1F2E2"/>
    <w:multiLevelType w:val="multilevel"/>
    <w:tmpl w:val="59AA0341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542639520">
    <w:abstractNumId w:val="3"/>
  </w:num>
  <w:num w:numId="2" w16cid:durableId="882642313">
    <w:abstractNumId w:val="2"/>
  </w:num>
  <w:num w:numId="3" w16cid:durableId="2073966125">
    <w:abstractNumId w:val="1"/>
  </w:num>
  <w:num w:numId="4" w16cid:durableId="942495302">
    <w:abstractNumId w:val="4"/>
  </w:num>
  <w:num w:numId="5" w16cid:durableId="2131706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D52"/>
    <w:rsid w:val="00402D3A"/>
    <w:rsid w:val="00532258"/>
    <w:rsid w:val="00664B23"/>
    <w:rsid w:val="007263AC"/>
    <w:rsid w:val="007E3DD8"/>
    <w:rsid w:val="00AA629D"/>
    <w:rsid w:val="00C35D52"/>
    <w:rsid w:val="00C80D82"/>
    <w:rsid w:val="00EC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330625E8"/>
  <w15:docId w15:val="{453A6B73-1940-4679-B64E-6E20212D9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53225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258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3225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258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1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</ap:Words>
  <ap:Characters>144</ap:Characters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Verslag Raad Buitenlandse Zaken 27-01-2025</vt:lpstr>
    </vt:vector>
  </ap:TitlesOfParts>
  <ap:LinksUpToDate>false</ap:LinksUpToDate>
  <ap:CharactersWithSpaces>169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2025-02-03T12:53:00.0000000Z</lastPrinted>
  <dcterms:created xsi:type="dcterms:W3CDTF">2025-02-04T08:07:00.0000000Z</dcterms:created>
  <dcterms:modified xsi:type="dcterms:W3CDTF">2025-02-04T08:07:00.0000000Z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_dlc_DocIdItemGuid">
    <vt:lpwstr>da4a3a95-ba1a-446d-85e7-afed04e6bba3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7;#Informatie voorziening|8edfc6d5-9fe4-8b19-f842-4a06399853cd;#8;#Organization and management general|68c629c2-f36d-451d-9132-f1684bfd165b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applicable|ec01d90b-9d0f-4785-8785-e1ea615196bf;#9;#The Netherlands|7f69a7bb-478c-499d-a6cf-5869916dfee4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5;#X|0a4eb9ae-69eb-4d9e-b573-43ab99ef8592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4;#X|284e6a62-15ab-4017-be27-a1e965f4e940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