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2025Z01896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februari 2025)</w:t>
        <w:br/>
      </w:r>
    </w:p>
    <w:p>
      <w:r>
        <w:t xml:space="preserve">Vragen van het lid Koekkoek (Volt) aan de minister van Volkshuisvesting en Ruimtelijke Ordening en de staatssecretaris van Binnenlandse Zaken en Koninkrijksrelaties over digitale sloten in studentenwoningen 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67360"/>
        </w:numPr>
        <w:ind w:left="360"/>
      </w:pPr>
      <w:r>
        <w:t>Bent u bekend met de plannen van een woningstichting in Enschede om over te stappen op digitale sloten voor studentenwoningen?</w:t>
      </w:r>
      <w:r>
        <w:br/>
      </w:r>
    </w:p>
    <w:p>
      <w:pPr>
        <w:pStyle w:val="ListParagraph"/>
        <w:numPr>
          <w:ilvl w:val="0"/>
          <w:numId w:val="100467360"/>
        </w:numPr>
        <w:ind w:left="360"/>
      </w:pPr>
      <w:r>
        <w:t>Bent u bekend met de zorgen hierover vanuit de studenten en de gemeenteraad van Enschede? [1][2]</w:t>
      </w:r>
      <w:r>
        <w:br/>
      </w:r>
    </w:p>
    <w:p>
      <w:pPr>
        <w:pStyle w:val="ListParagraph"/>
        <w:numPr>
          <w:ilvl w:val="0"/>
          <w:numId w:val="100467360"/>
        </w:numPr>
        <w:ind w:left="360"/>
      </w:pPr>
      <w:r>
        <w:t>Kunt u toelichten hoe u denkt over de plannen om over te stappen op digitale sloten en de mogelijke risico's, waaronder privacyrisico’s, die hierbij spelen?</w:t>
      </w:r>
      <w:r>
        <w:br/>
      </w:r>
    </w:p>
    <w:p>
      <w:pPr>
        <w:pStyle w:val="ListParagraph"/>
        <w:numPr>
          <w:ilvl w:val="0"/>
          <w:numId w:val="100467360"/>
        </w:numPr>
        <w:ind w:left="360"/>
      </w:pPr>
      <w:r>
        <w:t>Deelt u de mening dat het onwenselijk is dat van bewoners wordt geacht dat zij een smartphone met daarop een app zouden moeten gebruiken om hun woning of woongebouw te kunnen betreden?</w:t>
      </w:r>
      <w:r>
        <w:br/>
      </w:r>
    </w:p>
    <w:p>
      <w:pPr>
        <w:pStyle w:val="ListParagraph"/>
        <w:numPr>
          <w:ilvl w:val="0"/>
          <w:numId w:val="100467360"/>
        </w:numPr>
        <w:ind w:left="360"/>
      </w:pPr>
      <w:r>
        <w:t>Deelt u de mening dat het onwenselijk is dat digitaal wordt geregistreerd wanneer bewoners hun woning in- en uitgaan?</w:t>
      </w:r>
      <w:r>
        <w:br/>
      </w:r>
    </w:p>
    <w:p>
      <w:pPr>
        <w:pStyle w:val="ListParagraph"/>
        <w:numPr>
          <w:ilvl w:val="0"/>
          <w:numId w:val="100467360"/>
        </w:numPr>
        <w:ind w:left="360"/>
      </w:pPr>
      <w:r>
        <w:t>Beschikt u over een volledig of gedeeltelijk overzicht van woningen en/of woongebouwen in Nederland waar digitale sleutels vereist zijn voor het betreden van de woningen of waar het betreden of verlaten van de woningen digitaal wordt geregistreerd? Zo ja, kunt u dit overzicht met de Tweede Kamer delen?</w:t>
      </w:r>
      <w:r>
        <w:br/>
      </w:r>
    </w:p>
    <w:p>
      <w:pPr>
        <w:pStyle w:val="ListParagraph"/>
        <w:numPr>
          <w:ilvl w:val="0"/>
          <w:numId w:val="100467360"/>
        </w:numPr>
        <w:ind w:left="360"/>
      </w:pPr>
      <w:r>
        <w:t>Hoe oordeelt u over het in gebruik nemen van digitale sleutels, zoals voorgenomen in Enschede, gelet op artikel 8 EVRM en de AVG in het licht van een eerdere uitspraak van de Finse privacytoezichthouder die het bij een soortgelijke praktijk onrechtmatig achtte?[3][4]</w:t>
      </w:r>
      <w:r>
        <w:br/>
      </w:r>
    </w:p>
    <w:p>
      <w:r>
        <w:t xml:space="preserve"> </w:t>
      </w:r>
      <w:r>
        <w:br/>
      </w:r>
    </w:p>
    <w:p>
      <w:r>
        <w:t xml:space="preserve">[1] U-Today, 20 januari 2025, 'Gemeenteraad bemoeit zich met ‘sleutelsoap’ op campus', www.utoday.nl/news/75094/gemeenteraad-bemoeit-zich-met-sleutelsoap-op-campus</w:t>
      </w:r>
      <w:r>
        <w:br/>
      </w:r>
    </w:p>
    <w:p>
      <w:r>
        <w:t xml:space="preserve">[2] Gemeente Enschede, enschede.bestuurlijkeinformatie.nl/Reports/Document/a5c78270-0c85-4cd9-a569-c15e247fc526?documentId=85eb729c-393c-44ca-996b-d83b2ee14e25</w:t>
      </w:r>
      <w:r>
        <w:br/>
      </w:r>
    </w:p>
    <w:p>
      <w:r>
        <w:t xml:space="preserve">[3] Privacy First, 4 augustus 2020, 'Finse privacy-autoriteit bevestigt recht van bewoners op privacy aan de voordeur', privacyfirst.nl/artikelen/finse-privacy-autoriteit-bevestigt-recht-van-bewoners-op-privacy-aan-de-voordeur/</w:t>
      </w:r>
      <w:r>
        <w:br/>
      </w:r>
    </w:p>
    <w:p>
      <w:r>
        <w:t xml:space="preserve">[4] Finlex, 29 juli 2020, 'Asuinrakennuksen yleisiin oviin asennettuun sähkölukkojärjestelmään liittyvä henkilötietojen käsittely', finlex.fi/fi/viranomaiset/tsv/2020/20200661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