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A9549F4" w14:textId="77777777">
        <w:tc>
          <w:tcPr>
            <w:tcW w:w="6379" w:type="dxa"/>
            <w:gridSpan w:val="2"/>
            <w:tcBorders>
              <w:top w:val="nil"/>
              <w:left w:val="nil"/>
              <w:bottom w:val="nil"/>
              <w:right w:val="nil"/>
            </w:tcBorders>
            <w:vAlign w:val="center"/>
          </w:tcPr>
          <w:p w:rsidR="004330ED" w:rsidP="00EA1CE4" w:rsidRDefault="004330ED" w14:paraId="4FE0196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33A9C91"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2C9C6BD" w14:textId="77777777">
        <w:trPr>
          <w:cantSplit/>
        </w:trPr>
        <w:tc>
          <w:tcPr>
            <w:tcW w:w="10348" w:type="dxa"/>
            <w:gridSpan w:val="3"/>
            <w:tcBorders>
              <w:top w:val="single" w:color="auto" w:sz="4" w:space="0"/>
              <w:left w:val="nil"/>
              <w:bottom w:val="nil"/>
              <w:right w:val="nil"/>
            </w:tcBorders>
          </w:tcPr>
          <w:p w:rsidR="004330ED" w:rsidP="004A1E29" w:rsidRDefault="004330ED" w14:paraId="2C43095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16CD16F6" w14:textId="77777777">
        <w:trPr>
          <w:cantSplit/>
        </w:trPr>
        <w:tc>
          <w:tcPr>
            <w:tcW w:w="10348" w:type="dxa"/>
            <w:gridSpan w:val="3"/>
            <w:tcBorders>
              <w:top w:val="nil"/>
              <w:left w:val="nil"/>
              <w:bottom w:val="nil"/>
              <w:right w:val="nil"/>
            </w:tcBorders>
          </w:tcPr>
          <w:p w:rsidR="004330ED" w:rsidP="00BF623B" w:rsidRDefault="004330ED" w14:paraId="31DA17BA" w14:textId="77777777">
            <w:pPr>
              <w:pStyle w:val="Amendement"/>
              <w:tabs>
                <w:tab w:val="clear" w:pos="3310"/>
                <w:tab w:val="clear" w:pos="3600"/>
              </w:tabs>
              <w:rPr>
                <w:rFonts w:ascii="Times New Roman" w:hAnsi="Times New Roman"/>
                <w:b w:val="0"/>
              </w:rPr>
            </w:pPr>
          </w:p>
        </w:tc>
      </w:tr>
      <w:tr w:rsidR="004330ED" w:rsidTr="00EA1CE4" w14:paraId="119C289A" w14:textId="77777777">
        <w:trPr>
          <w:cantSplit/>
        </w:trPr>
        <w:tc>
          <w:tcPr>
            <w:tcW w:w="10348" w:type="dxa"/>
            <w:gridSpan w:val="3"/>
            <w:tcBorders>
              <w:top w:val="nil"/>
              <w:left w:val="nil"/>
              <w:bottom w:val="single" w:color="auto" w:sz="4" w:space="0"/>
              <w:right w:val="nil"/>
            </w:tcBorders>
          </w:tcPr>
          <w:p w:rsidR="004330ED" w:rsidP="00BF623B" w:rsidRDefault="004330ED" w14:paraId="54F68D6B" w14:textId="77777777">
            <w:pPr>
              <w:pStyle w:val="Amendement"/>
              <w:tabs>
                <w:tab w:val="clear" w:pos="3310"/>
                <w:tab w:val="clear" w:pos="3600"/>
              </w:tabs>
              <w:rPr>
                <w:rFonts w:ascii="Times New Roman" w:hAnsi="Times New Roman"/>
              </w:rPr>
            </w:pPr>
          </w:p>
        </w:tc>
      </w:tr>
      <w:tr w:rsidR="004330ED" w:rsidTr="00EA1CE4" w14:paraId="3A27D9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2ECE508C"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3BF4D1F8" w14:textId="77777777">
            <w:pPr>
              <w:suppressAutoHyphens/>
              <w:ind w:left="-70"/>
              <w:rPr>
                <w:b/>
              </w:rPr>
            </w:pPr>
          </w:p>
        </w:tc>
      </w:tr>
      <w:tr w:rsidR="003C21AC" w:rsidTr="00EA1CE4" w14:paraId="5A14B7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4302F" w14:paraId="25BDDBC1" w14:textId="7C019FB7">
            <w:pPr>
              <w:pStyle w:val="Amendement"/>
              <w:tabs>
                <w:tab w:val="clear" w:pos="3310"/>
                <w:tab w:val="clear" w:pos="3600"/>
              </w:tabs>
              <w:rPr>
                <w:rFonts w:ascii="Times New Roman" w:hAnsi="Times New Roman"/>
              </w:rPr>
            </w:pPr>
            <w:r>
              <w:rPr>
                <w:rFonts w:ascii="Times New Roman" w:hAnsi="Times New Roman"/>
              </w:rPr>
              <w:t>36 449</w:t>
            </w:r>
          </w:p>
        </w:tc>
        <w:tc>
          <w:tcPr>
            <w:tcW w:w="7371" w:type="dxa"/>
            <w:gridSpan w:val="2"/>
          </w:tcPr>
          <w:p w:rsidRPr="0034302F" w:rsidR="0034302F" w:rsidRDefault="0034302F" w14:paraId="7648C363" w14:textId="77777777">
            <w:pPr>
              <w:rPr>
                <w:b/>
                <w:bCs/>
              </w:rPr>
            </w:pPr>
            <w:r w:rsidRPr="0034302F">
              <w:rPr>
                <w:b/>
                <w:bCs/>
              </w:rPr>
              <w:t>Vereenvoudiging van de banenafspraak en de quotumregeling voor mensen met een arbeidsbeperking (Wet banenafspraak)</w:t>
            </w:r>
          </w:p>
          <w:p w:rsidRPr="00783215" w:rsidR="003C21AC" w:rsidP="006E0971" w:rsidRDefault="003C21AC" w14:paraId="7FA43867" w14:textId="721ABF8D">
            <w:pPr>
              <w:ind w:left="-70"/>
              <w:rPr>
                <w:b/>
              </w:rPr>
            </w:pPr>
          </w:p>
        </w:tc>
      </w:tr>
      <w:tr w:rsidR="003C21AC" w:rsidTr="00EA1CE4" w14:paraId="7D11B8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7D3CC2F"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34D06FC" w14:textId="77777777">
            <w:pPr>
              <w:pStyle w:val="Amendement"/>
              <w:tabs>
                <w:tab w:val="clear" w:pos="3310"/>
                <w:tab w:val="clear" w:pos="3600"/>
              </w:tabs>
              <w:ind w:left="-70"/>
              <w:rPr>
                <w:rFonts w:ascii="Times New Roman" w:hAnsi="Times New Roman"/>
              </w:rPr>
            </w:pPr>
          </w:p>
        </w:tc>
      </w:tr>
      <w:tr w:rsidR="003C21AC" w:rsidTr="00EA1CE4" w14:paraId="28BA18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BD487BF"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36870BF" w14:textId="77777777">
            <w:pPr>
              <w:pStyle w:val="Amendement"/>
              <w:tabs>
                <w:tab w:val="clear" w:pos="3310"/>
                <w:tab w:val="clear" w:pos="3600"/>
              </w:tabs>
              <w:ind w:left="-70"/>
              <w:rPr>
                <w:rFonts w:ascii="Times New Roman" w:hAnsi="Times New Roman"/>
              </w:rPr>
            </w:pPr>
          </w:p>
        </w:tc>
      </w:tr>
      <w:tr w:rsidR="003C21AC" w:rsidTr="00EA1CE4" w14:paraId="5EC0DC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0645A4D8" w14:textId="2AE005CE">
            <w:pPr>
              <w:pStyle w:val="Amendement"/>
              <w:tabs>
                <w:tab w:val="clear" w:pos="3310"/>
                <w:tab w:val="clear" w:pos="3600"/>
              </w:tabs>
              <w:rPr>
                <w:rFonts w:ascii="Times New Roman" w:hAnsi="Times New Roman"/>
              </w:rPr>
            </w:pPr>
            <w:r w:rsidRPr="00C035D4">
              <w:rPr>
                <w:rFonts w:ascii="Times New Roman" w:hAnsi="Times New Roman"/>
              </w:rPr>
              <w:t xml:space="preserve">Nr. </w:t>
            </w:r>
            <w:r w:rsidR="00A810AD">
              <w:rPr>
                <w:rFonts w:ascii="Times New Roman" w:hAnsi="Times New Roman"/>
                <w:caps/>
              </w:rPr>
              <w:t>8</w:t>
            </w:r>
          </w:p>
        </w:tc>
        <w:tc>
          <w:tcPr>
            <w:tcW w:w="7371" w:type="dxa"/>
            <w:gridSpan w:val="2"/>
          </w:tcPr>
          <w:p w:rsidRPr="00C035D4" w:rsidR="003C21AC" w:rsidP="006E0971" w:rsidRDefault="003C21AC" w14:paraId="38D1AC04" w14:textId="60FECC77">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62246D">
              <w:rPr>
                <w:rFonts w:ascii="Times New Roman" w:hAnsi="Times New Roman"/>
                <w:caps/>
              </w:rPr>
              <w:t>Lahlah</w:t>
            </w:r>
          </w:p>
        </w:tc>
      </w:tr>
      <w:tr w:rsidR="003C21AC" w:rsidTr="00EA1CE4" w14:paraId="5D654C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7C90307"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585E9C0" w14:textId="295B1CDB">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A810AD">
              <w:rPr>
                <w:rFonts w:ascii="Times New Roman" w:hAnsi="Times New Roman"/>
                <w:b w:val="0"/>
              </w:rPr>
              <w:t>5 februari 2025</w:t>
            </w:r>
          </w:p>
        </w:tc>
      </w:tr>
      <w:tr w:rsidR="00B01BA6" w:rsidTr="00EA1CE4" w14:paraId="304E2F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12277978"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F6BA965" w14:textId="77777777">
            <w:pPr>
              <w:pStyle w:val="Amendement"/>
              <w:tabs>
                <w:tab w:val="clear" w:pos="3310"/>
                <w:tab w:val="clear" w:pos="3600"/>
              </w:tabs>
              <w:ind w:left="-70"/>
              <w:rPr>
                <w:rFonts w:ascii="Times New Roman" w:hAnsi="Times New Roman"/>
                <w:b w:val="0"/>
              </w:rPr>
            </w:pPr>
          </w:p>
        </w:tc>
      </w:tr>
      <w:tr w:rsidRPr="00EA69AC" w:rsidR="00B01BA6" w:rsidTr="00EA1CE4" w14:paraId="3875BE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26F073E" w14:textId="77777777">
            <w:pPr>
              <w:ind w:firstLine="284"/>
            </w:pPr>
            <w:r w:rsidRPr="00EA69AC">
              <w:t>De ondergetekende stelt het volgende amendement voor:</w:t>
            </w:r>
          </w:p>
        </w:tc>
      </w:tr>
    </w:tbl>
    <w:p w:rsidR="009D03AD" w:rsidP="00D774B3" w:rsidRDefault="009D03AD" w14:paraId="6C849812" w14:textId="77777777"/>
    <w:p w:rsidR="00C17873" w:rsidP="0062246D" w:rsidRDefault="00C17873" w14:paraId="51EF47D1" w14:textId="767C5361">
      <w:r>
        <w:tab/>
      </w:r>
      <w:r w:rsidR="00B023EA">
        <w:t>Aa</w:t>
      </w:r>
      <w:r w:rsidR="00370446">
        <w:t xml:space="preserve">n artikel 4 wordt </w:t>
      </w:r>
      <w:r w:rsidR="00B023EA">
        <w:t>een lid toegevoegd, l</w:t>
      </w:r>
      <w:r w:rsidR="00370446">
        <w:t>uidende:</w:t>
      </w:r>
    </w:p>
    <w:p w:rsidR="00370446" w:rsidP="0062246D" w:rsidRDefault="00370446" w14:paraId="4391F59C" w14:textId="220A201A">
      <w:r>
        <w:tab/>
      </w:r>
      <w:r w:rsidR="00B023EA">
        <w:t>5</w:t>
      </w:r>
      <w:r>
        <w:t xml:space="preserve">. Onze Minister rapporteert </w:t>
      </w:r>
      <w:r w:rsidRPr="003B177E">
        <w:t xml:space="preserve">jaarlijks </w:t>
      </w:r>
      <w:r w:rsidRPr="00A810AD">
        <w:t>na afloop van het kalenderjaar</w:t>
      </w:r>
      <w:r w:rsidRPr="003B177E">
        <w:t xml:space="preserve"> h</w:t>
      </w:r>
      <w:r>
        <w:t xml:space="preserve">oeveel </w:t>
      </w:r>
      <w:r w:rsidR="00B023EA">
        <w:t xml:space="preserve">extra </w:t>
      </w:r>
      <w:r>
        <w:t xml:space="preserve">banen voor </w:t>
      </w:r>
      <w:proofErr w:type="spellStart"/>
      <w:r>
        <w:t>arbeidsbeperkten</w:t>
      </w:r>
      <w:proofErr w:type="spellEnd"/>
      <w:r>
        <w:t xml:space="preserve"> </w:t>
      </w:r>
      <w:r w:rsidR="00B023EA">
        <w:t xml:space="preserve">in de sector overheid als bedoeld in artikel 38c van de Wet financiering sociale verzekeringen </w:t>
      </w:r>
      <w:r>
        <w:t xml:space="preserve">zijn gerealiseerd ten opzichte van het </w:t>
      </w:r>
      <w:r w:rsidR="00B023EA">
        <w:t>d</w:t>
      </w:r>
      <w:r>
        <w:t>aaraan voorafgaande kalenderjaar.</w:t>
      </w:r>
    </w:p>
    <w:p w:rsidR="009D03AD" w:rsidP="00EA1CE4" w:rsidRDefault="009D03AD" w14:paraId="1A431F00" w14:textId="77777777"/>
    <w:p w:rsidR="003C21AC" w:rsidP="00BF623B" w:rsidRDefault="003C21AC" w14:paraId="04745BBC" w14:textId="24484861">
      <w:r w:rsidRPr="00EA69AC">
        <w:rPr>
          <w:b/>
        </w:rPr>
        <w:t>Toelichting</w:t>
      </w:r>
    </w:p>
    <w:p w:rsidR="00492505" w:rsidP="0062246D" w:rsidRDefault="00492505" w14:paraId="45C6A3DF" w14:textId="77777777"/>
    <w:p w:rsidRPr="0062246D" w:rsidR="0062246D" w:rsidP="0062246D" w:rsidRDefault="0062246D" w14:paraId="28640D04" w14:textId="7763ABE7">
      <w:r w:rsidRPr="003B177E">
        <w:t xml:space="preserve">Het doel van het amendement is om de overheid een bindende verantwoordelijkheid te geven voor jaarlijkse rapportage over de gecreëerde banen voor mensen met een arbeidsbeperking. </w:t>
      </w:r>
    </w:p>
    <w:p w:rsidR="0062246D" w:rsidP="00BF623B" w:rsidRDefault="0062246D" w14:paraId="64CD7545" w14:textId="77777777"/>
    <w:p w:rsidRPr="0062246D" w:rsidR="0062246D" w:rsidP="0062246D" w:rsidRDefault="0062246D" w14:paraId="180ECF29" w14:textId="12955E5E">
      <w:r w:rsidRPr="0062246D">
        <w:t xml:space="preserve">In de vereenvoudiging van de Wet banenafspraak verdwijnt het onderscheid tussen markt en overheid. Hierdoor worden overheidswerkgevers niet langer apart afgerekend op hun prestaties binnen de banenafspraak. Om de effectiviteit van de wet te waarborgen zijn duidelijke overheidsverantwoordelijkheid en betere monitoring van belang. De overheid zou eigenlijk een voorbeeld moeten geven aan andere werkgevers maar loopt achter op de banenafspraak. Het verdwijnen van de sectorale doelstellingen maakt het moeilijker om overheidswerkgevers verantwoordelijk te houden, en dat is wat de indiener betreft onwenselijk. Ook de Raad van State uitte hier kritiek op en oordeelde dat het verdwijnen van de stok achter de deur ertoe kan leiden dat de overheid minder druk voelt om zelf banen te realiseren. Dit amendement verplicht de overheid om jaarlijks te rapporteren over het aantal banen dat de overheid creëert voor </w:t>
      </w:r>
      <w:proofErr w:type="spellStart"/>
      <w:r w:rsidRPr="0062246D">
        <w:t>arbeidsbeperkten</w:t>
      </w:r>
      <w:proofErr w:type="spellEnd"/>
      <w:r w:rsidRPr="0062246D">
        <w:t xml:space="preserve"> en geeft de overheid daarmee bindende verantwoordelijkheid om hier </w:t>
      </w:r>
      <w:r w:rsidR="00F36A37">
        <w:t>na afloop van het kalenderjaar</w:t>
      </w:r>
      <w:r w:rsidRPr="0062246D" w:rsidR="00F36A37">
        <w:t xml:space="preserve"> </w:t>
      </w:r>
      <w:r w:rsidRPr="0062246D">
        <w:t xml:space="preserve">over te rapporteren. Dat moet ervoor zorgen dat de overheid meer verantwoordelijkheid voelt om voldoende banen te creëren voor deze doelgroep. </w:t>
      </w:r>
    </w:p>
    <w:p w:rsidRPr="00EA69AC" w:rsidR="00821FE9" w:rsidP="00BF623B" w:rsidRDefault="00821FE9" w14:paraId="49B43891" w14:textId="77777777"/>
    <w:p w:rsidRPr="00EA69AC" w:rsidR="00B4708A" w:rsidP="00EA1CE4" w:rsidRDefault="0062246D" w14:paraId="77FF587C" w14:textId="30CE0A5A">
      <w:r>
        <w:t>Lahlah</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28A25" w14:textId="77777777" w:rsidR="00865B00" w:rsidRDefault="00865B00">
      <w:pPr>
        <w:spacing w:line="20" w:lineRule="exact"/>
      </w:pPr>
    </w:p>
  </w:endnote>
  <w:endnote w:type="continuationSeparator" w:id="0">
    <w:p w14:paraId="570135C6" w14:textId="77777777" w:rsidR="00865B00" w:rsidRDefault="00865B00">
      <w:pPr>
        <w:pStyle w:val="Amendement"/>
      </w:pPr>
      <w:r>
        <w:rPr>
          <w:b w:val="0"/>
        </w:rPr>
        <w:t xml:space="preserve"> </w:t>
      </w:r>
    </w:p>
  </w:endnote>
  <w:endnote w:type="continuationNotice" w:id="1">
    <w:p w14:paraId="08546668" w14:textId="77777777" w:rsidR="00865B00" w:rsidRDefault="00865B0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44B97" w14:textId="77777777" w:rsidR="00865B00" w:rsidRDefault="00865B00">
      <w:pPr>
        <w:pStyle w:val="Amendement"/>
      </w:pPr>
      <w:r>
        <w:rPr>
          <w:b w:val="0"/>
        </w:rPr>
        <w:separator/>
      </w:r>
    </w:p>
  </w:footnote>
  <w:footnote w:type="continuationSeparator" w:id="0">
    <w:p w14:paraId="0CC7618D" w14:textId="77777777" w:rsidR="00865B00" w:rsidRDefault="00865B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02F"/>
    <w:rsid w:val="00014488"/>
    <w:rsid w:val="0007471A"/>
    <w:rsid w:val="000A15FD"/>
    <w:rsid w:val="000D17BF"/>
    <w:rsid w:val="00157CAF"/>
    <w:rsid w:val="001656EE"/>
    <w:rsid w:val="0016653D"/>
    <w:rsid w:val="001D56AF"/>
    <w:rsid w:val="001D6273"/>
    <w:rsid w:val="001E0E21"/>
    <w:rsid w:val="00212E0A"/>
    <w:rsid w:val="002153B0"/>
    <w:rsid w:val="0021777F"/>
    <w:rsid w:val="00241DD0"/>
    <w:rsid w:val="002A0713"/>
    <w:rsid w:val="0034302F"/>
    <w:rsid w:val="00370446"/>
    <w:rsid w:val="003B177E"/>
    <w:rsid w:val="003C21AC"/>
    <w:rsid w:val="003C5218"/>
    <w:rsid w:val="003C7876"/>
    <w:rsid w:val="003E2308"/>
    <w:rsid w:val="003E2F98"/>
    <w:rsid w:val="0042574B"/>
    <w:rsid w:val="004330ED"/>
    <w:rsid w:val="00481C91"/>
    <w:rsid w:val="004911E3"/>
    <w:rsid w:val="00492505"/>
    <w:rsid w:val="00497D57"/>
    <w:rsid w:val="004A1E29"/>
    <w:rsid w:val="004A7DD4"/>
    <w:rsid w:val="004B50D8"/>
    <w:rsid w:val="004B5B90"/>
    <w:rsid w:val="00501109"/>
    <w:rsid w:val="00551EC4"/>
    <w:rsid w:val="005703C9"/>
    <w:rsid w:val="00597703"/>
    <w:rsid w:val="005A6097"/>
    <w:rsid w:val="005B1DCC"/>
    <w:rsid w:val="005B7323"/>
    <w:rsid w:val="005C25B9"/>
    <w:rsid w:val="005F2649"/>
    <w:rsid w:val="0062246D"/>
    <w:rsid w:val="006267E6"/>
    <w:rsid w:val="006558D2"/>
    <w:rsid w:val="00672D25"/>
    <w:rsid w:val="006738BC"/>
    <w:rsid w:val="006D1CEC"/>
    <w:rsid w:val="006D3E69"/>
    <w:rsid w:val="006E0971"/>
    <w:rsid w:val="0075105A"/>
    <w:rsid w:val="007709F6"/>
    <w:rsid w:val="00783215"/>
    <w:rsid w:val="007965FC"/>
    <w:rsid w:val="007C01BC"/>
    <w:rsid w:val="007D2608"/>
    <w:rsid w:val="008164E5"/>
    <w:rsid w:val="00821FE9"/>
    <w:rsid w:val="00830081"/>
    <w:rsid w:val="008444AD"/>
    <w:rsid w:val="008467D7"/>
    <w:rsid w:val="00852541"/>
    <w:rsid w:val="00865B00"/>
    <w:rsid w:val="00865D47"/>
    <w:rsid w:val="0088452C"/>
    <w:rsid w:val="008A1764"/>
    <w:rsid w:val="008D7DCB"/>
    <w:rsid w:val="009055DB"/>
    <w:rsid w:val="00905ECB"/>
    <w:rsid w:val="009139D8"/>
    <w:rsid w:val="0096165D"/>
    <w:rsid w:val="00993E91"/>
    <w:rsid w:val="009A409F"/>
    <w:rsid w:val="009B36EB"/>
    <w:rsid w:val="009B5845"/>
    <w:rsid w:val="009C0C1F"/>
    <w:rsid w:val="009D03AD"/>
    <w:rsid w:val="00A10505"/>
    <w:rsid w:val="00A1288B"/>
    <w:rsid w:val="00A53203"/>
    <w:rsid w:val="00A772EB"/>
    <w:rsid w:val="00A810AD"/>
    <w:rsid w:val="00AB1986"/>
    <w:rsid w:val="00AE1FB6"/>
    <w:rsid w:val="00B01BA6"/>
    <w:rsid w:val="00B023EA"/>
    <w:rsid w:val="00B34AC8"/>
    <w:rsid w:val="00B4708A"/>
    <w:rsid w:val="00B47880"/>
    <w:rsid w:val="00BF623B"/>
    <w:rsid w:val="00C035D4"/>
    <w:rsid w:val="00C17873"/>
    <w:rsid w:val="00C679BF"/>
    <w:rsid w:val="00C81BBD"/>
    <w:rsid w:val="00CD3132"/>
    <w:rsid w:val="00CE27CD"/>
    <w:rsid w:val="00D134F3"/>
    <w:rsid w:val="00D47D01"/>
    <w:rsid w:val="00D774B3"/>
    <w:rsid w:val="00D94ECC"/>
    <w:rsid w:val="00DD35A5"/>
    <w:rsid w:val="00DE2948"/>
    <w:rsid w:val="00DE7B6F"/>
    <w:rsid w:val="00DF68BE"/>
    <w:rsid w:val="00DF712A"/>
    <w:rsid w:val="00E25DF4"/>
    <w:rsid w:val="00E3485D"/>
    <w:rsid w:val="00E37FC3"/>
    <w:rsid w:val="00E6619B"/>
    <w:rsid w:val="00E908D7"/>
    <w:rsid w:val="00EA1CE4"/>
    <w:rsid w:val="00EA69AC"/>
    <w:rsid w:val="00EB40A1"/>
    <w:rsid w:val="00EC3112"/>
    <w:rsid w:val="00ED5E57"/>
    <w:rsid w:val="00EE1BD8"/>
    <w:rsid w:val="00F36A37"/>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80B705"/>
  <w15:docId w15:val="{83765B6A-322B-43A5-A06C-5DCD3AC48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8444AD"/>
    <w:rPr>
      <w:sz w:val="16"/>
      <w:szCs w:val="16"/>
    </w:rPr>
  </w:style>
  <w:style w:type="paragraph" w:styleId="Tekstopmerking">
    <w:name w:val="annotation text"/>
    <w:basedOn w:val="Standaard"/>
    <w:link w:val="TekstopmerkingChar"/>
    <w:unhideWhenUsed/>
    <w:rsid w:val="008444AD"/>
    <w:rPr>
      <w:sz w:val="20"/>
    </w:rPr>
  </w:style>
  <w:style w:type="character" w:customStyle="1" w:styleId="TekstopmerkingChar">
    <w:name w:val="Tekst opmerking Char"/>
    <w:basedOn w:val="Standaardalinea-lettertype"/>
    <w:link w:val="Tekstopmerking"/>
    <w:rsid w:val="008444AD"/>
  </w:style>
  <w:style w:type="paragraph" w:styleId="Onderwerpvanopmerking">
    <w:name w:val="annotation subject"/>
    <w:basedOn w:val="Tekstopmerking"/>
    <w:next w:val="Tekstopmerking"/>
    <w:link w:val="OnderwerpvanopmerkingChar"/>
    <w:semiHidden/>
    <w:unhideWhenUsed/>
    <w:rsid w:val="008444AD"/>
    <w:rPr>
      <w:b/>
      <w:bCs/>
    </w:rPr>
  </w:style>
  <w:style w:type="character" w:customStyle="1" w:styleId="OnderwerpvanopmerkingChar">
    <w:name w:val="Onderwerp van opmerking Char"/>
    <w:basedOn w:val="TekstopmerkingChar"/>
    <w:link w:val="Onderwerpvanopmerking"/>
    <w:semiHidden/>
    <w:rsid w:val="008444AD"/>
    <w:rPr>
      <w:b/>
      <w:bCs/>
    </w:rPr>
  </w:style>
  <w:style w:type="character" w:styleId="Hyperlink">
    <w:name w:val="Hyperlink"/>
    <w:basedOn w:val="Standaardalinea-lettertype"/>
    <w:unhideWhenUsed/>
    <w:rsid w:val="008444AD"/>
    <w:rPr>
      <w:color w:val="0000FF" w:themeColor="hyperlink"/>
      <w:u w:val="single"/>
    </w:rPr>
  </w:style>
  <w:style w:type="character" w:styleId="Onopgelostemelding">
    <w:name w:val="Unresolved Mention"/>
    <w:basedOn w:val="Standaardalinea-lettertype"/>
    <w:uiPriority w:val="99"/>
    <w:semiHidden/>
    <w:unhideWhenUsed/>
    <w:rsid w:val="008444AD"/>
    <w:rPr>
      <w:color w:val="605E5C"/>
      <w:shd w:val="clear" w:color="auto" w:fill="E1DFDD"/>
    </w:rPr>
  </w:style>
  <w:style w:type="paragraph" w:styleId="Lijstalinea">
    <w:name w:val="List Paragraph"/>
    <w:basedOn w:val="Standaard"/>
    <w:uiPriority w:val="34"/>
    <w:qFormat/>
    <w:rsid w:val="00370446"/>
    <w:pPr>
      <w:ind w:left="720"/>
      <w:contextualSpacing/>
    </w:pPr>
  </w:style>
  <w:style w:type="paragraph" w:styleId="Revisie">
    <w:name w:val="Revision"/>
    <w:hidden/>
    <w:uiPriority w:val="99"/>
    <w:semiHidden/>
    <w:rsid w:val="00F36A3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82618">
      <w:bodyDiv w:val="1"/>
      <w:marLeft w:val="0"/>
      <w:marRight w:val="0"/>
      <w:marTop w:val="0"/>
      <w:marBottom w:val="0"/>
      <w:divBdr>
        <w:top w:val="none" w:sz="0" w:space="0" w:color="auto"/>
        <w:left w:val="none" w:sz="0" w:space="0" w:color="auto"/>
        <w:bottom w:val="none" w:sz="0" w:space="0" w:color="auto"/>
        <w:right w:val="none" w:sz="0" w:space="0" w:color="auto"/>
      </w:divBdr>
    </w:div>
    <w:div w:id="157232329">
      <w:bodyDiv w:val="1"/>
      <w:marLeft w:val="0"/>
      <w:marRight w:val="0"/>
      <w:marTop w:val="0"/>
      <w:marBottom w:val="0"/>
      <w:divBdr>
        <w:top w:val="none" w:sz="0" w:space="0" w:color="auto"/>
        <w:left w:val="none" w:sz="0" w:space="0" w:color="auto"/>
        <w:bottom w:val="none" w:sz="0" w:space="0" w:color="auto"/>
        <w:right w:val="none" w:sz="0" w:space="0" w:color="auto"/>
      </w:divBdr>
    </w:div>
    <w:div w:id="361132531">
      <w:bodyDiv w:val="1"/>
      <w:marLeft w:val="0"/>
      <w:marRight w:val="0"/>
      <w:marTop w:val="0"/>
      <w:marBottom w:val="0"/>
      <w:divBdr>
        <w:top w:val="none" w:sz="0" w:space="0" w:color="auto"/>
        <w:left w:val="none" w:sz="0" w:space="0" w:color="auto"/>
        <w:bottom w:val="none" w:sz="0" w:space="0" w:color="auto"/>
        <w:right w:val="none" w:sz="0" w:space="0" w:color="auto"/>
      </w:divBdr>
    </w:div>
    <w:div w:id="520125932">
      <w:bodyDiv w:val="1"/>
      <w:marLeft w:val="0"/>
      <w:marRight w:val="0"/>
      <w:marTop w:val="0"/>
      <w:marBottom w:val="0"/>
      <w:divBdr>
        <w:top w:val="none" w:sz="0" w:space="0" w:color="auto"/>
        <w:left w:val="none" w:sz="0" w:space="0" w:color="auto"/>
        <w:bottom w:val="none" w:sz="0" w:space="0" w:color="auto"/>
        <w:right w:val="none" w:sz="0" w:space="0" w:color="auto"/>
      </w:divBdr>
    </w:div>
    <w:div w:id="1290086233">
      <w:bodyDiv w:val="1"/>
      <w:marLeft w:val="0"/>
      <w:marRight w:val="0"/>
      <w:marTop w:val="0"/>
      <w:marBottom w:val="0"/>
      <w:divBdr>
        <w:top w:val="none" w:sz="0" w:space="0" w:color="auto"/>
        <w:left w:val="none" w:sz="0" w:space="0" w:color="auto"/>
        <w:bottom w:val="none" w:sz="0" w:space="0" w:color="auto"/>
        <w:right w:val="none" w:sz="0" w:space="0" w:color="auto"/>
      </w:divBdr>
    </w:div>
    <w:div w:id="1326587607">
      <w:bodyDiv w:val="1"/>
      <w:marLeft w:val="0"/>
      <w:marRight w:val="0"/>
      <w:marTop w:val="0"/>
      <w:marBottom w:val="0"/>
      <w:divBdr>
        <w:top w:val="none" w:sz="0" w:space="0" w:color="auto"/>
        <w:left w:val="none" w:sz="0" w:space="0" w:color="auto"/>
        <w:bottom w:val="none" w:sz="0" w:space="0" w:color="auto"/>
        <w:right w:val="none" w:sz="0" w:space="0" w:color="auto"/>
      </w:divBdr>
    </w:div>
    <w:div w:id="1739666909">
      <w:bodyDiv w:val="1"/>
      <w:marLeft w:val="0"/>
      <w:marRight w:val="0"/>
      <w:marTop w:val="0"/>
      <w:marBottom w:val="0"/>
      <w:divBdr>
        <w:top w:val="none" w:sz="0" w:space="0" w:color="auto"/>
        <w:left w:val="none" w:sz="0" w:space="0" w:color="auto"/>
        <w:bottom w:val="none" w:sz="0" w:space="0" w:color="auto"/>
        <w:right w:val="none" w:sz="0" w:space="0" w:color="auto"/>
      </w:divBdr>
    </w:div>
    <w:div w:id="1810975591">
      <w:bodyDiv w:val="1"/>
      <w:marLeft w:val="0"/>
      <w:marRight w:val="0"/>
      <w:marTop w:val="0"/>
      <w:marBottom w:val="0"/>
      <w:divBdr>
        <w:top w:val="none" w:sz="0" w:space="0" w:color="auto"/>
        <w:left w:val="none" w:sz="0" w:space="0" w:color="auto"/>
        <w:bottom w:val="none" w:sz="0" w:space="0" w:color="auto"/>
        <w:right w:val="none" w:sz="0" w:space="0" w:color="auto"/>
      </w:divBdr>
    </w:div>
    <w:div w:id="1846246277">
      <w:bodyDiv w:val="1"/>
      <w:marLeft w:val="0"/>
      <w:marRight w:val="0"/>
      <w:marTop w:val="0"/>
      <w:marBottom w:val="0"/>
      <w:divBdr>
        <w:top w:val="none" w:sz="0" w:space="0" w:color="auto"/>
        <w:left w:val="none" w:sz="0" w:space="0" w:color="auto"/>
        <w:bottom w:val="none" w:sz="0" w:space="0" w:color="auto"/>
        <w:right w:val="none" w:sz="0" w:space="0" w:color="auto"/>
      </w:divBdr>
    </w:div>
    <w:div w:id="204551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286</ap:Words>
  <ap:Characters>1740</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2022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2025-02-05T11:14:00.0000000Z</dcterms:created>
  <dcterms:modified xsi:type="dcterms:W3CDTF">2025-02-05T11:15:00.0000000Z</dcterms:modified>
  <dc:description>------------------------</dc:description>
  <dc:subject/>
  <keywords/>
  <version/>
  <category/>
</coreProperties>
</file>