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73E3C" w14:paraId="0E657DDA" w14:textId="77777777">
        <w:tc>
          <w:tcPr>
            <w:tcW w:w="6733" w:type="dxa"/>
            <w:gridSpan w:val="2"/>
            <w:tcBorders>
              <w:top w:val="nil"/>
              <w:left w:val="nil"/>
              <w:bottom w:val="nil"/>
              <w:right w:val="nil"/>
            </w:tcBorders>
            <w:vAlign w:val="center"/>
          </w:tcPr>
          <w:p w:rsidR="00997775" w:rsidP="00710A7A" w:rsidRDefault="00997775" w14:paraId="45A9E26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6081E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73E3C" w14:paraId="348263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99C75F" w14:textId="77777777">
            <w:r w:rsidRPr="008B0CC5">
              <w:t xml:space="preserve">Vergaderjaar </w:t>
            </w:r>
            <w:r w:rsidR="00AC6B87">
              <w:t>2024-2025</w:t>
            </w:r>
          </w:p>
        </w:tc>
      </w:tr>
      <w:tr w:rsidR="00997775" w:rsidTr="00373E3C" w14:paraId="10BF4127" w14:textId="77777777">
        <w:trPr>
          <w:cantSplit/>
        </w:trPr>
        <w:tc>
          <w:tcPr>
            <w:tcW w:w="10985" w:type="dxa"/>
            <w:gridSpan w:val="3"/>
            <w:tcBorders>
              <w:top w:val="nil"/>
              <w:left w:val="nil"/>
              <w:bottom w:val="nil"/>
              <w:right w:val="nil"/>
            </w:tcBorders>
          </w:tcPr>
          <w:p w:rsidR="00997775" w:rsidRDefault="00997775" w14:paraId="0936A75D" w14:textId="77777777"/>
        </w:tc>
      </w:tr>
      <w:tr w:rsidR="00997775" w:rsidTr="00373E3C" w14:paraId="09AB139E" w14:textId="77777777">
        <w:trPr>
          <w:cantSplit/>
        </w:trPr>
        <w:tc>
          <w:tcPr>
            <w:tcW w:w="10985" w:type="dxa"/>
            <w:gridSpan w:val="3"/>
            <w:tcBorders>
              <w:top w:val="nil"/>
              <w:left w:val="nil"/>
              <w:bottom w:val="single" w:color="auto" w:sz="4" w:space="0"/>
              <w:right w:val="nil"/>
            </w:tcBorders>
          </w:tcPr>
          <w:p w:rsidR="00997775" w:rsidRDefault="00997775" w14:paraId="143328A6" w14:textId="77777777"/>
        </w:tc>
      </w:tr>
      <w:tr w:rsidR="00997775" w:rsidTr="00373E3C" w14:paraId="1292E0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1C476E" w14:textId="77777777"/>
        </w:tc>
        <w:tc>
          <w:tcPr>
            <w:tcW w:w="7654" w:type="dxa"/>
            <w:gridSpan w:val="2"/>
          </w:tcPr>
          <w:p w:rsidR="00997775" w:rsidRDefault="00997775" w14:paraId="6EECEED2" w14:textId="77777777"/>
        </w:tc>
      </w:tr>
      <w:tr w:rsidR="00373E3C" w:rsidTr="00373E3C" w14:paraId="499E6A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3E3C" w:rsidP="00373E3C" w:rsidRDefault="00373E3C" w14:paraId="27B7D8C3" w14:textId="23D5639A">
            <w:pPr>
              <w:rPr>
                <w:b/>
              </w:rPr>
            </w:pPr>
            <w:r>
              <w:rPr>
                <w:b/>
              </w:rPr>
              <w:t>36 541</w:t>
            </w:r>
          </w:p>
        </w:tc>
        <w:tc>
          <w:tcPr>
            <w:tcW w:w="7654" w:type="dxa"/>
            <w:gridSpan w:val="2"/>
          </w:tcPr>
          <w:p w:rsidR="00373E3C" w:rsidP="00373E3C" w:rsidRDefault="00373E3C" w14:paraId="530388A8" w14:textId="5050A684">
            <w:pPr>
              <w:rPr>
                <w:b/>
              </w:rPr>
            </w:pPr>
            <w:r w:rsidRPr="004420D5">
              <w:rPr>
                <w:b/>
                <w:bCs/>
                <w:szCs w:val="24"/>
              </w:rPr>
              <w:t>Wijziging van de Tabaks- en rookwarenwet in verband met de invoering van een registratieplicht voor verkooppunten van tabaksproducten en aanverwante producten</w:t>
            </w:r>
          </w:p>
        </w:tc>
      </w:tr>
      <w:tr w:rsidR="00373E3C" w:rsidTr="00373E3C" w14:paraId="1CCDD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3E3C" w:rsidP="00373E3C" w:rsidRDefault="00373E3C" w14:paraId="5D63BA71" w14:textId="77777777"/>
        </w:tc>
        <w:tc>
          <w:tcPr>
            <w:tcW w:w="7654" w:type="dxa"/>
            <w:gridSpan w:val="2"/>
          </w:tcPr>
          <w:p w:rsidR="00373E3C" w:rsidP="00373E3C" w:rsidRDefault="00373E3C" w14:paraId="55F46B86" w14:textId="77777777"/>
        </w:tc>
      </w:tr>
      <w:tr w:rsidR="00373E3C" w:rsidTr="00373E3C" w14:paraId="0B5F02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3E3C" w:rsidP="00373E3C" w:rsidRDefault="00373E3C" w14:paraId="1EF6119E" w14:textId="77777777"/>
        </w:tc>
        <w:tc>
          <w:tcPr>
            <w:tcW w:w="7654" w:type="dxa"/>
            <w:gridSpan w:val="2"/>
          </w:tcPr>
          <w:p w:rsidR="00373E3C" w:rsidP="00373E3C" w:rsidRDefault="00373E3C" w14:paraId="610EAF11" w14:textId="77777777"/>
        </w:tc>
      </w:tr>
      <w:tr w:rsidR="00373E3C" w:rsidTr="00373E3C" w14:paraId="5C9FF3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3E3C" w:rsidP="00373E3C" w:rsidRDefault="00373E3C" w14:paraId="56F98F50" w14:textId="393600CC">
            <w:pPr>
              <w:rPr>
                <w:b/>
              </w:rPr>
            </w:pPr>
            <w:r>
              <w:rPr>
                <w:b/>
              </w:rPr>
              <w:t xml:space="preserve">Nr. </w:t>
            </w:r>
            <w:r>
              <w:rPr>
                <w:b/>
              </w:rPr>
              <w:t>13</w:t>
            </w:r>
          </w:p>
        </w:tc>
        <w:tc>
          <w:tcPr>
            <w:tcW w:w="7654" w:type="dxa"/>
            <w:gridSpan w:val="2"/>
          </w:tcPr>
          <w:p w:rsidR="00373E3C" w:rsidP="00373E3C" w:rsidRDefault="00373E3C" w14:paraId="3EFBCACD" w14:textId="0B395DF8">
            <w:pPr>
              <w:rPr>
                <w:b/>
              </w:rPr>
            </w:pPr>
            <w:r>
              <w:rPr>
                <w:b/>
              </w:rPr>
              <w:t xml:space="preserve">MOTIE VAN </w:t>
            </w:r>
            <w:r>
              <w:rPr>
                <w:b/>
              </w:rPr>
              <w:t>HET LID KRUL</w:t>
            </w:r>
          </w:p>
        </w:tc>
      </w:tr>
      <w:tr w:rsidR="00373E3C" w:rsidTr="00373E3C" w14:paraId="020A2D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3E3C" w:rsidP="00373E3C" w:rsidRDefault="00373E3C" w14:paraId="7F3B94EE" w14:textId="77777777"/>
        </w:tc>
        <w:tc>
          <w:tcPr>
            <w:tcW w:w="7654" w:type="dxa"/>
            <w:gridSpan w:val="2"/>
          </w:tcPr>
          <w:p w:rsidR="00373E3C" w:rsidP="00373E3C" w:rsidRDefault="00373E3C" w14:paraId="2BCD678C" w14:textId="0154270A">
            <w:r>
              <w:t>Voorgesteld 5 februari 2025</w:t>
            </w:r>
          </w:p>
        </w:tc>
      </w:tr>
      <w:tr w:rsidR="00373E3C" w:rsidTr="00373E3C" w14:paraId="2F2238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3E3C" w:rsidP="00373E3C" w:rsidRDefault="00373E3C" w14:paraId="5B88A6BC" w14:textId="77777777"/>
        </w:tc>
        <w:tc>
          <w:tcPr>
            <w:tcW w:w="7654" w:type="dxa"/>
            <w:gridSpan w:val="2"/>
          </w:tcPr>
          <w:p w:rsidR="00373E3C" w:rsidP="00373E3C" w:rsidRDefault="00373E3C" w14:paraId="247171A9" w14:textId="77777777"/>
        </w:tc>
      </w:tr>
      <w:tr w:rsidR="00373E3C" w:rsidTr="00373E3C" w14:paraId="7FA3B9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3E3C" w:rsidP="00373E3C" w:rsidRDefault="00373E3C" w14:paraId="4EDBE492" w14:textId="77777777"/>
        </w:tc>
        <w:tc>
          <w:tcPr>
            <w:tcW w:w="7654" w:type="dxa"/>
            <w:gridSpan w:val="2"/>
          </w:tcPr>
          <w:p w:rsidR="00373E3C" w:rsidP="00373E3C" w:rsidRDefault="00373E3C" w14:paraId="64DCA49B" w14:textId="77777777">
            <w:r>
              <w:t>De Kamer,</w:t>
            </w:r>
          </w:p>
        </w:tc>
      </w:tr>
      <w:tr w:rsidR="00373E3C" w:rsidTr="00373E3C" w14:paraId="1CB85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3E3C" w:rsidP="00373E3C" w:rsidRDefault="00373E3C" w14:paraId="471FCCD4" w14:textId="77777777"/>
        </w:tc>
        <w:tc>
          <w:tcPr>
            <w:tcW w:w="7654" w:type="dxa"/>
            <w:gridSpan w:val="2"/>
          </w:tcPr>
          <w:p w:rsidR="00373E3C" w:rsidP="00373E3C" w:rsidRDefault="00373E3C" w14:paraId="2A01A8E0" w14:textId="77777777"/>
        </w:tc>
      </w:tr>
      <w:tr w:rsidR="00373E3C" w:rsidTr="00373E3C" w14:paraId="38020F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3E3C" w:rsidP="00373E3C" w:rsidRDefault="00373E3C" w14:paraId="6685AC10" w14:textId="77777777"/>
        </w:tc>
        <w:tc>
          <w:tcPr>
            <w:tcW w:w="7654" w:type="dxa"/>
            <w:gridSpan w:val="2"/>
          </w:tcPr>
          <w:p w:rsidR="00373E3C" w:rsidP="00373E3C" w:rsidRDefault="00373E3C" w14:paraId="3126C937" w14:textId="77777777">
            <w:r>
              <w:t>gehoord de beraadslaging,</w:t>
            </w:r>
          </w:p>
        </w:tc>
      </w:tr>
      <w:tr w:rsidR="00373E3C" w:rsidTr="00373E3C" w14:paraId="768BF8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3E3C" w:rsidP="00373E3C" w:rsidRDefault="00373E3C" w14:paraId="422A0C35" w14:textId="77777777"/>
        </w:tc>
        <w:tc>
          <w:tcPr>
            <w:tcW w:w="7654" w:type="dxa"/>
            <w:gridSpan w:val="2"/>
          </w:tcPr>
          <w:p w:rsidR="00373E3C" w:rsidP="00373E3C" w:rsidRDefault="00373E3C" w14:paraId="62231290" w14:textId="77777777"/>
        </w:tc>
      </w:tr>
      <w:tr w:rsidR="00373E3C" w:rsidTr="00373E3C" w14:paraId="7A9E3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3E3C" w:rsidP="00373E3C" w:rsidRDefault="00373E3C" w14:paraId="72D5A0AC" w14:textId="77777777"/>
        </w:tc>
        <w:tc>
          <w:tcPr>
            <w:tcW w:w="7654" w:type="dxa"/>
            <w:gridSpan w:val="2"/>
          </w:tcPr>
          <w:p w:rsidRPr="00373E3C" w:rsidR="00373E3C" w:rsidP="00373E3C" w:rsidRDefault="00373E3C" w14:paraId="7153866F" w14:textId="77777777">
            <w:r w:rsidRPr="00373E3C">
              <w:t>constaterende dat het RIVM heeft berekend dat met het huidige beleid de doelen uit het Nationaal Preventieakkoord niet zullen worden behaald, en dat daarvoor meer vergaande maatregelen nodig zijn, zoals het terugdringen van verkooppunten;</w:t>
            </w:r>
          </w:p>
          <w:p w:rsidR="00373E3C" w:rsidP="00373E3C" w:rsidRDefault="00373E3C" w14:paraId="708477EA" w14:textId="77777777"/>
          <w:p w:rsidRPr="00373E3C" w:rsidR="00373E3C" w:rsidP="00373E3C" w:rsidRDefault="00373E3C" w14:paraId="2C594AD5" w14:textId="32D6ABAA">
            <w:r w:rsidRPr="00373E3C">
              <w:t>overwegende dat een registratieplicht voor de verkooppunten van tabak weliswaar helpt bij de monitoring en handhaving, maar uiteindelijk geen invloed heeft op het aantal verkooppunten, omdat na 2032 verkoop in tabaksspeciaalzaken toegestaan blijft;</w:t>
            </w:r>
          </w:p>
          <w:p w:rsidR="00373E3C" w:rsidP="00373E3C" w:rsidRDefault="00373E3C" w14:paraId="091BDA52" w14:textId="77777777"/>
          <w:p w:rsidRPr="00373E3C" w:rsidR="00373E3C" w:rsidP="00373E3C" w:rsidRDefault="00373E3C" w14:paraId="7898A69E" w14:textId="24F94013">
            <w:r w:rsidRPr="00373E3C">
              <w:t>overwegende dat zowel in de motie-Kuik/Van Esch en de motie-Krul/Bikker reeds is verzocht om een vergunningsstelsel voor de verkoop van tabak uit te werken alsmede een afstandscriterium, waarmee gemeenten kunnen sturen op het aantal verkooppunten, maar dat de Kamer hiervan nog geen uitwerking heeft ontvangen;</w:t>
            </w:r>
          </w:p>
          <w:p w:rsidR="00373E3C" w:rsidP="00373E3C" w:rsidRDefault="00373E3C" w14:paraId="031391B4" w14:textId="77777777"/>
          <w:p w:rsidRPr="00373E3C" w:rsidR="00373E3C" w:rsidP="00373E3C" w:rsidRDefault="00373E3C" w14:paraId="133CE20E" w14:textId="0C931EDC">
            <w:r w:rsidRPr="00373E3C">
              <w:t>verzoekt de regering met gemeenten een verkenning te doen naar een vergunningsstelsel op het moment dat tabak alleen nog in speciaalzaken verkocht mag worden, bijvoorbeeld in combinatie met een afstandscriterium, en de Kamer hierover voor de begrotingsbehandeling van 2026 te informeren,</w:t>
            </w:r>
          </w:p>
          <w:p w:rsidR="00373E3C" w:rsidP="00373E3C" w:rsidRDefault="00373E3C" w14:paraId="64BDAB86" w14:textId="77777777"/>
          <w:p w:rsidRPr="00373E3C" w:rsidR="00373E3C" w:rsidP="00373E3C" w:rsidRDefault="00373E3C" w14:paraId="21B8E0DF" w14:textId="20C94736">
            <w:r w:rsidRPr="00373E3C">
              <w:t>en gaat over tot de orde van de dag.</w:t>
            </w:r>
          </w:p>
          <w:p w:rsidR="00373E3C" w:rsidP="00373E3C" w:rsidRDefault="00373E3C" w14:paraId="1083E2BF" w14:textId="77777777"/>
          <w:p w:rsidR="00373E3C" w:rsidP="00373E3C" w:rsidRDefault="00373E3C" w14:paraId="0881E797" w14:textId="4C8A8EBF">
            <w:r w:rsidRPr="00373E3C">
              <w:br/>
              <w:t>Krul</w:t>
            </w:r>
          </w:p>
        </w:tc>
      </w:tr>
    </w:tbl>
    <w:p w:rsidR="00997775" w:rsidRDefault="00997775" w14:paraId="23C2739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F1D3" w14:textId="77777777" w:rsidR="00373E3C" w:rsidRDefault="00373E3C">
      <w:pPr>
        <w:spacing w:line="20" w:lineRule="exact"/>
      </w:pPr>
    </w:p>
  </w:endnote>
  <w:endnote w:type="continuationSeparator" w:id="0">
    <w:p w14:paraId="1193D14F" w14:textId="77777777" w:rsidR="00373E3C" w:rsidRDefault="00373E3C">
      <w:pPr>
        <w:pStyle w:val="Amendement"/>
      </w:pPr>
      <w:r>
        <w:rPr>
          <w:b w:val="0"/>
        </w:rPr>
        <w:t xml:space="preserve"> </w:t>
      </w:r>
    </w:p>
  </w:endnote>
  <w:endnote w:type="continuationNotice" w:id="1">
    <w:p w14:paraId="7876413E" w14:textId="77777777" w:rsidR="00373E3C" w:rsidRDefault="00373E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9CC2" w14:textId="77777777" w:rsidR="00373E3C" w:rsidRDefault="00373E3C">
      <w:pPr>
        <w:pStyle w:val="Amendement"/>
      </w:pPr>
      <w:r>
        <w:rPr>
          <w:b w:val="0"/>
        </w:rPr>
        <w:separator/>
      </w:r>
    </w:p>
  </w:footnote>
  <w:footnote w:type="continuationSeparator" w:id="0">
    <w:p w14:paraId="395F3457" w14:textId="77777777" w:rsidR="00373E3C" w:rsidRDefault="00373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3C"/>
    <w:rsid w:val="00133FCE"/>
    <w:rsid w:val="001E482C"/>
    <w:rsid w:val="001E4877"/>
    <w:rsid w:val="0021105A"/>
    <w:rsid w:val="00280D6A"/>
    <w:rsid w:val="002B78E9"/>
    <w:rsid w:val="002C5406"/>
    <w:rsid w:val="00330D60"/>
    <w:rsid w:val="00345A5C"/>
    <w:rsid w:val="00373E3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E5A6A"/>
  <w15:docId w15:val="{48C67694-7528-4B6B-89DE-EBDF7E81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1279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2025-02-06T09:22:00.0000000Z</dcterms:created>
  <dcterms:modified xsi:type="dcterms:W3CDTF">2025-02-06T09:30:00.0000000Z</dcterms:modified>
  <dc:description>------------------------</dc:description>
  <dc:subject/>
  <keywords/>
  <version/>
  <category/>
</coreProperties>
</file>