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6231" w:rsidP="00AB6231" w:rsidRDefault="455D1409" w14:paraId="521C26CB" w14:textId="77777777">
      <w:pPr>
        <w:pStyle w:val="StandaardAanhef"/>
      </w:pPr>
      <w:r>
        <w:t>Geachte voorzitter,</w:t>
      </w:r>
    </w:p>
    <w:p w:rsidR="00AB6231" w:rsidP="00AB6231" w:rsidRDefault="455D1409" w14:paraId="1D0922DF" w14:textId="77777777">
      <w:pPr>
        <w:pStyle w:val="StandaardSlotzin"/>
      </w:pPr>
      <w:r>
        <w:t xml:space="preserve">Bijgaand treft u het verslag van de Eurogroep en Ecofinraad van 20 en 21 januari 2025 in Brussel. </w:t>
      </w:r>
    </w:p>
    <w:p w:rsidR="00AB6231" w:rsidP="00AB6231" w:rsidRDefault="00AB6231" w14:paraId="028B98C9" w14:textId="77777777"/>
    <w:p w:rsidR="00AB6231" w:rsidP="00AB6231" w:rsidRDefault="455D1409" w14:paraId="40710D58" w14:textId="77777777">
      <w:r>
        <w:t>In het verslag wordt uw Kamer tevens geïnformeerd over onderwerpen buiten de agenda van de afgelopen Eurogroep en Ecofinraad. Ten eerste informeer ik u over ontwikkelingen ten aanzien van de eurozone toetreding van Bulgarije. Ten tweede ga ik in op het jaarverslag van de Europese rekenkamer. Ten derde ga ik in op de Motie Vermeer en De Vries over het kiezen voor de lidstaatoptie om tijdelijk met lagere risicogewichten voor woninghypotheken te rekenen. Ten vierde informeer ik uw Kamer over het politiek akkoord op de wijziging van de Benchmarkverordening.</w:t>
      </w:r>
    </w:p>
    <w:p w:rsidR="00AB6231" w:rsidP="00AB6231" w:rsidRDefault="00AB6231" w14:paraId="4C19B6E5" w14:textId="77777777"/>
    <w:p w:rsidR="00AB6231" w:rsidP="00AB6231" w:rsidRDefault="455D1409" w14:paraId="118A5C71" w14:textId="77777777">
      <w:r>
        <w:t xml:space="preserve">Verder zend ik uw Kamer ter informatie een gespreksstarter van Duitsland en Nederland over fiscale simplificatie (voorheen </w:t>
      </w:r>
      <w:proofErr w:type="spellStart"/>
      <w:r>
        <w:t>decluttering</w:t>
      </w:r>
      <w:proofErr w:type="spellEnd"/>
      <w:r>
        <w:t xml:space="preserve">). </w:t>
      </w:r>
    </w:p>
    <w:p w:rsidR="00AB6231" w:rsidP="00AB6231" w:rsidRDefault="455D1409" w14:paraId="04090816" w14:textId="77777777">
      <w:pPr>
        <w:pStyle w:val="StandaardSlotzin"/>
      </w:pPr>
      <w:r>
        <w:t>Hoogachtend,</w:t>
      </w:r>
    </w:p>
    <w:p w:rsidR="00AB6231" w:rsidP="00AB6231" w:rsidRDefault="00AB6231" w14:paraId="6987EDD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B6231" w:rsidTr="455D1409" w14:paraId="12E9222F" w14:textId="77777777">
        <w:tc>
          <w:tcPr>
            <w:tcW w:w="3592" w:type="dxa"/>
          </w:tcPr>
          <w:p w:rsidR="00AB6231" w:rsidP="00950FB4" w:rsidRDefault="455D1409" w14:paraId="1EBC0D46" w14:textId="77777777">
            <w:proofErr w:type="gramStart"/>
            <w:r>
              <w:t>de</w:t>
            </w:r>
            <w:proofErr w:type="gramEnd"/>
            <w:r>
              <w:t xml:space="preserve"> minister van Financiën,</w:t>
            </w:r>
            <w:r w:rsidR="00AB6231">
              <w:br/>
            </w:r>
            <w:r w:rsidR="00AB6231">
              <w:br/>
            </w:r>
            <w:r w:rsidR="00AB6231">
              <w:br/>
            </w:r>
            <w:r w:rsidR="00AB6231">
              <w:br/>
            </w:r>
            <w:r w:rsidR="00AB6231">
              <w:br/>
            </w:r>
            <w:r w:rsidR="00AB6231">
              <w:br/>
            </w:r>
            <w:r w:rsidR="00AB6231">
              <w:br/>
            </w:r>
            <w:r>
              <w:t xml:space="preserve"> E. Heinen</w:t>
            </w:r>
          </w:p>
        </w:tc>
        <w:tc>
          <w:tcPr>
            <w:tcW w:w="3892" w:type="dxa"/>
          </w:tcPr>
          <w:p w:rsidR="00AB6231" w:rsidP="00950FB4" w:rsidRDefault="00AB6231" w14:paraId="2F560ACD" w14:textId="77777777"/>
        </w:tc>
      </w:tr>
      <w:tr w:rsidR="00AB6231" w:rsidTr="455D1409" w14:paraId="2565F018" w14:textId="77777777">
        <w:tc>
          <w:tcPr>
            <w:tcW w:w="3592" w:type="dxa"/>
          </w:tcPr>
          <w:p w:rsidR="00AB6231" w:rsidP="00950FB4" w:rsidRDefault="00AB6231" w14:paraId="14D11209" w14:textId="77777777"/>
        </w:tc>
        <w:tc>
          <w:tcPr>
            <w:tcW w:w="3892" w:type="dxa"/>
          </w:tcPr>
          <w:p w:rsidR="00AB6231" w:rsidP="00950FB4" w:rsidRDefault="00AB6231" w14:paraId="33AD9626" w14:textId="77777777"/>
        </w:tc>
      </w:tr>
    </w:tbl>
    <w:p w:rsidR="000749F9" w:rsidRDefault="000749F9" w14:paraId="52B89CB6" w14:textId="77777777">
      <w:pPr>
        <w:pStyle w:val="Verdana7"/>
      </w:pPr>
    </w:p>
    <w:sectPr w:rsidR="000749F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75E1" w14:textId="77777777" w:rsidR="00002D0D" w:rsidRDefault="00002D0D">
      <w:pPr>
        <w:spacing w:line="240" w:lineRule="auto"/>
      </w:pPr>
      <w:r>
        <w:separator/>
      </w:r>
    </w:p>
  </w:endnote>
  <w:endnote w:type="continuationSeparator" w:id="0">
    <w:p w14:paraId="4ADF6E8A" w14:textId="77777777" w:rsidR="00002D0D" w:rsidRDefault="00002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8C2A" w14:textId="77777777" w:rsidR="00002D0D" w:rsidRDefault="00002D0D">
      <w:pPr>
        <w:spacing w:line="240" w:lineRule="auto"/>
      </w:pPr>
      <w:r>
        <w:separator/>
      </w:r>
    </w:p>
  </w:footnote>
  <w:footnote w:type="continuationSeparator" w:id="0">
    <w:p w14:paraId="25BAA421" w14:textId="77777777" w:rsidR="00002D0D" w:rsidRDefault="00002D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348F" w14:textId="77777777" w:rsidR="000749F9" w:rsidRDefault="00002D0D">
    <w:r>
      <w:rPr>
        <w:noProof/>
      </w:rPr>
      <mc:AlternateContent>
        <mc:Choice Requires="wps">
          <w:drawing>
            <wp:anchor distT="0" distB="0" distL="0" distR="0" simplePos="0" relativeHeight="251652096" behindDoc="0" locked="1" layoutInCell="1" allowOverlap="1" wp14:anchorId="66BC2FEB" wp14:editId="5C872D2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33122A4" w14:textId="77777777" w:rsidR="000749F9" w:rsidRDefault="00002D0D">
                          <w:pPr>
                            <w:pStyle w:val="StandaardReferentiegegevensKop"/>
                          </w:pPr>
                          <w:r>
                            <w:t>Directie Buitenlandse Financiële Betrekkingen</w:t>
                          </w:r>
                        </w:p>
                        <w:p w14:paraId="7F0AC697" w14:textId="77777777" w:rsidR="000749F9" w:rsidRDefault="000749F9">
                          <w:pPr>
                            <w:pStyle w:val="WitregelW1"/>
                          </w:pPr>
                        </w:p>
                        <w:p w14:paraId="5B7186F7" w14:textId="77777777" w:rsidR="000749F9" w:rsidRDefault="00002D0D">
                          <w:pPr>
                            <w:pStyle w:val="StandaardReferentiegegevensKop"/>
                          </w:pPr>
                          <w:r>
                            <w:t>Ons kenmerk</w:t>
                          </w:r>
                        </w:p>
                        <w:p w14:paraId="2D53922A" w14:textId="77777777" w:rsidR="00A70DFD" w:rsidRDefault="00235DAB">
                          <w:pPr>
                            <w:pStyle w:val="StandaardReferentiegegevens"/>
                          </w:pPr>
                          <w:r>
                            <w:fldChar w:fldCharType="begin"/>
                          </w:r>
                          <w:r>
                            <w:instrText xml:space="preserve"> DOCPROPERTY  "Kenmerk"  \* MERGEFORMAT </w:instrText>
                          </w:r>
                          <w:r>
                            <w:fldChar w:fldCharType="separate"/>
                          </w:r>
                          <w:r>
                            <w:t>2025-0000026280</w:t>
                          </w:r>
                          <w:r>
                            <w:fldChar w:fldCharType="end"/>
                          </w:r>
                        </w:p>
                      </w:txbxContent>
                    </wps:txbx>
                    <wps:bodyPr vert="horz" wrap="square" lIns="0" tIns="0" rIns="0" bIns="0" anchor="t" anchorCtr="0"/>
                  </wps:wsp>
                </a:graphicData>
              </a:graphic>
            </wp:anchor>
          </w:drawing>
        </mc:Choice>
        <mc:Fallback>
          <w:pict>
            <v:shapetype w14:anchorId="66BC2FE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33122A4" w14:textId="77777777" w:rsidR="000749F9" w:rsidRDefault="00002D0D">
                    <w:pPr>
                      <w:pStyle w:val="StandaardReferentiegegevensKop"/>
                    </w:pPr>
                    <w:r>
                      <w:t>Directie Buitenlandse Financiële Betrekkingen</w:t>
                    </w:r>
                  </w:p>
                  <w:p w14:paraId="7F0AC697" w14:textId="77777777" w:rsidR="000749F9" w:rsidRDefault="000749F9">
                    <w:pPr>
                      <w:pStyle w:val="WitregelW1"/>
                    </w:pPr>
                  </w:p>
                  <w:p w14:paraId="5B7186F7" w14:textId="77777777" w:rsidR="000749F9" w:rsidRDefault="00002D0D">
                    <w:pPr>
                      <w:pStyle w:val="StandaardReferentiegegevensKop"/>
                    </w:pPr>
                    <w:r>
                      <w:t>Ons kenmerk</w:t>
                    </w:r>
                  </w:p>
                  <w:p w14:paraId="2D53922A" w14:textId="77777777" w:rsidR="00A70DFD" w:rsidRDefault="00235DAB">
                    <w:pPr>
                      <w:pStyle w:val="StandaardReferentiegegevens"/>
                    </w:pPr>
                    <w:r>
                      <w:fldChar w:fldCharType="begin"/>
                    </w:r>
                    <w:r>
                      <w:instrText xml:space="preserve"> DOCPROPERTY  "Kenmerk"  \* MERGEFORMAT </w:instrText>
                    </w:r>
                    <w:r>
                      <w:fldChar w:fldCharType="separate"/>
                    </w:r>
                    <w:r>
                      <w:t>2025-0000026280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8DB0DE6" wp14:editId="16B1124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9A52E2" w14:textId="77777777" w:rsidR="00A70DFD" w:rsidRDefault="00235DA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8DB0DE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E9A52E2" w14:textId="77777777" w:rsidR="00A70DFD" w:rsidRDefault="00235DA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1668C9" wp14:editId="50BEB5B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13DE74F" w14:textId="77777777" w:rsidR="00A70DFD" w:rsidRDefault="00235DA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21668C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13DE74F" w14:textId="77777777" w:rsidR="00A70DFD" w:rsidRDefault="00235DA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D68C" w14:textId="77777777" w:rsidR="000749F9" w:rsidRDefault="00002D0D">
    <w:pPr>
      <w:spacing w:after="7029" w:line="14" w:lineRule="exact"/>
    </w:pPr>
    <w:r>
      <w:rPr>
        <w:noProof/>
      </w:rPr>
      <mc:AlternateContent>
        <mc:Choice Requires="wps">
          <w:drawing>
            <wp:anchor distT="0" distB="0" distL="0" distR="0" simplePos="0" relativeHeight="251655168" behindDoc="0" locked="1" layoutInCell="1" allowOverlap="1" wp14:anchorId="3F4D3CDD" wp14:editId="1124C3E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5F11CBB" w14:textId="77777777" w:rsidR="000749F9" w:rsidRDefault="00002D0D">
                          <w:pPr>
                            <w:spacing w:line="240" w:lineRule="auto"/>
                          </w:pPr>
                          <w:r>
                            <w:rPr>
                              <w:noProof/>
                            </w:rPr>
                            <w:drawing>
                              <wp:inline distT="0" distB="0" distL="0" distR="0" wp14:anchorId="671E9280" wp14:editId="1AE731A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4D3CD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5F11CBB" w14:textId="77777777" w:rsidR="000749F9" w:rsidRDefault="00002D0D">
                    <w:pPr>
                      <w:spacing w:line="240" w:lineRule="auto"/>
                    </w:pPr>
                    <w:r>
                      <w:rPr>
                        <w:noProof/>
                      </w:rPr>
                      <w:drawing>
                        <wp:inline distT="0" distB="0" distL="0" distR="0" wp14:anchorId="671E9280" wp14:editId="1AE731A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A7C31AF" wp14:editId="198AEC5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66F66C3" w14:textId="77777777" w:rsidR="00002D0D" w:rsidRDefault="00002D0D"/>
                      </w:txbxContent>
                    </wps:txbx>
                    <wps:bodyPr vert="horz" wrap="square" lIns="0" tIns="0" rIns="0" bIns="0" anchor="t" anchorCtr="0"/>
                  </wps:wsp>
                </a:graphicData>
              </a:graphic>
            </wp:anchor>
          </w:drawing>
        </mc:Choice>
        <mc:Fallback>
          <w:pict>
            <v:shape w14:anchorId="4A7C31A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66F66C3" w14:textId="77777777" w:rsidR="00002D0D" w:rsidRDefault="00002D0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1991F9F" wp14:editId="6A5EC6B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DEC045E" w14:textId="77777777" w:rsidR="000749F9" w:rsidRDefault="00002D0D">
                          <w:pPr>
                            <w:pStyle w:val="StandaardReferentiegegevensKop"/>
                          </w:pPr>
                          <w:r>
                            <w:t>Directie Buitenlandse Financiële Betrekkingen</w:t>
                          </w:r>
                        </w:p>
                        <w:p w14:paraId="2270530E" w14:textId="77777777" w:rsidR="000749F9" w:rsidRDefault="000749F9">
                          <w:pPr>
                            <w:pStyle w:val="WitregelW1"/>
                          </w:pPr>
                        </w:p>
                        <w:p w14:paraId="4A2F0FCF" w14:textId="77777777" w:rsidR="000749F9" w:rsidRDefault="00002D0D">
                          <w:pPr>
                            <w:pStyle w:val="StandaardReferentiegegevens"/>
                          </w:pPr>
                          <w:r>
                            <w:t>Korte Voorhout 7</w:t>
                          </w:r>
                        </w:p>
                        <w:p w14:paraId="0A7E5C3B" w14:textId="77777777" w:rsidR="000749F9" w:rsidRDefault="00002D0D">
                          <w:pPr>
                            <w:pStyle w:val="StandaardReferentiegegevens"/>
                          </w:pPr>
                          <w:r>
                            <w:t>2511 CW  'S-GRAVENHAGE</w:t>
                          </w:r>
                        </w:p>
                        <w:p w14:paraId="2CA509B8" w14:textId="77777777" w:rsidR="000749F9" w:rsidRDefault="00002D0D">
                          <w:pPr>
                            <w:pStyle w:val="StandaardReferentiegegevens"/>
                          </w:pPr>
                          <w:r>
                            <w:t>POSTBUS 20201</w:t>
                          </w:r>
                        </w:p>
                        <w:p w14:paraId="527299DB" w14:textId="77777777" w:rsidR="000749F9" w:rsidRDefault="00002D0D">
                          <w:pPr>
                            <w:pStyle w:val="StandaardReferentiegegevens"/>
                          </w:pPr>
                          <w:r>
                            <w:t>2500 EE  'S-GRAVENHAGE</w:t>
                          </w:r>
                        </w:p>
                        <w:p w14:paraId="11854160" w14:textId="77777777" w:rsidR="000749F9" w:rsidRDefault="00002D0D">
                          <w:pPr>
                            <w:pStyle w:val="StandaardReferentiegegevens"/>
                          </w:pPr>
                          <w:proofErr w:type="gramStart"/>
                          <w:r>
                            <w:t>www.rijksoverheid.nl/fin</w:t>
                          </w:r>
                          <w:proofErr w:type="gramEnd"/>
                        </w:p>
                        <w:p w14:paraId="4029B90C" w14:textId="77777777" w:rsidR="000749F9" w:rsidRDefault="000749F9">
                          <w:pPr>
                            <w:pStyle w:val="WitregelW2"/>
                          </w:pPr>
                        </w:p>
                        <w:p w14:paraId="1BACCB8A" w14:textId="77777777" w:rsidR="000749F9" w:rsidRDefault="00002D0D">
                          <w:pPr>
                            <w:pStyle w:val="StandaardReferentiegegevensKop"/>
                          </w:pPr>
                          <w:r>
                            <w:t>Ons kenmerk</w:t>
                          </w:r>
                        </w:p>
                        <w:p w14:paraId="4F09403A" w14:textId="77777777" w:rsidR="00A70DFD" w:rsidRDefault="00235DAB">
                          <w:pPr>
                            <w:pStyle w:val="StandaardReferentiegegevens"/>
                          </w:pPr>
                          <w:r>
                            <w:fldChar w:fldCharType="begin"/>
                          </w:r>
                          <w:r>
                            <w:instrText xml:space="preserve"> DOCPROPERTY  "Kenmerk"  \* MERGEFORMAT </w:instrText>
                          </w:r>
                          <w:r>
                            <w:fldChar w:fldCharType="separate"/>
                          </w:r>
                          <w:r>
                            <w:t>2025-0000026280</w:t>
                          </w:r>
                          <w:r>
                            <w:fldChar w:fldCharType="end"/>
                          </w:r>
                        </w:p>
                        <w:p w14:paraId="30F1DBC5" w14:textId="77777777" w:rsidR="000749F9" w:rsidRDefault="000749F9">
                          <w:pPr>
                            <w:pStyle w:val="WitregelW1"/>
                          </w:pPr>
                        </w:p>
                        <w:p w14:paraId="4988E138" w14:textId="77777777" w:rsidR="000749F9" w:rsidRDefault="00002D0D">
                          <w:pPr>
                            <w:pStyle w:val="StandaardReferentiegegevensKop"/>
                          </w:pPr>
                          <w:r>
                            <w:t>Uw brief (kenmerk)</w:t>
                          </w:r>
                        </w:p>
                        <w:p w14:paraId="2334F437" w14:textId="77777777" w:rsidR="00A70DFD" w:rsidRDefault="00235DAB">
                          <w:pPr>
                            <w:pStyle w:val="StandaardReferentiegegevens"/>
                          </w:pPr>
                          <w:r>
                            <w:fldChar w:fldCharType="begin"/>
                          </w:r>
                          <w:r>
                            <w:instrText xml:space="preserve"> DOCPROPERTY  "UwKenmerk"  \* MERGEFORMAT </w:instrText>
                          </w:r>
                          <w:r>
                            <w:fldChar w:fldCharType="end"/>
                          </w:r>
                        </w:p>
                        <w:p w14:paraId="4189B7C6" w14:textId="77777777" w:rsidR="000749F9" w:rsidRDefault="000749F9">
                          <w:pPr>
                            <w:pStyle w:val="WitregelW1"/>
                          </w:pPr>
                        </w:p>
                        <w:p w14:paraId="5B5BFFF1" w14:textId="77777777" w:rsidR="000749F9" w:rsidRDefault="00002D0D">
                          <w:pPr>
                            <w:pStyle w:val="StandaardReferentiegegevensKop"/>
                          </w:pPr>
                          <w:r>
                            <w:t>Bijlagen</w:t>
                          </w:r>
                        </w:p>
                        <w:p w14:paraId="7376B8A8" w14:textId="77777777" w:rsidR="000749F9" w:rsidRDefault="00002D0D">
                          <w:pPr>
                            <w:pStyle w:val="StandaardReferentiegegevens"/>
                          </w:pPr>
                          <w:r>
                            <w:t>1. Verslag Eurogroep/Ecofinraad 20 en 21 januari 2025</w:t>
                          </w:r>
                        </w:p>
                        <w:p w14:paraId="2C970BC1" w14:textId="77777777" w:rsidR="000749F9" w:rsidRDefault="00002D0D">
                          <w:pPr>
                            <w:pStyle w:val="StandaardReferentiegegevens"/>
                          </w:pPr>
                          <w:r>
                            <w:t>2. Fiscale versimpeling - gespreksstarter Duitsland en Nederland</w:t>
                          </w:r>
                        </w:p>
                      </w:txbxContent>
                    </wps:txbx>
                    <wps:bodyPr vert="horz" wrap="square" lIns="0" tIns="0" rIns="0" bIns="0" anchor="t" anchorCtr="0"/>
                  </wps:wsp>
                </a:graphicData>
              </a:graphic>
            </wp:anchor>
          </w:drawing>
        </mc:Choice>
        <mc:Fallback>
          <w:pict>
            <v:shape w14:anchorId="01991F9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DEC045E" w14:textId="77777777" w:rsidR="000749F9" w:rsidRDefault="00002D0D">
                    <w:pPr>
                      <w:pStyle w:val="StandaardReferentiegegevensKop"/>
                    </w:pPr>
                    <w:r>
                      <w:t>Directie Buitenlandse Financiële Betrekkingen</w:t>
                    </w:r>
                  </w:p>
                  <w:p w14:paraId="2270530E" w14:textId="77777777" w:rsidR="000749F9" w:rsidRDefault="000749F9">
                    <w:pPr>
                      <w:pStyle w:val="WitregelW1"/>
                    </w:pPr>
                  </w:p>
                  <w:p w14:paraId="4A2F0FCF" w14:textId="77777777" w:rsidR="000749F9" w:rsidRDefault="00002D0D">
                    <w:pPr>
                      <w:pStyle w:val="StandaardReferentiegegevens"/>
                    </w:pPr>
                    <w:r>
                      <w:t>Korte Voorhout 7</w:t>
                    </w:r>
                  </w:p>
                  <w:p w14:paraId="0A7E5C3B" w14:textId="77777777" w:rsidR="000749F9" w:rsidRDefault="00002D0D">
                    <w:pPr>
                      <w:pStyle w:val="StandaardReferentiegegevens"/>
                    </w:pPr>
                    <w:r>
                      <w:t>2511 CW  'S-GRAVENHAGE</w:t>
                    </w:r>
                  </w:p>
                  <w:p w14:paraId="2CA509B8" w14:textId="77777777" w:rsidR="000749F9" w:rsidRDefault="00002D0D">
                    <w:pPr>
                      <w:pStyle w:val="StandaardReferentiegegevens"/>
                    </w:pPr>
                    <w:r>
                      <w:t>POSTBUS 20201</w:t>
                    </w:r>
                  </w:p>
                  <w:p w14:paraId="527299DB" w14:textId="77777777" w:rsidR="000749F9" w:rsidRDefault="00002D0D">
                    <w:pPr>
                      <w:pStyle w:val="StandaardReferentiegegevens"/>
                    </w:pPr>
                    <w:r>
                      <w:t>2500 EE  'S-GRAVENHAGE</w:t>
                    </w:r>
                  </w:p>
                  <w:p w14:paraId="11854160" w14:textId="77777777" w:rsidR="000749F9" w:rsidRDefault="00002D0D">
                    <w:pPr>
                      <w:pStyle w:val="StandaardReferentiegegevens"/>
                    </w:pPr>
                    <w:proofErr w:type="gramStart"/>
                    <w:r>
                      <w:t>www.rijksoverheid.nl/fin</w:t>
                    </w:r>
                    <w:proofErr w:type="gramEnd"/>
                  </w:p>
                  <w:p w14:paraId="4029B90C" w14:textId="77777777" w:rsidR="000749F9" w:rsidRDefault="000749F9">
                    <w:pPr>
                      <w:pStyle w:val="WitregelW2"/>
                    </w:pPr>
                  </w:p>
                  <w:p w14:paraId="1BACCB8A" w14:textId="77777777" w:rsidR="000749F9" w:rsidRDefault="00002D0D">
                    <w:pPr>
                      <w:pStyle w:val="StandaardReferentiegegevensKop"/>
                    </w:pPr>
                    <w:r>
                      <w:t>Ons kenmerk</w:t>
                    </w:r>
                  </w:p>
                  <w:p w14:paraId="4F09403A" w14:textId="77777777" w:rsidR="00A70DFD" w:rsidRDefault="00235DAB">
                    <w:pPr>
                      <w:pStyle w:val="StandaardReferentiegegevens"/>
                    </w:pPr>
                    <w:r>
                      <w:fldChar w:fldCharType="begin"/>
                    </w:r>
                    <w:r>
                      <w:instrText xml:space="preserve"> DOCPROPERTY  "Kenmerk"  \* MERGEFORMAT </w:instrText>
                    </w:r>
                    <w:r>
                      <w:fldChar w:fldCharType="separate"/>
                    </w:r>
                    <w:r>
                      <w:t>2025-0000026280</w:t>
                    </w:r>
                    <w:r>
                      <w:fldChar w:fldCharType="end"/>
                    </w:r>
                  </w:p>
                  <w:p w14:paraId="30F1DBC5" w14:textId="77777777" w:rsidR="000749F9" w:rsidRDefault="000749F9">
                    <w:pPr>
                      <w:pStyle w:val="WitregelW1"/>
                    </w:pPr>
                  </w:p>
                  <w:p w14:paraId="4988E138" w14:textId="77777777" w:rsidR="000749F9" w:rsidRDefault="00002D0D">
                    <w:pPr>
                      <w:pStyle w:val="StandaardReferentiegegevensKop"/>
                    </w:pPr>
                    <w:r>
                      <w:t>Uw brief (kenmerk)</w:t>
                    </w:r>
                  </w:p>
                  <w:p w14:paraId="2334F437" w14:textId="77777777" w:rsidR="00A70DFD" w:rsidRDefault="00235DAB">
                    <w:pPr>
                      <w:pStyle w:val="StandaardReferentiegegevens"/>
                    </w:pPr>
                    <w:r>
                      <w:fldChar w:fldCharType="begin"/>
                    </w:r>
                    <w:r>
                      <w:instrText xml:space="preserve"> DOCPROPERTY  "UwKenmerk"  \* MERGEFORMAT </w:instrText>
                    </w:r>
                    <w:r>
                      <w:fldChar w:fldCharType="end"/>
                    </w:r>
                  </w:p>
                  <w:p w14:paraId="4189B7C6" w14:textId="77777777" w:rsidR="000749F9" w:rsidRDefault="000749F9">
                    <w:pPr>
                      <w:pStyle w:val="WitregelW1"/>
                    </w:pPr>
                  </w:p>
                  <w:p w14:paraId="5B5BFFF1" w14:textId="77777777" w:rsidR="000749F9" w:rsidRDefault="00002D0D">
                    <w:pPr>
                      <w:pStyle w:val="StandaardReferentiegegevensKop"/>
                    </w:pPr>
                    <w:r>
                      <w:t>Bijlagen</w:t>
                    </w:r>
                  </w:p>
                  <w:p w14:paraId="7376B8A8" w14:textId="77777777" w:rsidR="000749F9" w:rsidRDefault="00002D0D">
                    <w:pPr>
                      <w:pStyle w:val="StandaardReferentiegegevens"/>
                    </w:pPr>
                    <w:r>
                      <w:t>1. Verslag Eurogroep/Ecofinraad 20 en 21 januari 2025</w:t>
                    </w:r>
                  </w:p>
                  <w:p w14:paraId="2C970BC1" w14:textId="77777777" w:rsidR="000749F9" w:rsidRDefault="00002D0D">
                    <w:pPr>
                      <w:pStyle w:val="StandaardReferentiegegevens"/>
                    </w:pPr>
                    <w:r>
                      <w:t>2. Fiscale versimpeling - gespreksstarter Duitsland en Nederland</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0FA3DE9" wp14:editId="2B25FA5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4FCB136" w14:textId="77777777" w:rsidR="000749F9" w:rsidRDefault="00002D0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0FA3DE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4FCB136" w14:textId="77777777" w:rsidR="000749F9" w:rsidRDefault="00002D0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B02E979" wp14:editId="69C3B46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77C8A30" w14:textId="77777777" w:rsidR="00A70DFD" w:rsidRDefault="00235DAB">
                          <w:pPr>
                            <w:pStyle w:val="Rubricering"/>
                          </w:pPr>
                          <w:r>
                            <w:fldChar w:fldCharType="begin"/>
                          </w:r>
                          <w:r>
                            <w:instrText xml:space="preserve"> DOCPROPERTY  "Rubricering"  \* MERGEFORMAT </w:instrText>
                          </w:r>
                          <w:r>
                            <w:fldChar w:fldCharType="end"/>
                          </w:r>
                        </w:p>
                        <w:p w14:paraId="7FCE4925" w14:textId="77777777" w:rsidR="000749F9" w:rsidRDefault="00002D0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B02E97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77C8A30" w14:textId="77777777" w:rsidR="00A70DFD" w:rsidRDefault="00235DAB">
                    <w:pPr>
                      <w:pStyle w:val="Rubricering"/>
                    </w:pPr>
                    <w:r>
                      <w:fldChar w:fldCharType="begin"/>
                    </w:r>
                    <w:r>
                      <w:instrText xml:space="preserve"> DOCPROPERTY  "Rubricering"  \* MERGEFORMAT </w:instrText>
                    </w:r>
                    <w:r>
                      <w:fldChar w:fldCharType="end"/>
                    </w:r>
                  </w:p>
                  <w:p w14:paraId="7FCE4925" w14:textId="77777777" w:rsidR="000749F9" w:rsidRDefault="00002D0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EDA1FA" wp14:editId="1E6BA84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7143E4" w14:textId="77777777" w:rsidR="00A70DFD" w:rsidRDefault="00235DA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EDA1F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F7143E4" w14:textId="77777777" w:rsidR="00A70DFD" w:rsidRDefault="00235DA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3233E9A" wp14:editId="1A25642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749F9" w14:paraId="6ED077E9" w14:textId="77777777">
                            <w:trPr>
                              <w:trHeight w:val="200"/>
                            </w:trPr>
                            <w:tc>
                              <w:tcPr>
                                <w:tcW w:w="1140" w:type="dxa"/>
                              </w:tcPr>
                              <w:p w14:paraId="738A8605" w14:textId="77777777" w:rsidR="000749F9" w:rsidRDefault="000749F9"/>
                            </w:tc>
                            <w:tc>
                              <w:tcPr>
                                <w:tcW w:w="5400" w:type="dxa"/>
                              </w:tcPr>
                              <w:p w14:paraId="24446481" w14:textId="77777777" w:rsidR="000749F9" w:rsidRDefault="000749F9"/>
                            </w:tc>
                          </w:tr>
                          <w:tr w:rsidR="000749F9" w14:paraId="35D10BA9" w14:textId="77777777">
                            <w:trPr>
                              <w:trHeight w:val="240"/>
                            </w:trPr>
                            <w:tc>
                              <w:tcPr>
                                <w:tcW w:w="1140" w:type="dxa"/>
                              </w:tcPr>
                              <w:p w14:paraId="4E9517AF" w14:textId="77777777" w:rsidR="000749F9" w:rsidRDefault="00002D0D">
                                <w:r>
                                  <w:t>Datum</w:t>
                                </w:r>
                              </w:p>
                            </w:tc>
                            <w:tc>
                              <w:tcPr>
                                <w:tcW w:w="5400" w:type="dxa"/>
                              </w:tcPr>
                              <w:p w14:paraId="48BA8019" w14:textId="1981062A" w:rsidR="000749F9" w:rsidRDefault="00235DAB">
                                <w:r>
                                  <w:t>6 februari 2025</w:t>
                                </w:r>
                              </w:p>
                            </w:tc>
                          </w:tr>
                          <w:tr w:rsidR="000749F9" w14:paraId="117BA453" w14:textId="77777777">
                            <w:trPr>
                              <w:trHeight w:val="240"/>
                            </w:trPr>
                            <w:tc>
                              <w:tcPr>
                                <w:tcW w:w="1140" w:type="dxa"/>
                              </w:tcPr>
                              <w:p w14:paraId="2FB91E4C" w14:textId="77777777" w:rsidR="000749F9" w:rsidRDefault="00002D0D">
                                <w:r>
                                  <w:t>Betreft</w:t>
                                </w:r>
                              </w:p>
                            </w:tc>
                            <w:tc>
                              <w:tcPr>
                                <w:tcW w:w="5400" w:type="dxa"/>
                              </w:tcPr>
                              <w:p w14:paraId="6BCC2385" w14:textId="77777777" w:rsidR="00A70DFD" w:rsidRDefault="00235DAB">
                                <w:r>
                                  <w:fldChar w:fldCharType="begin"/>
                                </w:r>
                                <w:r>
                                  <w:instrText xml:space="preserve"> DOCPROPERTY  "Onderwerp"  \* MERGEFORMAT </w:instrText>
                                </w:r>
                                <w:r>
                                  <w:fldChar w:fldCharType="separate"/>
                                </w:r>
                                <w:r>
                                  <w:t>Verslag Eurogroep/Ecofinraad 20 en 21 januari 2025</w:t>
                                </w:r>
                                <w:r>
                                  <w:fldChar w:fldCharType="end"/>
                                </w:r>
                              </w:p>
                            </w:tc>
                          </w:tr>
                          <w:tr w:rsidR="000749F9" w14:paraId="2907C5D9" w14:textId="77777777">
                            <w:trPr>
                              <w:trHeight w:val="200"/>
                            </w:trPr>
                            <w:tc>
                              <w:tcPr>
                                <w:tcW w:w="1140" w:type="dxa"/>
                              </w:tcPr>
                              <w:p w14:paraId="4F5BB322" w14:textId="77777777" w:rsidR="000749F9" w:rsidRDefault="000749F9"/>
                            </w:tc>
                            <w:tc>
                              <w:tcPr>
                                <w:tcW w:w="4738" w:type="dxa"/>
                              </w:tcPr>
                              <w:p w14:paraId="0BF3F4EC" w14:textId="77777777" w:rsidR="000749F9" w:rsidRDefault="000749F9"/>
                            </w:tc>
                          </w:tr>
                        </w:tbl>
                        <w:p w14:paraId="2A3DCD95" w14:textId="77777777" w:rsidR="00002D0D" w:rsidRDefault="00002D0D"/>
                      </w:txbxContent>
                    </wps:txbx>
                    <wps:bodyPr vert="horz" wrap="square" lIns="0" tIns="0" rIns="0" bIns="0" anchor="t" anchorCtr="0"/>
                  </wps:wsp>
                </a:graphicData>
              </a:graphic>
            </wp:anchor>
          </w:drawing>
        </mc:Choice>
        <mc:Fallback>
          <w:pict>
            <v:shape w14:anchorId="23233E9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749F9" w14:paraId="6ED077E9" w14:textId="77777777">
                      <w:trPr>
                        <w:trHeight w:val="200"/>
                      </w:trPr>
                      <w:tc>
                        <w:tcPr>
                          <w:tcW w:w="1140" w:type="dxa"/>
                        </w:tcPr>
                        <w:p w14:paraId="738A8605" w14:textId="77777777" w:rsidR="000749F9" w:rsidRDefault="000749F9"/>
                      </w:tc>
                      <w:tc>
                        <w:tcPr>
                          <w:tcW w:w="5400" w:type="dxa"/>
                        </w:tcPr>
                        <w:p w14:paraId="24446481" w14:textId="77777777" w:rsidR="000749F9" w:rsidRDefault="000749F9"/>
                      </w:tc>
                    </w:tr>
                    <w:tr w:rsidR="000749F9" w14:paraId="35D10BA9" w14:textId="77777777">
                      <w:trPr>
                        <w:trHeight w:val="240"/>
                      </w:trPr>
                      <w:tc>
                        <w:tcPr>
                          <w:tcW w:w="1140" w:type="dxa"/>
                        </w:tcPr>
                        <w:p w14:paraId="4E9517AF" w14:textId="77777777" w:rsidR="000749F9" w:rsidRDefault="00002D0D">
                          <w:r>
                            <w:t>Datum</w:t>
                          </w:r>
                        </w:p>
                      </w:tc>
                      <w:tc>
                        <w:tcPr>
                          <w:tcW w:w="5400" w:type="dxa"/>
                        </w:tcPr>
                        <w:p w14:paraId="48BA8019" w14:textId="1981062A" w:rsidR="000749F9" w:rsidRDefault="00235DAB">
                          <w:r>
                            <w:t>6 februari 2025</w:t>
                          </w:r>
                        </w:p>
                      </w:tc>
                    </w:tr>
                    <w:tr w:rsidR="000749F9" w14:paraId="117BA453" w14:textId="77777777">
                      <w:trPr>
                        <w:trHeight w:val="240"/>
                      </w:trPr>
                      <w:tc>
                        <w:tcPr>
                          <w:tcW w:w="1140" w:type="dxa"/>
                        </w:tcPr>
                        <w:p w14:paraId="2FB91E4C" w14:textId="77777777" w:rsidR="000749F9" w:rsidRDefault="00002D0D">
                          <w:r>
                            <w:t>Betreft</w:t>
                          </w:r>
                        </w:p>
                      </w:tc>
                      <w:tc>
                        <w:tcPr>
                          <w:tcW w:w="5400" w:type="dxa"/>
                        </w:tcPr>
                        <w:p w14:paraId="6BCC2385" w14:textId="77777777" w:rsidR="00A70DFD" w:rsidRDefault="00235DAB">
                          <w:r>
                            <w:fldChar w:fldCharType="begin"/>
                          </w:r>
                          <w:r>
                            <w:instrText xml:space="preserve"> DOCPROPERTY  "Onderwerp"  \* MERGEFORMAT </w:instrText>
                          </w:r>
                          <w:r>
                            <w:fldChar w:fldCharType="separate"/>
                          </w:r>
                          <w:r>
                            <w:t>Verslag Eurogroep/Ecofinraad 20 en 21 januari 2025</w:t>
                          </w:r>
                          <w:r>
                            <w:fldChar w:fldCharType="end"/>
                          </w:r>
                        </w:p>
                      </w:tc>
                    </w:tr>
                    <w:tr w:rsidR="000749F9" w14:paraId="2907C5D9" w14:textId="77777777">
                      <w:trPr>
                        <w:trHeight w:val="200"/>
                      </w:trPr>
                      <w:tc>
                        <w:tcPr>
                          <w:tcW w:w="1140" w:type="dxa"/>
                        </w:tcPr>
                        <w:p w14:paraId="4F5BB322" w14:textId="77777777" w:rsidR="000749F9" w:rsidRDefault="000749F9"/>
                      </w:tc>
                      <w:tc>
                        <w:tcPr>
                          <w:tcW w:w="4738" w:type="dxa"/>
                        </w:tcPr>
                        <w:p w14:paraId="0BF3F4EC" w14:textId="77777777" w:rsidR="000749F9" w:rsidRDefault="000749F9"/>
                      </w:tc>
                    </w:tr>
                  </w:tbl>
                  <w:p w14:paraId="2A3DCD95" w14:textId="77777777" w:rsidR="00002D0D" w:rsidRDefault="00002D0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7EF2B9" wp14:editId="4C32678B">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89582AB" w14:textId="77777777" w:rsidR="00A70DFD" w:rsidRDefault="00235DA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7EF2B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89582AB" w14:textId="77777777" w:rsidR="00A70DFD" w:rsidRDefault="00235DA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4BB0C26" wp14:editId="56CDE0A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BF4653A" w14:textId="77777777" w:rsidR="00002D0D" w:rsidRDefault="00002D0D"/>
                      </w:txbxContent>
                    </wps:txbx>
                    <wps:bodyPr vert="horz" wrap="square" lIns="0" tIns="0" rIns="0" bIns="0" anchor="t" anchorCtr="0"/>
                  </wps:wsp>
                </a:graphicData>
              </a:graphic>
            </wp:anchor>
          </w:drawing>
        </mc:Choice>
        <mc:Fallback>
          <w:pict>
            <v:shape w14:anchorId="44BB0C2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BF4653A" w14:textId="77777777" w:rsidR="00002D0D" w:rsidRDefault="00002D0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7C9BF"/>
    <w:multiLevelType w:val="multilevel"/>
    <w:tmpl w:val="5986787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3956544"/>
    <w:multiLevelType w:val="multilevel"/>
    <w:tmpl w:val="7588C53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B2E602"/>
    <w:multiLevelType w:val="multilevel"/>
    <w:tmpl w:val="4B56F81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E22BD9"/>
    <w:multiLevelType w:val="multilevel"/>
    <w:tmpl w:val="60BF33A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44D9FF"/>
    <w:multiLevelType w:val="multilevel"/>
    <w:tmpl w:val="2B3DE0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DB66FB8"/>
    <w:multiLevelType w:val="multilevel"/>
    <w:tmpl w:val="A250A24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414596">
    <w:abstractNumId w:val="1"/>
  </w:num>
  <w:num w:numId="2" w16cid:durableId="287585078">
    <w:abstractNumId w:val="5"/>
  </w:num>
  <w:num w:numId="3" w16cid:durableId="2012642196">
    <w:abstractNumId w:val="0"/>
  </w:num>
  <w:num w:numId="4" w16cid:durableId="11423898">
    <w:abstractNumId w:val="4"/>
  </w:num>
  <w:num w:numId="5" w16cid:durableId="1130586812">
    <w:abstractNumId w:val="2"/>
  </w:num>
  <w:num w:numId="6" w16cid:durableId="2031370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9F9"/>
    <w:rsid w:val="00002D0D"/>
    <w:rsid w:val="000749F9"/>
    <w:rsid w:val="0015070F"/>
    <w:rsid w:val="00186C90"/>
    <w:rsid w:val="001D5435"/>
    <w:rsid w:val="00235DAB"/>
    <w:rsid w:val="002B12A8"/>
    <w:rsid w:val="004571AD"/>
    <w:rsid w:val="005A52BB"/>
    <w:rsid w:val="006804EA"/>
    <w:rsid w:val="00757E59"/>
    <w:rsid w:val="008229F2"/>
    <w:rsid w:val="00A70DFD"/>
    <w:rsid w:val="00AB6231"/>
    <w:rsid w:val="00B51522"/>
    <w:rsid w:val="00C07503"/>
    <w:rsid w:val="00CC378C"/>
    <w:rsid w:val="455D14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754840D"/>
  <w15:docId w15:val="{AEB7106E-8A35-4852-83FB-11425D43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02D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2D0D"/>
    <w:rPr>
      <w:rFonts w:ascii="Verdana" w:hAnsi="Verdana"/>
      <w:color w:val="000000"/>
      <w:sz w:val="18"/>
      <w:szCs w:val="18"/>
    </w:rPr>
  </w:style>
  <w:style w:type="paragraph" w:styleId="Voettekst">
    <w:name w:val="footer"/>
    <w:basedOn w:val="Standaard"/>
    <w:link w:val="VoettekstChar"/>
    <w:uiPriority w:val="99"/>
    <w:unhideWhenUsed/>
    <w:rsid w:val="00002D0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2D0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136</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Verslag Eurogroep/Ecofinraad 20 en 21 januari 2025</vt:lpstr>
    </vt:vector>
  </ap:TitlesOfParts>
  <ap:LinksUpToDate>false</ap:LinksUpToDate>
  <ap:CharactersWithSpaces>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2025-02-06T13:17:00.0000000Z</dcterms:created>
  <dcterms:modified xsi:type="dcterms:W3CDTF">2025-02-06T13:17:00.0000000Z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Eurogroep/Ecofinraad 20 en 21 januari 2025</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28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2025-0000026280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Eurogroep/Ecofinraad 20 en 21 januari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2025-01-28T10:54:09Z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491e76a8-1340-4bd7-9c35-4a712da1321d</vt:lpwstr>
  </property>
  <property fmtid="{D5CDD505-2E9C-101B-9397-08002B2CF9AE}" pid="37" name="MSIP_Label_6800fede-0e59-47ad-af95-4e63bbdb932d_ContentBits">
    <vt:lpwstr>0</vt:lpwstr>
  </property>
</Properties>
</file>