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5D22" w14:paraId="75BC9DAC" w14:textId="77777777">
        <w:tc>
          <w:tcPr>
            <w:tcW w:w="6733" w:type="dxa"/>
            <w:gridSpan w:val="2"/>
            <w:tcBorders>
              <w:top w:val="nil"/>
              <w:left w:val="nil"/>
              <w:bottom w:val="nil"/>
              <w:right w:val="nil"/>
            </w:tcBorders>
            <w:vAlign w:val="center"/>
          </w:tcPr>
          <w:p w:rsidR="00997775" w:rsidP="00710A7A" w:rsidRDefault="00997775" w14:paraId="073808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B339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5D22" w14:paraId="0B0F22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F9BE87" w14:textId="77777777">
            <w:r w:rsidRPr="008B0CC5">
              <w:t xml:space="preserve">Vergaderjaar </w:t>
            </w:r>
            <w:r w:rsidR="00AC6B87">
              <w:t>2024-2025</w:t>
            </w:r>
          </w:p>
        </w:tc>
      </w:tr>
      <w:tr w:rsidR="00997775" w:rsidTr="000A5D22" w14:paraId="37A8DF63" w14:textId="77777777">
        <w:trPr>
          <w:cantSplit/>
        </w:trPr>
        <w:tc>
          <w:tcPr>
            <w:tcW w:w="10985" w:type="dxa"/>
            <w:gridSpan w:val="3"/>
            <w:tcBorders>
              <w:top w:val="nil"/>
              <w:left w:val="nil"/>
              <w:bottom w:val="nil"/>
              <w:right w:val="nil"/>
            </w:tcBorders>
          </w:tcPr>
          <w:p w:rsidR="00997775" w:rsidRDefault="00997775" w14:paraId="5EA694D7" w14:textId="77777777"/>
        </w:tc>
      </w:tr>
      <w:tr w:rsidR="00997775" w:rsidTr="000A5D22" w14:paraId="4F8E501B" w14:textId="77777777">
        <w:trPr>
          <w:cantSplit/>
        </w:trPr>
        <w:tc>
          <w:tcPr>
            <w:tcW w:w="10985" w:type="dxa"/>
            <w:gridSpan w:val="3"/>
            <w:tcBorders>
              <w:top w:val="nil"/>
              <w:left w:val="nil"/>
              <w:bottom w:val="single" w:color="auto" w:sz="4" w:space="0"/>
              <w:right w:val="nil"/>
            </w:tcBorders>
          </w:tcPr>
          <w:p w:rsidR="00997775" w:rsidRDefault="00997775" w14:paraId="648EA64A" w14:textId="77777777"/>
        </w:tc>
      </w:tr>
      <w:tr w:rsidR="00997775" w:rsidTr="000A5D22" w14:paraId="6098A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3F2E1" w14:textId="77777777"/>
        </w:tc>
        <w:tc>
          <w:tcPr>
            <w:tcW w:w="7654" w:type="dxa"/>
            <w:gridSpan w:val="2"/>
          </w:tcPr>
          <w:p w:rsidR="00997775" w:rsidRDefault="00997775" w14:paraId="29A957C3" w14:textId="77777777"/>
        </w:tc>
      </w:tr>
      <w:tr w:rsidR="000A5D22" w:rsidTr="000A5D22" w14:paraId="10989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5C152057" w14:textId="24B8105B">
            <w:pPr>
              <w:rPr>
                <w:b/>
              </w:rPr>
            </w:pPr>
            <w:r>
              <w:rPr>
                <w:b/>
              </w:rPr>
              <w:t>34 104</w:t>
            </w:r>
          </w:p>
        </w:tc>
        <w:tc>
          <w:tcPr>
            <w:tcW w:w="7654" w:type="dxa"/>
            <w:gridSpan w:val="2"/>
          </w:tcPr>
          <w:p w:rsidR="000A5D22" w:rsidP="000A5D22" w:rsidRDefault="000A5D22" w14:paraId="31868492" w14:textId="07494ABC">
            <w:pPr>
              <w:rPr>
                <w:b/>
              </w:rPr>
            </w:pPr>
            <w:r w:rsidRPr="00B6327A">
              <w:rPr>
                <w:b/>
                <w:bCs/>
              </w:rPr>
              <w:t>Langdurige zorg</w:t>
            </w:r>
          </w:p>
        </w:tc>
      </w:tr>
      <w:tr w:rsidR="000A5D22" w:rsidTr="000A5D22" w14:paraId="68B51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49AB1FBE" w14:textId="77777777"/>
        </w:tc>
        <w:tc>
          <w:tcPr>
            <w:tcW w:w="7654" w:type="dxa"/>
            <w:gridSpan w:val="2"/>
          </w:tcPr>
          <w:p w:rsidR="000A5D22" w:rsidP="000A5D22" w:rsidRDefault="000A5D22" w14:paraId="44ED8FDE" w14:textId="77777777"/>
        </w:tc>
      </w:tr>
      <w:tr w:rsidR="000A5D22" w:rsidTr="000A5D22" w14:paraId="4D744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06E54925" w14:textId="77777777"/>
        </w:tc>
        <w:tc>
          <w:tcPr>
            <w:tcW w:w="7654" w:type="dxa"/>
            <w:gridSpan w:val="2"/>
          </w:tcPr>
          <w:p w:rsidR="000A5D22" w:rsidP="000A5D22" w:rsidRDefault="000A5D22" w14:paraId="2533C0B2" w14:textId="77777777"/>
        </w:tc>
      </w:tr>
      <w:tr w:rsidR="000A5D22" w:rsidTr="000A5D22" w14:paraId="3146A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009F1617" w14:textId="5691C67C">
            <w:pPr>
              <w:rPr>
                <w:b/>
              </w:rPr>
            </w:pPr>
            <w:r>
              <w:rPr>
                <w:b/>
              </w:rPr>
              <w:t xml:space="preserve">Nr. </w:t>
            </w:r>
            <w:r>
              <w:rPr>
                <w:b/>
              </w:rPr>
              <w:t>423</w:t>
            </w:r>
          </w:p>
        </w:tc>
        <w:tc>
          <w:tcPr>
            <w:tcW w:w="7654" w:type="dxa"/>
            <w:gridSpan w:val="2"/>
          </w:tcPr>
          <w:p w:rsidR="000A5D22" w:rsidP="000A5D22" w:rsidRDefault="000A5D22" w14:paraId="721F2E78" w14:textId="4C04164C">
            <w:pPr>
              <w:rPr>
                <w:b/>
              </w:rPr>
            </w:pPr>
            <w:r>
              <w:rPr>
                <w:b/>
              </w:rPr>
              <w:t xml:space="preserve">MOTIE VAN </w:t>
            </w:r>
            <w:r>
              <w:rPr>
                <w:b/>
              </w:rPr>
              <w:t>HET LID BECKERMAN C..S</w:t>
            </w:r>
          </w:p>
        </w:tc>
      </w:tr>
      <w:tr w:rsidR="000A5D22" w:rsidTr="000A5D22" w14:paraId="33DE6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7DB5B81F" w14:textId="77777777"/>
        </w:tc>
        <w:tc>
          <w:tcPr>
            <w:tcW w:w="7654" w:type="dxa"/>
            <w:gridSpan w:val="2"/>
          </w:tcPr>
          <w:p w:rsidR="000A5D22" w:rsidP="000A5D22" w:rsidRDefault="000A5D22" w14:paraId="3F657FA3" w14:textId="76279292">
            <w:r>
              <w:t>Voorgesteld 6 februari 2025</w:t>
            </w:r>
          </w:p>
        </w:tc>
      </w:tr>
      <w:tr w:rsidR="000A5D22" w:rsidTr="000A5D22" w14:paraId="0A430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76E7E922" w14:textId="77777777"/>
        </w:tc>
        <w:tc>
          <w:tcPr>
            <w:tcW w:w="7654" w:type="dxa"/>
            <w:gridSpan w:val="2"/>
          </w:tcPr>
          <w:p w:rsidR="000A5D22" w:rsidP="000A5D22" w:rsidRDefault="000A5D22" w14:paraId="39E7BCCE" w14:textId="77777777"/>
        </w:tc>
      </w:tr>
      <w:tr w:rsidR="000A5D22" w:rsidTr="000A5D22" w14:paraId="2D8E1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47EEF454" w14:textId="77777777"/>
        </w:tc>
        <w:tc>
          <w:tcPr>
            <w:tcW w:w="7654" w:type="dxa"/>
            <w:gridSpan w:val="2"/>
          </w:tcPr>
          <w:p w:rsidR="000A5D22" w:rsidP="000A5D22" w:rsidRDefault="000A5D22" w14:paraId="3520273D" w14:textId="77777777">
            <w:r>
              <w:t>De Kamer,</w:t>
            </w:r>
          </w:p>
        </w:tc>
      </w:tr>
      <w:tr w:rsidR="000A5D22" w:rsidTr="000A5D22" w14:paraId="2EE98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3F40F3C5" w14:textId="77777777"/>
        </w:tc>
        <w:tc>
          <w:tcPr>
            <w:tcW w:w="7654" w:type="dxa"/>
            <w:gridSpan w:val="2"/>
          </w:tcPr>
          <w:p w:rsidR="000A5D22" w:rsidP="000A5D22" w:rsidRDefault="000A5D22" w14:paraId="39D4AC7A" w14:textId="77777777"/>
        </w:tc>
      </w:tr>
      <w:tr w:rsidR="000A5D22" w:rsidTr="000A5D22" w14:paraId="3FC82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50857DAC" w14:textId="77777777"/>
        </w:tc>
        <w:tc>
          <w:tcPr>
            <w:tcW w:w="7654" w:type="dxa"/>
            <w:gridSpan w:val="2"/>
          </w:tcPr>
          <w:p w:rsidR="000A5D22" w:rsidP="000A5D22" w:rsidRDefault="000A5D22" w14:paraId="2C331C0F" w14:textId="77777777">
            <w:r>
              <w:t>gehoord de beraadslaging,</w:t>
            </w:r>
          </w:p>
        </w:tc>
      </w:tr>
      <w:tr w:rsidR="000A5D22" w:rsidTr="000A5D22" w14:paraId="53B1A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7C798EB4" w14:textId="77777777"/>
        </w:tc>
        <w:tc>
          <w:tcPr>
            <w:tcW w:w="7654" w:type="dxa"/>
            <w:gridSpan w:val="2"/>
          </w:tcPr>
          <w:p w:rsidR="000A5D22" w:rsidP="000A5D22" w:rsidRDefault="000A5D22" w14:paraId="5E6494E9" w14:textId="77777777"/>
        </w:tc>
      </w:tr>
      <w:tr w:rsidR="000A5D22" w:rsidTr="000A5D22" w14:paraId="02680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D22" w:rsidP="000A5D22" w:rsidRDefault="000A5D22" w14:paraId="60C1A132" w14:textId="77777777"/>
        </w:tc>
        <w:tc>
          <w:tcPr>
            <w:tcW w:w="7654" w:type="dxa"/>
            <w:gridSpan w:val="2"/>
          </w:tcPr>
          <w:p w:rsidRPr="000A5D22" w:rsidR="000A5D22" w:rsidP="000A5D22" w:rsidRDefault="000A5D22" w14:paraId="5C64572D" w14:textId="77777777">
            <w:r w:rsidRPr="000A5D22">
              <w:t>constaterende dat het jaarlijkse herindicatieproces voor gezinnen vaak een bron is van veel stress en onzekerheid, terwijl herindicatie vaak niet ieder jaar wenselijk is;</w:t>
            </w:r>
          </w:p>
          <w:p w:rsidR="000A5D22" w:rsidP="000A5D22" w:rsidRDefault="000A5D22" w14:paraId="2C673A2E" w14:textId="77777777"/>
          <w:p w:rsidRPr="000A5D22" w:rsidR="000A5D22" w:rsidP="000A5D22" w:rsidRDefault="000A5D22" w14:paraId="10712FAB" w14:textId="53D84F4E">
            <w:r w:rsidRPr="000A5D22">
              <w:t>constaterende dat de Tweede Kamer via de motie-</w:t>
            </w:r>
            <w:proofErr w:type="spellStart"/>
            <w:r w:rsidRPr="000A5D22">
              <w:t>Mohandis</w:t>
            </w:r>
            <w:proofErr w:type="spellEnd"/>
            <w:r w:rsidRPr="000A5D22">
              <w:t>/Werner zich al heeft uitgesproken voor meerjarige indicaties;</w:t>
            </w:r>
          </w:p>
          <w:p w:rsidR="000A5D22" w:rsidP="000A5D22" w:rsidRDefault="000A5D22" w14:paraId="35A04295" w14:textId="77777777"/>
          <w:p w:rsidRPr="000A5D22" w:rsidR="000A5D22" w:rsidP="000A5D22" w:rsidRDefault="000A5D22" w14:paraId="613E7030" w14:textId="0F2FBE32">
            <w:r w:rsidRPr="000A5D22">
              <w:t>overwegende dat het kabinet desondanks aangeeft jaarlijkse herindicatie nodig te vinden "om voor het kind en het gezin de juiste zorg en ondersteuning te organiseren";</w:t>
            </w:r>
          </w:p>
          <w:p w:rsidR="000A5D22" w:rsidP="000A5D22" w:rsidRDefault="000A5D22" w14:paraId="5538B4AD" w14:textId="77777777"/>
          <w:p w:rsidRPr="000A5D22" w:rsidR="000A5D22" w:rsidP="000A5D22" w:rsidRDefault="000A5D22" w14:paraId="3362BCB4" w14:textId="60270D5E">
            <w:r w:rsidRPr="000A5D22">
              <w:t>verzoekt de regering om indicaties van minstens twee jaar alsnog de standaard te maken, waarbij eventueel tussentijds kan worden geëvalueerd of het nodig is om de indicatie aan te passen om voor het kind en het gezin de juiste zorg en ondersteuning te organiseren,</w:t>
            </w:r>
          </w:p>
          <w:p w:rsidR="000A5D22" w:rsidP="000A5D22" w:rsidRDefault="000A5D22" w14:paraId="4CBF8B76" w14:textId="77777777"/>
          <w:p w:rsidRPr="000A5D22" w:rsidR="000A5D22" w:rsidP="000A5D22" w:rsidRDefault="000A5D22" w14:paraId="6DEE0201" w14:textId="7B782F67">
            <w:r w:rsidRPr="000A5D22">
              <w:t>en gaat over tot de orde van de dag.</w:t>
            </w:r>
          </w:p>
          <w:p w:rsidR="000A5D22" w:rsidP="000A5D22" w:rsidRDefault="000A5D22" w14:paraId="5FBA2DAE" w14:textId="77777777"/>
          <w:p w:rsidR="000A5D22" w:rsidP="000A5D22" w:rsidRDefault="000A5D22" w14:paraId="19C64A67" w14:textId="77777777">
            <w:r w:rsidRPr="000A5D22">
              <w:t>Beckerman</w:t>
            </w:r>
          </w:p>
          <w:p w:rsidR="000A5D22" w:rsidP="000A5D22" w:rsidRDefault="000A5D22" w14:paraId="549D65B4" w14:textId="77777777">
            <w:r w:rsidRPr="000A5D22">
              <w:t xml:space="preserve">Dobbe </w:t>
            </w:r>
          </w:p>
          <w:p w:rsidR="000A5D22" w:rsidP="000A5D22" w:rsidRDefault="000A5D22" w14:paraId="7F51DBBE" w14:textId="564EFF0B">
            <w:r w:rsidRPr="000A5D22">
              <w:t>Krul</w:t>
            </w:r>
          </w:p>
        </w:tc>
      </w:tr>
    </w:tbl>
    <w:p w:rsidR="00997775" w:rsidRDefault="00997775" w14:paraId="6CD6C1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79A9" w14:textId="77777777" w:rsidR="000A5D22" w:rsidRDefault="000A5D22">
      <w:pPr>
        <w:spacing w:line="20" w:lineRule="exact"/>
      </w:pPr>
    </w:p>
  </w:endnote>
  <w:endnote w:type="continuationSeparator" w:id="0">
    <w:p w14:paraId="2B8CE928" w14:textId="77777777" w:rsidR="000A5D22" w:rsidRDefault="000A5D22">
      <w:pPr>
        <w:pStyle w:val="Amendement"/>
      </w:pPr>
      <w:r>
        <w:rPr>
          <w:b w:val="0"/>
        </w:rPr>
        <w:t xml:space="preserve"> </w:t>
      </w:r>
    </w:p>
  </w:endnote>
  <w:endnote w:type="continuationNotice" w:id="1">
    <w:p w14:paraId="49AF0518" w14:textId="77777777" w:rsidR="000A5D22" w:rsidRDefault="000A5D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69CE" w14:textId="77777777" w:rsidR="000A5D22" w:rsidRDefault="000A5D22">
      <w:pPr>
        <w:pStyle w:val="Amendement"/>
      </w:pPr>
      <w:r>
        <w:rPr>
          <w:b w:val="0"/>
        </w:rPr>
        <w:separator/>
      </w:r>
    </w:p>
  </w:footnote>
  <w:footnote w:type="continuationSeparator" w:id="0">
    <w:p w14:paraId="7F699991" w14:textId="77777777" w:rsidR="000A5D22" w:rsidRDefault="000A5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22"/>
    <w:rsid w:val="000A5D2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A022B"/>
  <w15:docId w15:val="{6FA50E62-0F6B-4E85-A824-9587229F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2025-02-07T08:54:00.0000000Z</dcterms:created>
  <dcterms:modified xsi:type="dcterms:W3CDTF">2025-02-07T09:03:00.0000000Z</dcterms:modified>
  <dc:description>------------------------</dc:description>
  <dc:subject/>
  <keywords/>
  <version/>
  <category/>
</coreProperties>
</file>