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2025Z02302</w:t>
        <w:br/>
      </w:r>
      <w:proofErr w:type="spellEnd"/>
    </w:p>
    <w:p>
      <w:pPr>
        <w:pStyle w:val="Normal"/>
        <w:rPr>
          <w:b w:val="1"/>
          <w:bCs w:val="1"/>
        </w:rPr>
      </w:pPr>
      <w:r w:rsidR="250AE766">
        <w:rPr>
          <w:b w:val="0"/>
          <w:bCs w:val="0"/>
        </w:rPr>
        <w:t>(ingezonden 7 februari 2025)</w:t>
        <w:br/>
      </w:r>
    </w:p>
    <w:p>
      <w:r>
        <w:t xml:space="preserve">Vragen van de leden Van Baarle (DENK) en Tseggai (GroenLinks-PvdA) aan de minister van Binnenlandse Zaken en Koninkrijksrelaties over de conclusie van de lokale ombudsman dat de gemeente Almere ernstig nalatig was bij het beschermen van de grondrechten van moslimgemeenschap</w:t>
      </w:r>
      <w:r>
        <w:br/>
      </w:r>
    </w:p>
    <w:p>
      <w:r>
        <w:t xml:space="preserve"> </w:t>
      </w:r>
      <w:r>
        <w:br/>
      </w:r>
    </w:p>
    <w:p>
      <w:pPr>
        <w:pStyle w:val="ListParagraph"/>
        <w:numPr>
          <w:ilvl w:val="0"/>
          <w:numId w:val="100467720"/>
        </w:numPr>
        <w:ind w:left="360"/>
      </w:pPr>
      <w:r>
        <w:t>Bent u bekend met het ombudsmanonderzoek met de titel ‘</w:t>
      </w:r>
      <w:r>
        <w:rPr>
          <w:i w:val="1"/>
          <w:iCs w:val="1"/>
        </w:rPr>
        <w:t xml:space="preserve">Op glad ijs. Mensenrechten onder druk bij veiligheidsonderzoeken’</w:t>
      </w:r>
      <w:r>
        <w:rPr/>
        <w:t xml:space="preserve">? [1]</w:t>
      </w:r>
      <w:r>
        <w:br/>
      </w:r>
    </w:p>
    <w:p>
      <w:pPr>
        <w:pStyle w:val="ListParagraph"/>
        <w:numPr>
          <w:ilvl w:val="0"/>
          <w:numId w:val="100467720"/>
        </w:numPr>
        <w:ind w:left="360"/>
      </w:pPr>
      <w:r>
        <w:t>Wat vindt u ervan dat de ombudsman stelt dat de gemeente in deze kwestie uiterst dubieus heeft gehandeld en inbreuk heeft gemaakt op meerdere fundamentele rechten, zoals privacy en godsdienstvrijheid?</w:t>
      </w:r>
      <w:r>
        <w:br/>
      </w:r>
    </w:p>
    <w:p>
      <w:pPr>
        <w:pStyle w:val="ListParagraph"/>
        <w:numPr>
          <w:ilvl w:val="0"/>
          <w:numId w:val="100467720"/>
        </w:numPr>
        <w:ind w:left="360"/>
      </w:pPr>
      <w:r>
        <w:t>Welke rol ziet u als minister van Binnenlandse Zaken en Koninkrijksrelaties voor uzelf weggelegd voor het herstel van vertrouwen en het voorkomen dat dergelijke inbreuken op rechten in de toekomst nog plaats kunnen vinden?</w:t>
      </w:r>
      <w:r>
        <w:br/>
      </w:r>
    </w:p>
    <w:p>
      <w:pPr>
        <w:pStyle w:val="ListParagraph"/>
        <w:numPr>
          <w:ilvl w:val="0"/>
          <w:numId w:val="100467720"/>
        </w:numPr>
        <w:ind w:left="360"/>
      </w:pPr>
      <w:r>
        <w:t>Wat is uw reactie op het feit dat de gemeente Almere moskeeën liet monitoren door het bedrijf NTA en dat dit werd gefinancierd met geld van de Nationaal Coördinator Terrorismebestrijding en Veiligheid (NCTV)? Hoe kijkt u naar de Rijksverantwoordelijkheid voor de inbreuk op rechten en de schending van het vertrouwen die dit beleid als gevolg heeft?</w:t>
      </w:r>
      <w:r>
        <w:br/>
      </w:r>
    </w:p>
    <w:p>
      <w:pPr>
        <w:pStyle w:val="ListParagraph"/>
        <w:numPr>
          <w:ilvl w:val="0"/>
          <w:numId w:val="100467720"/>
        </w:numPr>
        <w:ind w:left="360"/>
      </w:pPr>
      <w:r>
        <w:t>Klopt het dat de zogenoemde krachtenveldanalyse, specifiek ook uitgevoerd door NTA, is aanbevolen door de NCTV?</w:t>
      </w:r>
      <w:r>
        <w:br/>
      </w:r>
    </w:p>
    <w:p>
      <w:pPr>
        <w:pStyle w:val="ListParagraph"/>
        <w:numPr>
          <w:ilvl w:val="0"/>
          <w:numId w:val="100467720"/>
        </w:numPr>
        <w:ind w:left="360"/>
      </w:pPr>
      <w:r>
        <w:t>Heeft u een actueel en compleet overzicht van gemeenten waar de krachtenveldanalayse is uitgevoerd en specifiek gemeenten waar dit is uitgevoerd door NTA? Zo niet, bent u bereid dit overzicht samen te stellen?</w:t>
      </w:r>
      <w:r>
        <w:br/>
      </w:r>
    </w:p>
    <w:p>
      <w:pPr>
        <w:pStyle w:val="ListParagraph"/>
        <w:numPr>
          <w:ilvl w:val="0"/>
          <w:numId w:val="100467720"/>
        </w:numPr>
        <w:ind w:left="360"/>
      </w:pPr>
      <w:r>
        <w:t>Hebben in alle gemeenten waar deze krachtenveldanalyse is uitgevoerd lokale gemeenschappen inzage gekregen in hun dossier? Zo niet, bent u bereid dit te bevorderen?</w:t>
      </w:r>
      <w:r>
        <w:br/>
      </w:r>
    </w:p>
    <w:p>
      <w:pPr>
        <w:pStyle w:val="ListParagraph"/>
        <w:numPr>
          <w:ilvl w:val="0"/>
          <w:numId w:val="100467720"/>
        </w:numPr>
        <w:ind w:left="360"/>
      </w:pPr>
      <w:r>
        <w:t>Bent u bereid om als kabinet excuses te maken voor de rol van de Rijksoverheid in het doen verspreiden van de krachtenveldanalyses?</w:t>
      </w:r>
      <w:r>
        <w:br/>
      </w:r>
    </w:p>
    <w:p>
      <w:r>
        <w:t xml:space="preserve"> </w:t>
      </w:r>
      <w:r>
        <w:br/>
      </w:r>
    </w:p>
    <w:p>
      <w:r>
        <w:t xml:space="preserve">[1] Ombudsman Metropool Amsterdam, 'Ombudsman: Gemeente Almere ernstig nalatig bij beschermen grondrechten van moslimgemeenschap', 4 februari 2025, https://www.ombudsmanmetropool.nl/nieuws-publicaties/ombudsman/ombudsman%3A-gemeente-almere-ernstig-nalatig-bij-beschermen-grondrechten-van-moslimgemeenschap</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76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7670">
    <w:abstractNumId w:val="1004676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