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2025Z02304</w:t>
        <w:br/>
      </w:r>
      <w:proofErr w:type="spellEnd"/>
    </w:p>
    <w:p>
      <w:pPr>
        <w:pStyle w:val="Normal"/>
        <w:rPr>
          <w:b w:val="1"/>
          <w:bCs w:val="1"/>
        </w:rPr>
      </w:pPr>
      <w:r w:rsidR="250AE766">
        <w:rPr>
          <w:b w:val="0"/>
          <w:bCs w:val="0"/>
        </w:rPr>
        <w:t>(ingezonden 7 februari 2025)</w:t>
        <w:br/>
      </w:r>
    </w:p>
    <w:p>
      <w:r>
        <w:t xml:space="preserve">Vragen van het lid Dobbe (SP) aan de minister van Volksgezondheid, Welzijn en Sport en de staatssecretaris van Onderwijs, Cultuur en Wetenschap over de dreiging van vrouwelijke genitale verminking in Nederland.</w:t>
      </w:r>
      <w:r>
        <w:br/>
      </w:r>
    </w:p>
    <w:p>
      <w:pPr>
        <w:pStyle w:val="ListParagraph"/>
        <w:numPr>
          <w:ilvl w:val="0"/>
          <w:numId w:val="100467740"/>
        </w:numPr>
        <w:ind w:left="360"/>
      </w:pPr>
      <w:r>
        <w:t>Bent u bekend met het bericht dat duizenden meisjes in Amsterdam het risico lopen slachtoffer te worden van vrouwelijke genitale verminking (VGV), en dat de gemeentelijke gezondheidsdienst (GGD) schat dat circa 20.000 vrouwen in de hoofdstad al VGV zijn ondergaan?[1]</w:t>
      </w:r>
      <w:r>
        <w:br/>
      </w:r>
    </w:p>
    <w:p>
      <w:pPr>
        <w:pStyle w:val="ListParagraph"/>
        <w:numPr>
          <w:ilvl w:val="0"/>
          <w:numId w:val="100467740"/>
        </w:numPr>
        <w:ind w:left="360"/>
      </w:pPr>
      <w:r>
        <w:t>Hoe beoordeelt u de signalen van gynaecologen en hulpverleners dat vrouwelijke genitale verminking in Amsterdam en in Nederland een groter probleem is dan wordt aangenomen? Wat zijn de meest recente cijfers die u ter beschikking heeft?</w:t>
      </w:r>
      <w:r>
        <w:br/>
      </w:r>
    </w:p>
    <w:p>
      <w:pPr>
        <w:pStyle w:val="ListParagraph"/>
        <w:numPr>
          <w:ilvl w:val="0"/>
          <w:numId w:val="100467740"/>
        </w:numPr>
        <w:ind w:left="360"/>
      </w:pPr>
      <w:r>
        <w:t>Klopt het dat VGV wereldwijd toeneemt, zoals Unicef stelt? Welke impact heeft dit op de situatie in Nederland, en ziet u hier een reden in om extra preventieve maatregelen te nemen?</w:t>
      </w:r>
      <w:r>
        <w:br/>
      </w:r>
    </w:p>
    <w:p>
      <w:pPr>
        <w:pStyle w:val="ListParagraph"/>
        <w:numPr>
          <w:ilvl w:val="0"/>
          <w:numId w:val="100467740"/>
        </w:numPr>
        <w:ind w:left="360"/>
      </w:pPr>
      <w:r>
        <w:t>Wat doet u momenteel in preventie op VGV? Acht u dat voldoende? Bent u bereid aanvullende maatregelen te overwegen? Zo nee, waarom niet?</w:t>
      </w:r>
      <w:r>
        <w:br/>
      </w:r>
    </w:p>
    <w:p>
      <w:pPr>
        <w:pStyle w:val="ListParagraph"/>
        <w:numPr>
          <w:ilvl w:val="0"/>
          <w:numId w:val="100467740"/>
        </w:numPr>
        <w:ind w:left="360"/>
      </w:pPr>
      <w:r>
        <w:t>Bent u bereid extra middelen vrij te maken om bewustwording en preventie te versterken, onder andere door meer in te zetten op voorlichting in risicogemeenschappen, training van zorg- en onderwijsprofessionals en actieve monitoring van risicogevallen? Zo nee, waarom niet?</w:t>
      </w:r>
      <w:r>
        <w:br/>
      </w:r>
    </w:p>
    <w:p>
      <w:pPr>
        <w:pStyle w:val="ListParagraph"/>
        <w:numPr>
          <w:ilvl w:val="0"/>
          <w:numId w:val="100467740"/>
        </w:numPr>
        <w:ind w:left="360"/>
      </w:pPr>
      <w:r>
        <w:t>Bent u bereid te kijken naar het voorbeeld uit het Verenigd Koninkrijk, waarin rechters onder de </w:t>
      </w:r>
      <w:r>
        <w:rPr>
          <w:i w:val="1"/>
          <w:iCs w:val="1"/>
        </w:rPr>
        <w:t xml:space="preserve">Female Genital Mutilation Protection Order, </w:t>
      </w:r>
      <w:r>
        <w:rPr/>
        <w:t xml:space="preserve">verregaande bevoegdheden hebben om ook civielrechtelijke maatregelen op te leggen, zoals het opleggen van een uitreisverbod of het intrekken van een paspoort, om VGV te voorkomen? Zo ja, komt u met een initiatief hierop? Zo nee, waarom niet?</w:t>
      </w:r>
      <w:r>
        <w:br/>
      </w:r>
    </w:p>
    <w:p>
      <w:pPr>
        <w:pStyle w:val="ListParagraph"/>
        <w:numPr>
          <w:ilvl w:val="0"/>
          <w:numId w:val="100467740"/>
        </w:numPr>
        <w:ind w:left="360"/>
      </w:pPr>
      <w:r>
        <w:t>Bent u bereid te kijken naar het voorbeeld uit Frankrijk, waarin veel meisjes een medisch onderzoek ondergaan om VGV te constateren? Zo ja, komt u met een initiatief hierop? Zo nee, waarom niet?</w:t>
      </w:r>
      <w:r>
        <w:br/>
      </w:r>
    </w:p>
    <w:p>
      <w:pPr>
        <w:pStyle w:val="ListParagraph"/>
        <w:numPr>
          <w:ilvl w:val="0"/>
          <w:numId w:val="100467740"/>
        </w:numPr>
        <w:ind w:left="360"/>
      </w:pPr>
      <w:r>
        <w:t>Hoe beoordeelt u de effectiviteit van het strafbaar stellen van VGV? Zijn er inmiddels daders vervolgd en/of veroordeeld?</w:t>
      </w:r>
      <w:r>
        <w:br/>
      </w:r>
    </w:p>
    <w:p>
      <w:pPr>
        <w:pStyle w:val="ListParagraph"/>
        <w:numPr>
          <w:ilvl w:val="0"/>
          <w:numId w:val="100467740"/>
        </w:numPr>
        <w:ind w:left="360"/>
      </w:pPr>
      <w:r>
        <w:t>Hoe staat het met de uitvoering van de motie Dobbe c.s. om hersteloperaties voor vrouwelijke genitale verminking uit te zonderen van het eigen risico?[2]</w:t>
      </w:r>
      <w:r>
        <w:br/>
      </w:r>
    </w:p>
    <w:p>
      <w:r>
        <w:t xml:space="preserve">[1] Het Parool, 5 februari 2025, Duizenden meisjes in Amsterdam dreigen slachtoffer te worden van genitale verminking: ‘De druk op ouders om het te laten doen is heel groot’ | Het Parool.</w:t>
      </w:r>
      <w:r>
        <w:br/>
      </w:r>
    </w:p>
    <w:p>
      <w:r>
        <w:t xml:space="preserve">[2] Kamerstuk 31 765, nr. 863.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670">
    <w:abstractNumId w:val="100467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