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2025Z02308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februari 2025)</w:t>
        <w:br/>
      </w:r>
    </w:p>
    <w:p>
      <w:r>
        <w:t xml:space="preserve">Vragen van het lid Six Dijkstra (Nieuw Sociaal Contract) aan de staatssecretaris van Binnenlandse Zaken en Koninkrijksrelaties over het gebruik van Microsoft Exchange binnen de Rijksoverheid.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7880"/>
        </w:numPr>
        <w:ind w:left="360"/>
      </w:pPr>
      <w:r>
        <w:t>Bent u bekend met het feit dat alle nu beschikbare versies van Microsoft Exchange-servers op 14 oktober a.s. 'end of support' zijn en daarmee niet langer door de leverancier ondersteund zullen worden en ook niet meer gebruikt kunnen worden? 1) 2)</w:t>
      </w:r>
      <w:r>
        <w:br/>
      </w:r>
    </w:p>
    <w:p>
      <w:pPr>
        <w:pStyle w:val="ListParagraph"/>
        <w:numPr>
          <w:ilvl w:val="0"/>
          <w:numId w:val="100467880"/>
        </w:numPr>
        <w:ind w:left="360"/>
      </w:pPr>
      <w:r>
        <w:t>Op hoeveel plekken binnen de Rijksoverheid wordt Microsoft Exchange nog gebruikt? Hoeveel daarvan zijn Exchange 2019 en hoeveel zijn ouder?</w:t>
      </w:r>
      <w:r>
        <w:br/>
      </w:r>
    </w:p>
    <w:p>
      <w:pPr>
        <w:pStyle w:val="ListParagraph"/>
        <w:numPr>
          <w:ilvl w:val="0"/>
          <w:numId w:val="100467880"/>
        </w:numPr>
        <w:ind w:left="360"/>
      </w:pPr>
      <w:r>
        <w:t>Indien hier nog geen overzicht van bestaat, bent u bereid om vanuit uw coördinerende rol de betreffende ministers te vragen u hierover informatie te verstrekken?</w:t>
      </w:r>
      <w:r>
        <w:br/>
      </w:r>
    </w:p>
    <w:p>
      <w:pPr>
        <w:pStyle w:val="ListParagraph"/>
        <w:numPr>
          <w:ilvl w:val="0"/>
          <w:numId w:val="100467880"/>
        </w:numPr>
        <w:ind w:left="360"/>
      </w:pPr>
      <w:r>
        <w:t>Gezien het feit dat het behoorlijk ingewikkeld is om te upgraden naar de nieuwe, nog uit te komen versie van Exchange die nog wel ondersteund wordt, hoe gaat u erop toezien dat deze systemen tijdig zijn vervangen? 3)</w:t>
      </w:r>
      <w:r>
        <w:br/>
      </w:r>
    </w:p>
    <w:p>
      <w:pPr>
        <w:pStyle w:val="ListParagraph"/>
        <w:numPr>
          <w:ilvl w:val="0"/>
          <w:numId w:val="100467880"/>
        </w:numPr>
        <w:ind w:left="360"/>
      </w:pPr>
      <w:r>
        <w:t>Zal het vervangen van Microsoft Exchange in de praktijk een geforceerde overgang naar de cloud betekenen? Kunt u dit antwoord toelichten?</w:t>
      </w:r>
      <w:r>
        <w:br/>
      </w:r>
    </w:p>
    <w:p>
      <w:pPr>
        <w:pStyle w:val="ListParagraph"/>
        <w:numPr>
          <w:ilvl w:val="0"/>
          <w:numId w:val="100467880"/>
        </w:numPr>
        <w:ind w:left="360"/>
      </w:pPr>
      <w:r>
        <w:t>Hoe gaat u erop toezien dat eventuele overstappen van Microsoft Exchange naar de cloud niet zonder risicoanalyses zullen plaatsvinden?</w:t>
      </w:r>
      <w:r>
        <w:br/>
      </w:r>
    </w:p>
    <w:p>
      <w:pPr>
        <w:pStyle w:val="ListParagraph"/>
        <w:numPr>
          <w:ilvl w:val="0"/>
          <w:numId w:val="100467880"/>
        </w:numPr>
        <w:ind w:left="360"/>
      </w:pPr>
      <w:r>
        <w:t>Kunt u de beantwoording van deze vragen binnen drie weken, maar uiterlijk drie dagen vóór het debat over de migraties van overheids-ICT naar het buitenland, aan de Kamer doen toekomen?</w:t>
      </w:r>
      <w:r>
        <w:br/>
      </w:r>
    </w:p>
    <w:p>
      <w:r>
        <w:t xml:space="preserve"> </w:t>
      </w:r>
      <w:r>
        <w:br/>
      </w:r>
    </w:p>
    <w:p>
      <w:r>
        <w:t xml:space="preserve">1) The Register (5 februari, 2025), Microsoft's final Exchange Server 2019 update still missing as support deadline ticks down, https://www.theregister.com/2025/02/05/final_exchange_server_update/. </w:t>
      </w:r>
      <w:r>
        <w:br/>
      </w:r>
    </w:p>
    <w:p>
      <w:r>
        <w:t xml:space="preserve">2) Bert_hubert@Mastodon.nl (5 februari, 2025), https://mastodon.nl/@bert_hubert/113951145843866651. </w:t>
      </w:r>
      <w:r>
        <w:br/>
      </w:r>
    </w:p>
    <w:p>
      <w:r>
        <w:t xml:space="preserve">3) Techcommunity.Microsoft (10 september, 2024), Upgrading your organization from current versions to Exchange Server SE, https://techcommunity.microsoft.com/blog/exchange/upgrading-your-organization-from-current-versions-to-exchange-server-se/4241305.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76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7670">
    <w:abstractNumId w:val="1004676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