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2025Z02389</w:t>
        <w:br/>
      </w:r>
      <w:proofErr w:type="spellEnd"/>
    </w:p>
    <w:p>
      <w:pPr>
        <w:pStyle w:val="Normal"/>
        <w:rPr>
          <w:b w:val="1"/>
          <w:bCs w:val="1"/>
        </w:rPr>
      </w:pPr>
      <w:r w:rsidR="250AE766">
        <w:rPr>
          <w:b w:val="0"/>
          <w:bCs w:val="0"/>
        </w:rPr>
        <w:t>(ingezonden 10 februari 2025)</w:t>
        <w:br/>
      </w:r>
    </w:p>
    <w:p>
      <w:r>
        <w:t xml:space="preserve">Vragen van de leden Ellian en Rajkowski (beiden VVD) aan de staatssecretaris van Justitie en Veiligheid en de minister van Asiel en Migratie over de capaciteit vreemdelingendetentie.</w:t>
      </w:r>
      <w:r>
        <w:br/>
      </w:r>
    </w:p>
    <w:p>
      <w:pPr>
        <w:pStyle w:val="ListParagraph"/>
        <w:numPr>
          <w:ilvl w:val="0"/>
          <w:numId w:val="100467960"/>
        </w:numPr>
        <w:ind w:left="360"/>
      </w:pPr>
      <w:r>
        <w:t>Op welke wijze is uitvoering gegeven aan de in het kabinet gemaakte afspraken van oktober jl. dat 50 tot 100 extra plekken voor vreemdelingenbewaring worden gerealiseerd?[1]</w:t>
      </w:r>
      <w:r>
        <w:br/>
      </w:r>
    </w:p>
    <w:p>
      <w:pPr>
        <w:pStyle w:val="ListParagraph"/>
        <w:numPr>
          <w:ilvl w:val="0"/>
          <w:numId w:val="100467960"/>
        </w:numPr>
        <w:ind w:left="360"/>
      </w:pPr>
      <w:r>
        <w:t>Op welke locaties (Detentiecentrum Rotterdam, Justitieel Complex Schiphol, Justitieel Complex Zeist) was deze celcapaciteit voorzien en klopt het dat 45 plekken al gerealiseerd zijn in Justitieel Complex Schiphol?</w:t>
      </w:r>
      <w:r>
        <w:br/>
      </w:r>
    </w:p>
    <w:p>
      <w:pPr>
        <w:pStyle w:val="ListParagraph"/>
        <w:numPr>
          <w:ilvl w:val="0"/>
          <w:numId w:val="100467960"/>
        </w:numPr>
        <w:ind w:left="360"/>
      </w:pPr>
      <w:r>
        <w:t>Hoeveel extra capaciteit voor vreemdelingenbewaring is er noodzakelijk om uitvoering te geven aan de voorgenomen asielmaatregelen van het kabinet?</w:t>
      </w:r>
      <w:r>
        <w:br/>
      </w:r>
    </w:p>
    <w:p>
      <w:pPr>
        <w:pStyle w:val="ListParagraph"/>
        <w:numPr>
          <w:ilvl w:val="0"/>
          <w:numId w:val="100467960"/>
        </w:numPr>
        <w:ind w:left="360"/>
      </w:pPr>
      <w:r>
        <w:t>Is de extra capaciteit voor vreemdelingenbewaring ten koste gegaan van de reguliere capaciteit van het gevangeniswezen? Zo ja, hoe zouden die tekorten dan opgevangen worden? Zo nee, hoe zijn deze extra cellen dan gerealiseerd?</w:t>
      </w:r>
      <w:r>
        <w:br/>
      </w:r>
    </w:p>
    <w:p>
      <w:pPr>
        <w:pStyle w:val="ListParagraph"/>
        <w:numPr>
          <w:ilvl w:val="0"/>
          <w:numId w:val="100467960"/>
        </w:numPr>
        <w:ind w:left="360"/>
      </w:pPr>
      <w:r>
        <w:t>Op welke wijze is rekening gehouden met het grote capaciteitstekort in het gevangeniswezen bij het creëren van capaciteit voor vreemdelingenbewaring?</w:t>
      </w:r>
      <w:r>
        <w:br/>
      </w:r>
    </w:p>
    <w:p>
      <w:pPr>
        <w:pStyle w:val="ListParagraph"/>
        <w:numPr>
          <w:ilvl w:val="0"/>
          <w:numId w:val="100467960"/>
        </w:numPr>
        <w:ind w:left="360"/>
      </w:pPr>
      <w:r>
        <w:t>Wat is uw reactie op het bericht in NRC ‘omstreden plan om gevangenen eerder vrij te laten alweer van de baan: ministerie regelt extra cellen op Schiphol?[2]</w:t>
      </w:r>
      <w:r>
        <w:br/>
      </w:r>
    </w:p>
    <w:p>
      <w:pPr>
        <w:pStyle w:val="ListParagraph"/>
        <w:numPr>
          <w:ilvl w:val="0"/>
          <w:numId w:val="100467960"/>
        </w:numPr>
        <w:ind w:left="360"/>
      </w:pPr>
      <w:r>
        <w:t>Hoeveel extra cellen voor het reguliere gevangeniswezen kunnen er in Justitieel Complex Schiphol en Detentiecentrum Rotterdam gerealiseerd worden?</w:t>
      </w:r>
      <w:r>
        <w:br/>
      </w:r>
    </w:p>
    <w:p>
      <w:pPr>
        <w:pStyle w:val="ListParagraph"/>
        <w:numPr>
          <w:ilvl w:val="0"/>
          <w:numId w:val="100467960"/>
        </w:numPr>
        <w:ind w:left="360"/>
      </w:pPr>
      <w:r>
        <w:t>Hoeveel extra cellen voor vreemdelingenbewaring kunnen er in Justitieel Complex Schiphol en Detentiecentrum Rotterdam gerealiseerd worden?</w:t>
      </w:r>
      <w:r>
        <w:br/>
      </w:r>
    </w:p>
    <w:p>
      <w:pPr>
        <w:pStyle w:val="ListParagraph"/>
        <w:numPr>
          <w:ilvl w:val="0"/>
          <w:numId w:val="100467960"/>
        </w:numPr>
        <w:ind w:left="360"/>
      </w:pPr>
      <w:r>
        <w:t>Kunt u deze vragen afzonderlijk en uiterlijk vóór de regeling van werkzaamheden van dinsdag 11 februari 2025 beantwoorden?</w:t>
      </w:r>
      <w:r>
        <w:br/>
      </w:r>
    </w:p>
    <w:p>
      <w:r>
        <w:t xml:space="preserve"> </w:t>
      </w:r>
      <w:r>
        <w:br/>
      </w:r>
    </w:p>
    <w:p>
      <w:r>
        <w:t xml:space="preserve">[1] https://www.rijksoverheid.nl/documenten/kamerstukken/2024/10/25/brief-over-nadere-afspraken-uitvoering-hoofdstuk-2-hoofdlijnenakkoord-grip-op-asiel-en-migratie</w:t>
      </w:r>
      <w:r>
        <w:br/>
      </w:r>
    </w:p>
    <w:p>
      <w:r>
        <w:t xml:space="preserve">[2] NRC, 7 februari 2025, https://www.nrc.nl/nieuws/2025/02/07/omstreden-pvv-plan-om-gevangenen-eerder-vrij-te-laten-alweer-van-de-baan-ministerie-regelt-extra-cellen-op-schiphol-a4882343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