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22D79" w:rsidR="00922D79" w:rsidRDefault="000731DD" w14:paraId="56B6A92B" w14:textId="411CA6EC">
      <w:pPr>
        <w:rPr>
          <w:rFonts w:ascii="Calibri" w:hAnsi="Calibri" w:cs="Calibri"/>
        </w:rPr>
      </w:pPr>
      <w:r w:rsidRPr="00922D79">
        <w:rPr>
          <w:rFonts w:ascii="Calibri" w:hAnsi="Calibri" w:cs="Calibri"/>
        </w:rPr>
        <w:t>29</w:t>
      </w:r>
      <w:r w:rsidRPr="00922D79" w:rsidR="00922D79">
        <w:rPr>
          <w:rFonts w:ascii="Calibri" w:hAnsi="Calibri" w:cs="Calibri"/>
        </w:rPr>
        <w:t xml:space="preserve"> </w:t>
      </w:r>
      <w:r w:rsidRPr="00922D79">
        <w:rPr>
          <w:rFonts w:ascii="Calibri" w:hAnsi="Calibri" w:cs="Calibri"/>
        </w:rPr>
        <w:t>398</w:t>
      </w:r>
      <w:r w:rsidRPr="00922D79" w:rsidR="00922D79">
        <w:rPr>
          <w:rFonts w:ascii="Calibri" w:hAnsi="Calibri" w:cs="Calibri"/>
        </w:rPr>
        <w:tab/>
      </w:r>
      <w:r w:rsidRPr="00922D79" w:rsidR="00922D79">
        <w:rPr>
          <w:rFonts w:ascii="Calibri" w:hAnsi="Calibri" w:cs="Calibri"/>
        </w:rPr>
        <w:tab/>
        <w:t>Maatregelen verkeersveiligheid</w:t>
      </w:r>
    </w:p>
    <w:p w:rsidRPr="00922D79" w:rsidR="00922D79" w:rsidP="004474D9" w:rsidRDefault="00922D79" w14:paraId="0EB1E6D0" w14:textId="77777777">
      <w:pPr>
        <w:rPr>
          <w:rFonts w:ascii="Calibri" w:hAnsi="Calibri" w:cs="Calibri"/>
          <w:color w:val="000000"/>
        </w:rPr>
      </w:pPr>
      <w:r w:rsidRPr="00922D79">
        <w:rPr>
          <w:rFonts w:ascii="Calibri" w:hAnsi="Calibri" w:cs="Calibri"/>
        </w:rPr>
        <w:t xml:space="preserve">Nr. </w:t>
      </w:r>
      <w:r w:rsidRPr="00922D79" w:rsidR="000731DD">
        <w:rPr>
          <w:rFonts w:ascii="Calibri" w:hAnsi="Calibri" w:cs="Calibri"/>
        </w:rPr>
        <w:t>1158</w:t>
      </w:r>
      <w:r w:rsidRPr="00922D79">
        <w:rPr>
          <w:rFonts w:ascii="Calibri" w:hAnsi="Calibri" w:cs="Calibri"/>
        </w:rPr>
        <w:tab/>
        <w:t>Brief van de minister van Infrastructuur en Waterstaat</w:t>
      </w:r>
    </w:p>
    <w:p w:rsidRPr="00922D79" w:rsidR="000731DD" w:rsidP="000731DD" w:rsidRDefault="00922D79" w14:paraId="320FF1E7" w14:textId="727352BA">
      <w:pPr>
        <w:pStyle w:val="Aanhef"/>
        <w:spacing w:line="276" w:lineRule="auto"/>
        <w:rPr>
          <w:rFonts w:ascii="Calibri" w:hAnsi="Calibri" w:cs="Calibri"/>
          <w:sz w:val="22"/>
          <w:szCs w:val="22"/>
        </w:rPr>
      </w:pPr>
      <w:r w:rsidRPr="00922D79">
        <w:rPr>
          <w:rFonts w:ascii="Calibri" w:hAnsi="Calibri" w:cs="Calibri"/>
          <w:sz w:val="22"/>
          <w:szCs w:val="22"/>
        </w:rPr>
        <w:t>Aan de Voorzitter van de Tweede Kamer der Staten-Generaal</w:t>
      </w:r>
    </w:p>
    <w:p w:rsidRPr="00922D79" w:rsidR="00922D79" w:rsidP="00922D79" w:rsidRDefault="00922D79" w14:paraId="35DA1DC8" w14:textId="440BB28C">
      <w:pPr>
        <w:rPr>
          <w:rFonts w:ascii="Calibri" w:hAnsi="Calibri" w:cs="Calibri"/>
          <w:lang w:eastAsia="nl-NL"/>
        </w:rPr>
      </w:pPr>
      <w:r w:rsidRPr="00922D79">
        <w:rPr>
          <w:rFonts w:ascii="Calibri" w:hAnsi="Calibri" w:cs="Calibri"/>
          <w:lang w:eastAsia="nl-NL"/>
        </w:rPr>
        <w:t>Den Haag, 10 februari 2025</w:t>
      </w:r>
    </w:p>
    <w:p w:rsidRPr="00922D79" w:rsidR="000731DD" w:rsidP="000731DD" w:rsidRDefault="000731DD" w14:paraId="613D9C64" w14:textId="77777777">
      <w:pPr>
        <w:rPr>
          <w:rFonts w:ascii="Calibri" w:hAnsi="Calibri" w:cs="Calibri"/>
          <w:lang w:eastAsia="nl-NL"/>
        </w:rPr>
      </w:pPr>
    </w:p>
    <w:p w:rsidRPr="00922D79" w:rsidR="000731DD" w:rsidP="000731DD" w:rsidRDefault="000731DD" w14:paraId="6D68EFF3" w14:textId="36428C5F">
      <w:pPr>
        <w:pStyle w:val="Aanhef"/>
        <w:spacing w:line="276" w:lineRule="auto"/>
        <w:rPr>
          <w:rFonts w:ascii="Calibri" w:hAnsi="Calibri" w:cs="Calibri"/>
          <w:sz w:val="22"/>
          <w:szCs w:val="22"/>
        </w:rPr>
      </w:pPr>
      <w:r w:rsidRPr="00922D79">
        <w:rPr>
          <w:rFonts w:ascii="Calibri" w:hAnsi="Calibri" w:cs="Calibri"/>
          <w:sz w:val="22"/>
          <w:szCs w:val="22"/>
        </w:rPr>
        <w:t>Hierbij ontvangt de Kamer de kwartaalrapportage ‘corona-inhaalslag examens’ vierde kwartaal 2024, inclusief de aanbiedingsbrief van het CBR. De Kamer ontvangt deze stukken naar aanleiding van de toezegging gedaan in de Kamerbrief van 23 maart 2021</w:t>
      </w:r>
      <w:r w:rsidRPr="00922D79">
        <w:rPr>
          <w:rStyle w:val="Voetnootmarkering"/>
          <w:rFonts w:ascii="Calibri" w:hAnsi="Calibri" w:cs="Calibri"/>
          <w:sz w:val="22"/>
          <w:szCs w:val="22"/>
        </w:rPr>
        <w:footnoteReference w:id="1"/>
      </w:r>
      <w:r w:rsidRPr="00922D79">
        <w:rPr>
          <w:rFonts w:ascii="Calibri" w:hAnsi="Calibri" w:cs="Calibri"/>
          <w:sz w:val="22"/>
          <w:szCs w:val="22"/>
        </w:rPr>
        <w:t>.</w:t>
      </w:r>
    </w:p>
    <w:p w:rsidRPr="00922D79" w:rsidR="000731DD" w:rsidP="000731DD" w:rsidRDefault="000731DD" w14:paraId="6DCA31B7" w14:textId="77777777">
      <w:pPr>
        <w:pStyle w:val="Default"/>
        <w:spacing w:line="276" w:lineRule="auto"/>
        <w:rPr>
          <w:rFonts w:ascii="Calibri" w:hAnsi="Calibri" w:cs="Calibri"/>
          <w:sz w:val="22"/>
          <w:szCs w:val="22"/>
        </w:rPr>
      </w:pPr>
      <w:r w:rsidRPr="00922D79">
        <w:rPr>
          <w:rFonts w:ascii="Calibri" w:hAnsi="Calibri" w:cs="Calibri"/>
          <w:sz w:val="22"/>
          <w:szCs w:val="22"/>
        </w:rPr>
        <w:t xml:space="preserve">De rapportage biedt inzicht in de aantallen afgenomen theorie- en praktijkexamens en rijtesten, de actuele reserveringstermijnen voor een praktijk- en theorie-examen en het slagingspercentage voor het praktijkexamen B (bijlage 2). </w:t>
      </w:r>
    </w:p>
    <w:p w:rsidRPr="00922D79" w:rsidR="000731DD" w:rsidP="000731DD" w:rsidRDefault="000731DD" w14:paraId="00E21DD0" w14:textId="77777777">
      <w:pPr>
        <w:pStyle w:val="Default"/>
        <w:spacing w:line="276" w:lineRule="auto"/>
        <w:rPr>
          <w:rFonts w:ascii="Calibri" w:hAnsi="Calibri" w:cs="Calibri"/>
          <w:sz w:val="22"/>
          <w:szCs w:val="22"/>
        </w:rPr>
      </w:pPr>
    </w:p>
    <w:p w:rsidRPr="00922D79" w:rsidR="000731DD" w:rsidP="000731DD" w:rsidRDefault="000731DD" w14:paraId="7D9E706D" w14:textId="77777777">
      <w:pPr>
        <w:pStyle w:val="Default"/>
        <w:spacing w:line="276" w:lineRule="auto"/>
        <w:rPr>
          <w:rFonts w:ascii="Calibri" w:hAnsi="Calibri" w:cs="Calibri"/>
          <w:sz w:val="22"/>
          <w:szCs w:val="22"/>
        </w:rPr>
      </w:pPr>
      <w:r w:rsidRPr="00922D79">
        <w:rPr>
          <w:rFonts w:ascii="Calibri" w:hAnsi="Calibri" w:cs="Calibri"/>
          <w:sz w:val="22"/>
          <w:szCs w:val="22"/>
          <w:u w:val="single"/>
        </w:rPr>
        <w:t>Ontwikkeling reserveringstermijnen praktijkexamens B</w:t>
      </w:r>
      <w:r w:rsidRPr="00922D79">
        <w:rPr>
          <w:rFonts w:ascii="Calibri" w:hAnsi="Calibri" w:cs="Calibri"/>
          <w:sz w:val="22"/>
          <w:szCs w:val="22"/>
        </w:rPr>
        <w:t xml:space="preserve"> </w:t>
      </w:r>
    </w:p>
    <w:p w:rsidRPr="00922D79" w:rsidR="000731DD" w:rsidP="000731DD" w:rsidRDefault="000731DD" w14:paraId="424C0AD2" w14:textId="11AF984A">
      <w:pPr>
        <w:pStyle w:val="Default"/>
        <w:spacing w:line="276" w:lineRule="auto"/>
        <w:rPr>
          <w:rFonts w:ascii="Calibri" w:hAnsi="Calibri" w:cs="Calibri"/>
          <w:sz w:val="22"/>
          <w:szCs w:val="22"/>
        </w:rPr>
      </w:pPr>
      <w:r w:rsidRPr="00922D79">
        <w:rPr>
          <w:rFonts w:ascii="Calibri" w:hAnsi="Calibri" w:cs="Calibri"/>
          <w:sz w:val="22"/>
          <w:szCs w:val="22"/>
        </w:rPr>
        <w:t xml:space="preserve">De reserveringstermijnen voor de praktijkexamens B stegen na de beëindiging van de Corona-lockdowns en bereikten in april 2022 een piek met gemiddeld 22 weken. In de jaren erna is over het algemeen een dalende trend te zien (los van de reguliere seizoensinvloeden). Gemiddeld lagen de reserveringstermijnen in het najaar van 2024 op tussen de 7 en de 9 weken. Dit is boven de reguliere </w:t>
      </w:r>
      <w:r w:rsidRPr="00922D79">
        <w:rPr>
          <w:rFonts w:ascii="Calibri" w:hAnsi="Calibri" w:cs="Calibri"/>
          <w:i/>
          <w:iCs/>
          <w:sz w:val="22"/>
          <w:szCs w:val="22"/>
        </w:rPr>
        <w:t xml:space="preserve">key performance indicator </w:t>
      </w:r>
      <w:r w:rsidRPr="00922D79">
        <w:rPr>
          <w:rFonts w:ascii="Calibri" w:hAnsi="Calibri" w:cs="Calibri"/>
          <w:sz w:val="22"/>
          <w:szCs w:val="22"/>
        </w:rPr>
        <w:t>(kpi) van 7 weken. Er zijn echter nog aanzienlijke verschillen tussen de 54 locaties voor praktijkexamens. De reserveringstermijnen variëren van één week op sommige locaties buiten de grote steden tot 17 weken op enkele locaties in de Randstad.</w:t>
      </w:r>
    </w:p>
    <w:p w:rsidRPr="00922D79" w:rsidR="000731DD" w:rsidP="000731DD" w:rsidRDefault="000731DD" w14:paraId="7A47FE04" w14:textId="77777777">
      <w:pPr>
        <w:pStyle w:val="Default"/>
        <w:spacing w:line="276" w:lineRule="auto"/>
        <w:rPr>
          <w:rFonts w:ascii="Calibri" w:hAnsi="Calibri" w:cs="Calibri"/>
          <w:sz w:val="22"/>
          <w:szCs w:val="22"/>
        </w:rPr>
      </w:pPr>
    </w:p>
    <w:p w:rsidRPr="00922D79" w:rsidR="000731DD" w:rsidP="000731DD" w:rsidRDefault="000731DD" w14:paraId="36E8D697" w14:textId="77777777">
      <w:pPr>
        <w:pStyle w:val="Default"/>
        <w:spacing w:line="276" w:lineRule="auto"/>
        <w:rPr>
          <w:rFonts w:ascii="Calibri" w:hAnsi="Calibri" w:cs="Calibri"/>
          <w:sz w:val="22"/>
          <w:szCs w:val="22"/>
        </w:rPr>
      </w:pPr>
      <w:r w:rsidRPr="00922D79">
        <w:rPr>
          <w:rFonts w:ascii="Calibri" w:hAnsi="Calibri" w:cs="Calibri"/>
          <w:sz w:val="22"/>
          <w:szCs w:val="22"/>
        </w:rPr>
        <w:t xml:space="preserve">Tijdens de Corona-lockdowns konden er geen examens worden afgenomen. Hierdoor zijn ruim 300.000 examenmomenten voor praktijkexamens niet doorgegaan. Ongeveer de helft van deze achterstand is inmiddels ingelopen door de werving van nieuwe examinatoren, overwerk en de inzet van gepensioneerden. Ondertussen blijft de (nieuwe) vraag naar examens hoog, onder andere door de groei van de bevolking. Al deze maatregelen zijn onvoldoende om binnen afzienbare tijd de reserveringstermijnen die op meerdere locaties nog te lang zijn weer binnen de afgesproken kpi te krijgen.   </w:t>
      </w:r>
    </w:p>
    <w:p w:rsidRPr="00922D79" w:rsidR="000731DD" w:rsidP="000731DD" w:rsidRDefault="000731DD" w14:paraId="66E0E2C0" w14:textId="77777777">
      <w:pPr>
        <w:spacing w:line="276" w:lineRule="auto"/>
        <w:rPr>
          <w:rFonts w:ascii="Calibri" w:hAnsi="Calibri" w:cs="Calibri"/>
          <w:u w:val="single"/>
        </w:rPr>
      </w:pPr>
    </w:p>
    <w:p w:rsidRPr="00922D79" w:rsidR="000731DD" w:rsidP="000731DD" w:rsidRDefault="000731DD" w14:paraId="5C67C520" w14:textId="77777777">
      <w:pPr>
        <w:spacing w:line="276" w:lineRule="auto"/>
        <w:rPr>
          <w:rFonts w:ascii="Calibri" w:hAnsi="Calibri" w:cs="Calibri"/>
          <w:u w:val="single"/>
        </w:rPr>
      </w:pPr>
      <w:r w:rsidRPr="00922D79">
        <w:rPr>
          <w:rFonts w:ascii="Calibri" w:hAnsi="Calibri" w:cs="Calibri"/>
          <w:u w:val="single"/>
        </w:rPr>
        <w:t>Noodmaatregel schrappen tussentijdse toets tijdelijk ingezet.</w:t>
      </w:r>
    </w:p>
    <w:p w:rsidRPr="00922D79" w:rsidR="000731DD" w:rsidP="000731DD" w:rsidRDefault="000731DD" w14:paraId="1402539D" w14:textId="77777777">
      <w:pPr>
        <w:pStyle w:val="Default"/>
        <w:spacing w:line="276" w:lineRule="auto"/>
        <w:rPr>
          <w:rFonts w:ascii="Calibri" w:hAnsi="Calibri" w:cs="Calibri"/>
          <w:sz w:val="22"/>
          <w:szCs w:val="22"/>
        </w:rPr>
      </w:pPr>
      <w:r w:rsidRPr="00922D79">
        <w:rPr>
          <w:rFonts w:ascii="Calibri" w:hAnsi="Calibri" w:cs="Calibri"/>
          <w:sz w:val="22"/>
          <w:szCs w:val="22"/>
        </w:rPr>
        <w:lastRenderedPageBreak/>
        <w:t>Na het commissiedebat CBR op 28 november 2024 is de Kamer voor het tweeminutendebat van 14 januari 2025 geïnformeerd over het voornemen de tussentijdse toets tijdelijk niet aan te bieden gedurende een periode van maximaal één jaar. Met inachtneming van de ingediende en aangenomen moties van dit debat</w:t>
      </w:r>
      <w:r w:rsidRPr="00922D79">
        <w:rPr>
          <w:rStyle w:val="Voetnootmarkering"/>
          <w:rFonts w:ascii="Calibri" w:hAnsi="Calibri" w:cs="Calibri"/>
          <w:sz w:val="22"/>
          <w:szCs w:val="22"/>
        </w:rPr>
        <w:footnoteReference w:id="2"/>
      </w:r>
      <w:r w:rsidRPr="00922D79">
        <w:rPr>
          <w:rFonts w:ascii="Calibri" w:hAnsi="Calibri" w:cs="Calibri"/>
          <w:sz w:val="22"/>
          <w:szCs w:val="22"/>
        </w:rPr>
        <w:t>, gaat het tijdelijk schrappen per 1 april 2025 in. De Kamer ontvangt in juni de eerste inzichten van de effecten van deze maatregel.</w:t>
      </w:r>
    </w:p>
    <w:p w:rsidRPr="00922D79" w:rsidR="000731DD" w:rsidP="000731DD" w:rsidRDefault="000731DD" w14:paraId="384E7298" w14:textId="77777777">
      <w:pPr>
        <w:spacing w:line="276" w:lineRule="auto"/>
        <w:rPr>
          <w:rFonts w:ascii="Calibri" w:hAnsi="Calibri" w:cs="Calibri"/>
        </w:rPr>
      </w:pPr>
    </w:p>
    <w:p w:rsidRPr="00922D79" w:rsidR="000731DD" w:rsidP="000731DD" w:rsidRDefault="000731DD" w14:paraId="348F12C7" w14:textId="77777777">
      <w:pPr>
        <w:spacing w:line="276" w:lineRule="auto"/>
        <w:rPr>
          <w:rFonts w:ascii="Calibri" w:hAnsi="Calibri" w:cs="Calibri"/>
          <w:u w:val="single"/>
        </w:rPr>
      </w:pPr>
      <w:r w:rsidRPr="00922D79">
        <w:rPr>
          <w:rFonts w:ascii="Calibri" w:hAnsi="Calibri" w:cs="Calibri"/>
          <w:u w:val="single"/>
        </w:rPr>
        <w:t>Blijvende inzet op werving examinatoren</w:t>
      </w:r>
    </w:p>
    <w:p w:rsidRPr="00922D79" w:rsidR="000731DD" w:rsidP="000731DD" w:rsidRDefault="000731DD" w14:paraId="6FD022CC" w14:textId="77777777">
      <w:pPr>
        <w:spacing w:line="276" w:lineRule="auto"/>
        <w:rPr>
          <w:rFonts w:ascii="Calibri" w:hAnsi="Calibri" w:cs="Calibri"/>
        </w:rPr>
      </w:pPr>
      <w:r w:rsidRPr="00922D79">
        <w:rPr>
          <w:rFonts w:ascii="Calibri" w:hAnsi="Calibri" w:cs="Calibri"/>
        </w:rPr>
        <w:t>Naast het tijdelijk niet aanbieden van de tussentijdse toets blijft het CBR maximaal inzetten op werving van nieuwe examinatoren. Vanaf maart 2021 hebben 180 nieuwe examinatoren met succes de opleiding afgerond en zijn inmiddels aan het werk. Er zijn echter ook examinatoren die met pensioen gaan of het CBR verlaten voor een baan elders. Netto stond de teller eind 2024 op 69 extra (nieuwe) examinatoren. In januari 2025 zijn twee klassen met in totaal 25 examinatoren in opleiding gestart. Daarnaast gaat in februari 2025 een klas met 11 examinatoren in opleiding starten. Op dit moment worden kandidaten geworven voor de klassen die starten in april 2025 en september 2025.</w:t>
      </w:r>
    </w:p>
    <w:p w:rsidRPr="00922D79" w:rsidR="000731DD" w:rsidP="000731DD" w:rsidRDefault="000731DD" w14:paraId="1ED3E964" w14:textId="77777777">
      <w:pPr>
        <w:pStyle w:val="Default"/>
        <w:spacing w:line="276" w:lineRule="auto"/>
        <w:rPr>
          <w:rFonts w:ascii="Calibri" w:hAnsi="Calibri" w:cs="Calibri"/>
          <w:sz w:val="22"/>
          <w:szCs w:val="22"/>
        </w:rPr>
      </w:pPr>
    </w:p>
    <w:p w:rsidRPr="00922D79" w:rsidR="000731DD" w:rsidP="000731DD" w:rsidRDefault="000731DD" w14:paraId="42AD6FC7" w14:textId="77777777">
      <w:pPr>
        <w:pStyle w:val="Default"/>
        <w:spacing w:line="276" w:lineRule="auto"/>
        <w:rPr>
          <w:rFonts w:ascii="Calibri" w:hAnsi="Calibri" w:cs="Calibri"/>
          <w:sz w:val="22"/>
          <w:szCs w:val="22"/>
          <w:u w:val="single"/>
        </w:rPr>
      </w:pPr>
      <w:r w:rsidRPr="00922D79">
        <w:rPr>
          <w:rFonts w:ascii="Calibri" w:hAnsi="Calibri" w:cs="Calibri"/>
          <w:sz w:val="22"/>
          <w:szCs w:val="22"/>
          <w:u w:val="single"/>
        </w:rPr>
        <w:t>Slagingspercentages blijven aandachtspunt</w:t>
      </w:r>
    </w:p>
    <w:p w:rsidRPr="00922D79" w:rsidR="000731DD" w:rsidP="000731DD" w:rsidRDefault="000731DD" w14:paraId="12A605F4" w14:textId="77777777">
      <w:pPr>
        <w:pStyle w:val="Default"/>
        <w:spacing w:line="276" w:lineRule="auto"/>
        <w:rPr>
          <w:rFonts w:ascii="Calibri" w:hAnsi="Calibri" w:cs="Calibri"/>
          <w:sz w:val="22"/>
          <w:szCs w:val="22"/>
        </w:rPr>
      </w:pPr>
      <w:r w:rsidRPr="00922D79">
        <w:rPr>
          <w:rFonts w:ascii="Calibri" w:hAnsi="Calibri" w:cs="Calibri"/>
          <w:sz w:val="22"/>
          <w:szCs w:val="22"/>
        </w:rPr>
        <w:t>De slagingspercentages voor rijbewijs B fluctueren sinds september 2022 rond de 50-53%. Eind 2024 kwam het percentage uit op 51,3%. Dit is slechts marginaal hoger dan voor corona. Het CBR blijft oproepen tot het verbeteren van de slagingspercentages door te investeren in een goede rijopleiding waar kandidaten goed worden voorbereid en pas op examen komen als ze er ook echt klaar voor zijn. Dit heeft direct effect op de reserveringstermijnen: één procent stijging van de slagingspercentages scheelt bijna een week aan reserveringstermijn. In september 2023 is het CBR gestart met het stimuleren van rijscholen om beter te presteren als het gaat om de slagingspercentages; examens op zaterdag kunnen alleen door die rijscholen worden gereserveerd die een slagingspercentage hebben voor het eerste B-examen boven de 30%. Het CBR heeft na overleg met de branche deze ondergrens per 1 september 2024 verhoogd naar 40%.</w:t>
      </w:r>
    </w:p>
    <w:p w:rsidRPr="00922D79" w:rsidR="000731DD" w:rsidP="000731DD" w:rsidRDefault="000731DD" w14:paraId="063F2142" w14:textId="77777777">
      <w:pPr>
        <w:pStyle w:val="Default"/>
        <w:spacing w:line="276" w:lineRule="auto"/>
        <w:rPr>
          <w:rFonts w:ascii="Calibri" w:hAnsi="Calibri" w:cs="Calibri"/>
          <w:sz w:val="22"/>
          <w:szCs w:val="22"/>
        </w:rPr>
      </w:pPr>
    </w:p>
    <w:p w:rsidRPr="00922D79" w:rsidR="000731DD" w:rsidP="000731DD" w:rsidRDefault="000731DD" w14:paraId="3EEB9C9F" w14:textId="77777777">
      <w:pPr>
        <w:spacing w:line="276" w:lineRule="auto"/>
        <w:rPr>
          <w:rFonts w:ascii="Calibri" w:hAnsi="Calibri" w:cs="Calibri"/>
          <w:u w:val="single"/>
        </w:rPr>
      </w:pPr>
      <w:r w:rsidRPr="00922D79">
        <w:rPr>
          <w:rFonts w:ascii="Calibri" w:hAnsi="Calibri" w:cs="Calibri"/>
          <w:u w:val="single"/>
        </w:rPr>
        <w:t>Communicatie over reserveringstermijnen</w:t>
      </w:r>
    </w:p>
    <w:p w:rsidRPr="00922D79" w:rsidR="000731DD" w:rsidP="000731DD" w:rsidRDefault="000731DD" w14:paraId="6FE449B7" w14:textId="77777777">
      <w:pPr>
        <w:spacing w:line="276" w:lineRule="auto"/>
        <w:rPr>
          <w:rFonts w:ascii="Calibri" w:hAnsi="Calibri" w:cs="Calibri"/>
        </w:rPr>
      </w:pPr>
      <w:r w:rsidRPr="00922D79">
        <w:rPr>
          <w:rFonts w:ascii="Calibri" w:hAnsi="Calibri" w:cs="Calibri"/>
        </w:rPr>
        <w:t xml:space="preserve">Na de Corona-lockdowns zijn de verschillen in reserveringstermijnen per CBR-locatie veranderd. Aan de ene kant zijn de verschillen per locatie groter geworden: in de Randstad is de reserveringstermijn gestegen, in regio’s als Zeeland en Limburg juist gedaald. Aan de andere kant zijn veel rijscholen meer vooruit gaan reserveren, </w:t>
      </w:r>
      <w:r w:rsidRPr="00922D79">
        <w:rPr>
          <w:rFonts w:ascii="Calibri" w:hAnsi="Calibri" w:cs="Calibri"/>
        </w:rPr>
        <w:lastRenderedPageBreak/>
        <w:t xml:space="preserve">waardoor gedurende een langere periode examencapaciteit is volgeboekt. Dit brengt meer variatie in reserveringstermijnen met zich mee. Hierdoor zegt een gemiddelde reserveringstermijn minder over de daadwerkelijk door kandidaten ervaren reserveringstermijn. Daarom is in de Kamerbrief van 10 januari 2025 aangegeven dat het CBR naast de gemiddelde termijn ook anders gaat communiceren over de reserveringstermijnen. Deze communicatie wordt toegevoegd aan de kwartaalrapportages. </w:t>
      </w:r>
    </w:p>
    <w:p w:rsidRPr="00922D79" w:rsidR="000731DD" w:rsidP="000731DD" w:rsidRDefault="000731DD" w14:paraId="23ECD609" w14:textId="1838E2B6">
      <w:pPr>
        <w:spacing w:line="276" w:lineRule="auto"/>
        <w:rPr>
          <w:rFonts w:ascii="Calibri" w:hAnsi="Calibri" w:cs="Calibri"/>
        </w:rPr>
      </w:pPr>
      <w:r w:rsidRPr="00922D79">
        <w:rPr>
          <w:rFonts w:ascii="Calibri" w:hAnsi="Calibri" w:cs="Calibri"/>
        </w:rPr>
        <w:t xml:space="preserve">Het CBR heeft in de begeleidende brief bij de vierde kwartaalrapportage 2024 een voorstel gedaan op welke wijze zij dat voor zich ziet en aangegeven op zijn vroegst medio maart hiermee te kunnen beginnen. Dit gelet op de impact van het schrappen van de tussentijdse toets op de reserveringstermijnen. De verwachting van het CBR is namelijk dat in de komende periode, als gevolg van het schrappen van de toets, er veel annuleringen en wisselingen in het reserveringssysteem optreden waardoor de reserveringstermijnen niet stabiel zijn en sterk fluctueren. Met de toezegging medio maart de communicatie te hervatten wordt invulling gegeven aan de motie van het lid Heutink (Kamerstuk 29 398, nr. 1151). </w:t>
      </w:r>
    </w:p>
    <w:p w:rsidRPr="00922D79" w:rsidR="000731DD" w:rsidP="000731DD" w:rsidRDefault="000731DD" w14:paraId="4FDBE81E" w14:textId="77777777">
      <w:pPr>
        <w:spacing w:line="276" w:lineRule="auto"/>
        <w:rPr>
          <w:rFonts w:ascii="Calibri" w:hAnsi="Calibri" w:cs="Calibri"/>
          <w:u w:val="single"/>
        </w:rPr>
      </w:pPr>
    </w:p>
    <w:p w:rsidRPr="00922D79" w:rsidR="000731DD" w:rsidP="000731DD" w:rsidRDefault="000731DD" w14:paraId="4264A05D" w14:textId="77777777">
      <w:pPr>
        <w:spacing w:line="276" w:lineRule="auto"/>
        <w:rPr>
          <w:rFonts w:ascii="Calibri" w:hAnsi="Calibri" w:cs="Calibri"/>
        </w:rPr>
      </w:pPr>
      <w:r w:rsidRPr="00922D79">
        <w:rPr>
          <w:rFonts w:ascii="Calibri" w:hAnsi="Calibri" w:cs="Calibri"/>
        </w:rPr>
        <w:t xml:space="preserve">Tot slot kan benadrukt worden dat ministerie van IenW continu in gesprek is met het CBR en de rijschoolbranche over de ontwikkelingen van de reserveringstermijnen. Samen werken we aan het zo snel mogelijk weer op orde brengen van de reserveringstermijnen, zodat iedereen die dat wil binnen afgesproken termijnen examen kan doen en het roze pasje kan halen. </w:t>
      </w:r>
    </w:p>
    <w:p w:rsidRPr="00922D79" w:rsidR="000731DD" w:rsidP="000731DD" w:rsidRDefault="000731DD" w14:paraId="2968E4FB" w14:textId="77777777">
      <w:pPr>
        <w:spacing w:line="276" w:lineRule="auto"/>
        <w:rPr>
          <w:rFonts w:ascii="Calibri" w:hAnsi="Calibri" w:cs="Calibri"/>
        </w:rPr>
      </w:pPr>
      <w:r w:rsidRPr="00922D79">
        <w:rPr>
          <w:rFonts w:ascii="Calibri" w:hAnsi="Calibri" w:cs="Calibri"/>
        </w:rPr>
        <w:t>U blijft hierover eens per kwartaal een rapportage ontvangen. De volgende rapportage ontvangt de Kamer in april 2025.</w:t>
      </w:r>
    </w:p>
    <w:p w:rsidRPr="00922D79" w:rsidR="00922D79" w:rsidP="000731DD" w:rsidRDefault="00922D79" w14:paraId="4247DC4F" w14:textId="77777777">
      <w:pPr>
        <w:pStyle w:val="OndertekeningArea1"/>
        <w:spacing w:line="276" w:lineRule="auto"/>
        <w:rPr>
          <w:rFonts w:ascii="Calibri" w:hAnsi="Calibri" w:cs="Calibri"/>
          <w:sz w:val="22"/>
          <w:szCs w:val="22"/>
        </w:rPr>
      </w:pPr>
    </w:p>
    <w:p w:rsidRPr="00922D79" w:rsidR="00922D79" w:rsidP="00922D79" w:rsidRDefault="00922D79" w14:paraId="325EA5D7" w14:textId="305F64CC">
      <w:pPr>
        <w:pStyle w:val="Geenafstand"/>
        <w:rPr>
          <w:rFonts w:ascii="Calibri" w:hAnsi="Calibri" w:cs="Calibri"/>
          <w:color w:val="000000"/>
        </w:rPr>
      </w:pPr>
      <w:r w:rsidRPr="00922D79">
        <w:rPr>
          <w:rFonts w:ascii="Calibri" w:hAnsi="Calibri" w:cs="Calibri"/>
        </w:rPr>
        <w:t>De minister van Infrastructuur en Waterstaat,</w:t>
      </w:r>
    </w:p>
    <w:p w:rsidRPr="00922D79" w:rsidR="000731DD" w:rsidP="00922D79" w:rsidRDefault="000731DD" w14:paraId="61D7D64C" w14:textId="27306728">
      <w:pPr>
        <w:pStyle w:val="Geenafstand"/>
        <w:rPr>
          <w:rFonts w:ascii="Calibri" w:hAnsi="Calibri" w:cs="Calibri"/>
        </w:rPr>
      </w:pPr>
      <w:r w:rsidRPr="00922D79">
        <w:rPr>
          <w:rFonts w:ascii="Calibri" w:hAnsi="Calibri" w:cs="Calibri"/>
        </w:rPr>
        <w:t>B</w:t>
      </w:r>
      <w:r w:rsidRPr="00922D79" w:rsidR="00922D79">
        <w:rPr>
          <w:rFonts w:ascii="Calibri" w:hAnsi="Calibri" w:cs="Calibri"/>
        </w:rPr>
        <w:t>.</w:t>
      </w:r>
      <w:r w:rsidRPr="00922D79">
        <w:rPr>
          <w:rFonts w:ascii="Calibri" w:hAnsi="Calibri" w:cs="Calibri"/>
        </w:rPr>
        <w:t xml:space="preserve"> Madlener</w:t>
      </w:r>
    </w:p>
    <w:p w:rsidRPr="00922D79" w:rsidR="00E6311E" w:rsidRDefault="00E6311E" w14:paraId="30450A96" w14:textId="77777777">
      <w:pPr>
        <w:rPr>
          <w:rFonts w:ascii="Calibri" w:hAnsi="Calibri" w:cs="Calibri"/>
        </w:rPr>
      </w:pPr>
    </w:p>
    <w:sectPr w:rsidRPr="00922D79" w:rsidR="00E6311E" w:rsidSect="0010697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375A3" w14:textId="77777777" w:rsidR="000731DD" w:rsidRDefault="000731DD" w:rsidP="000731DD">
      <w:pPr>
        <w:spacing w:after="0" w:line="240" w:lineRule="auto"/>
      </w:pPr>
      <w:r>
        <w:separator/>
      </w:r>
    </w:p>
  </w:endnote>
  <w:endnote w:type="continuationSeparator" w:id="0">
    <w:p w14:paraId="4896C15F" w14:textId="77777777" w:rsidR="000731DD" w:rsidRDefault="000731DD" w:rsidP="000731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85943F" w14:textId="77777777" w:rsidR="000731DD" w:rsidRPr="000731DD" w:rsidRDefault="000731DD" w:rsidP="000731DD">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B111CB" w14:textId="77777777" w:rsidR="000731DD" w:rsidRPr="000731DD" w:rsidRDefault="000731DD" w:rsidP="000731DD">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2B32FB" w14:textId="77777777" w:rsidR="000731DD" w:rsidRPr="000731DD" w:rsidRDefault="000731DD" w:rsidP="000731D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F8AACB" w14:textId="77777777" w:rsidR="000731DD" w:rsidRDefault="000731DD" w:rsidP="000731DD">
      <w:pPr>
        <w:spacing w:after="0" w:line="240" w:lineRule="auto"/>
      </w:pPr>
      <w:r>
        <w:separator/>
      </w:r>
    </w:p>
  </w:footnote>
  <w:footnote w:type="continuationSeparator" w:id="0">
    <w:p w14:paraId="3482FD91" w14:textId="77777777" w:rsidR="000731DD" w:rsidRDefault="000731DD" w:rsidP="000731DD">
      <w:pPr>
        <w:spacing w:after="0" w:line="240" w:lineRule="auto"/>
      </w:pPr>
      <w:r>
        <w:continuationSeparator/>
      </w:r>
    </w:p>
  </w:footnote>
  <w:footnote w:id="1">
    <w:p w14:paraId="077CA3EB" w14:textId="10718E2B" w:rsidR="000731DD" w:rsidRPr="00922D79" w:rsidRDefault="000731DD" w:rsidP="000731DD">
      <w:pPr>
        <w:pStyle w:val="Voetnoottekst"/>
        <w:rPr>
          <w:rFonts w:ascii="Calibri" w:hAnsi="Calibri" w:cs="Calibri"/>
        </w:rPr>
      </w:pPr>
      <w:r w:rsidRPr="00922D79">
        <w:rPr>
          <w:rStyle w:val="Voetnootmarkering"/>
          <w:rFonts w:ascii="Calibri" w:hAnsi="Calibri" w:cs="Calibri"/>
        </w:rPr>
        <w:footnoteRef/>
      </w:r>
      <w:r w:rsidRPr="00922D79">
        <w:rPr>
          <w:rFonts w:ascii="Calibri" w:hAnsi="Calibri" w:cs="Calibri"/>
        </w:rPr>
        <w:t xml:space="preserve"> Kamerstuk 29 398, nr. 909.</w:t>
      </w:r>
    </w:p>
  </w:footnote>
  <w:footnote w:id="2">
    <w:p w14:paraId="53A92D16" w14:textId="511DD545" w:rsidR="000731DD" w:rsidRPr="00922D79" w:rsidRDefault="000731DD" w:rsidP="000731DD">
      <w:pPr>
        <w:pStyle w:val="Voetnoottekst"/>
        <w:rPr>
          <w:rFonts w:ascii="Calibri" w:hAnsi="Calibri" w:cs="Calibri"/>
        </w:rPr>
      </w:pPr>
      <w:r w:rsidRPr="00922D79">
        <w:rPr>
          <w:rStyle w:val="Voetnootmarkering"/>
          <w:rFonts w:ascii="Calibri" w:hAnsi="Calibri" w:cs="Calibri"/>
        </w:rPr>
        <w:footnoteRef/>
      </w:r>
      <w:r w:rsidRPr="00922D79">
        <w:rPr>
          <w:rFonts w:ascii="Calibri" w:hAnsi="Calibri" w:cs="Calibri"/>
        </w:rPr>
        <w:t xml:space="preserve"> Kamerstuk 29 398, nrs. 1152 en 1154, moties van de leden Veltman en Olger van Dijk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ACF6" w14:textId="77777777" w:rsidR="000731DD" w:rsidRPr="000731DD" w:rsidRDefault="000731DD" w:rsidP="000731DD">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E98B" w14:textId="77777777" w:rsidR="000731DD" w:rsidRPr="000731DD" w:rsidRDefault="000731DD" w:rsidP="000731DD">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2C286" w14:textId="77777777" w:rsidR="000731DD" w:rsidRPr="000731DD" w:rsidRDefault="000731DD" w:rsidP="000731DD">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1DD"/>
    <w:rsid w:val="000731DD"/>
    <w:rsid w:val="0010697F"/>
    <w:rsid w:val="0025703A"/>
    <w:rsid w:val="00922D79"/>
    <w:rsid w:val="00A820B8"/>
    <w:rsid w:val="00C23DFE"/>
    <w:rsid w:val="00C57495"/>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CEC01"/>
  <w15:chartTrackingRefBased/>
  <w15:docId w15:val="{769BFEA6-7E16-41FA-B212-89501B0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iPriority="0"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31D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31D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31D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31D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31D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31D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31D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31D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31D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31D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31D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31D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31D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31D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31D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31D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31D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31DD"/>
    <w:rPr>
      <w:rFonts w:eastAsiaTheme="majorEastAsia" w:cstheme="majorBidi"/>
      <w:color w:val="272727" w:themeColor="text1" w:themeTint="D8"/>
    </w:rPr>
  </w:style>
  <w:style w:type="paragraph" w:styleId="Titel">
    <w:name w:val="Title"/>
    <w:basedOn w:val="Standaard"/>
    <w:next w:val="Standaard"/>
    <w:link w:val="TitelChar"/>
    <w:uiPriority w:val="10"/>
    <w:qFormat/>
    <w:rsid w:val="000731D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31D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31D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31D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31D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31DD"/>
    <w:rPr>
      <w:i/>
      <w:iCs/>
      <w:color w:val="404040" w:themeColor="text1" w:themeTint="BF"/>
    </w:rPr>
  </w:style>
  <w:style w:type="paragraph" w:styleId="Lijstalinea">
    <w:name w:val="List Paragraph"/>
    <w:basedOn w:val="Standaard"/>
    <w:uiPriority w:val="34"/>
    <w:qFormat/>
    <w:rsid w:val="000731DD"/>
    <w:pPr>
      <w:ind w:left="720"/>
      <w:contextualSpacing/>
    </w:pPr>
  </w:style>
  <w:style w:type="character" w:styleId="Intensievebenadrukking">
    <w:name w:val="Intense Emphasis"/>
    <w:basedOn w:val="Standaardalinea-lettertype"/>
    <w:uiPriority w:val="21"/>
    <w:qFormat/>
    <w:rsid w:val="000731DD"/>
    <w:rPr>
      <w:i/>
      <w:iCs/>
      <w:color w:val="0F4761" w:themeColor="accent1" w:themeShade="BF"/>
    </w:rPr>
  </w:style>
  <w:style w:type="paragraph" w:styleId="Duidelijkcitaat">
    <w:name w:val="Intense Quote"/>
    <w:basedOn w:val="Standaard"/>
    <w:next w:val="Standaard"/>
    <w:link w:val="DuidelijkcitaatChar"/>
    <w:uiPriority w:val="30"/>
    <w:qFormat/>
    <w:rsid w:val="000731D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31DD"/>
    <w:rPr>
      <w:i/>
      <w:iCs/>
      <w:color w:val="0F4761" w:themeColor="accent1" w:themeShade="BF"/>
    </w:rPr>
  </w:style>
  <w:style w:type="character" w:styleId="Intensieveverwijzing">
    <w:name w:val="Intense Reference"/>
    <w:basedOn w:val="Standaardalinea-lettertype"/>
    <w:uiPriority w:val="32"/>
    <w:qFormat/>
    <w:rsid w:val="000731DD"/>
    <w:rPr>
      <w:b/>
      <w:bCs/>
      <w:smallCaps/>
      <w:color w:val="0F4761" w:themeColor="accent1" w:themeShade="BF"/>
      <w:spacing w:val="5"/>
    </w:rPr>
  </w:style>
  <w:style w:type="paragraph" w:styleId="Aanhef">
    <w:name w:val="Salutation"/>
    <w:basedOn w:val="Standaard"/>
    <w:next w:val="Standaard"/>
    <w:link w:val="AanhefChar"/>
    <w:rsid w:val="000731DD"/>
    <w:pPr>
      <w:autoSpaceDN w:val="0"/>
      <w:spacing w:before="100" w:after="240" w:line="240" w:lineRule="exact"/>
      <w:textAlignment w:val="baseline"/>
    </w:pPr>
    <w:rPr>
      <w:rFonts w:ascii="Verdana" w:eastAsia="DejaVu Sans" w:hAnsi="Verdana" w:cs="Lohit Hindi"/>
      <w:color w:val="000000"/>
      <w:kern w:val="0"/>
      <w:sz w:val="18"/>
      <w:szCs w:val="18"/>
      <w:lang w:eastAsia="nl-NL"/>
      <w14:ligatures w14:val="none"/>
    </w:rPr>
  </w:style>
  <w:style w:type="character" w:customStyle="1" w:styleId="AanhefChar">
    <w:name w:val="Aanhef Char"/>
    <w:basedOn w:val="Standaardalinea-lettertype"/>
    <w:link w:val="Aanhef"/>
    <w:rsid w:val="000731DD"/>
    <w:rPr>
      <w:rFonts w:ascii="Verdana" w:eastAsia="DejaVu Sans" w:hAnsi="Verdana" w:cs="Lohit Hindi"/>
      <w:color w:val="000000"/>
      <w:kern w:val="0"/>
      <w:sz w:val="18"/>
      <w:szCs w:val="18"/>
      <w:lang w:eastAsia="nl-NL"/>
      <w14:ligatures w14:val="none"/>
    </w:rPr>
  </w:style>
  <w:style w:type="paragraph" w:customStyle="1" w:styleId="Afzendgegevens">
    <w:name w:val="Afzendgegevens"/>
    <w:basedOn w:val="Standaard"/>
    <w:next w:val="Standaard"/>
    <w:rsid w:val="000731DD"/>
    <w:pPr>
      <w:tabs>
        <w:tab w:val="left" w:pos="2267"/>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AfzendgegevensKop">
    <w:name w:val="Afzendgegevens_Kop"/>
    <w:basedOn w:val="Afzendgegevens"/>
    <w:next w:val="Standaard"/>
    <w:rsid w:val="000731DD"/>
    <w:rPr>
      <w:b/>
    </w:rPr>
  </w:style>
  <w:style w:type="paragraph" w:customStyle="1" w:styleId="OndertekeningArea1">
    <w:name w:val="Ondertekening_Area1"/>
    <w:basedOn w:val="Standaard"/>
    <w:next w:val="Standaard"/>
    <w:rsid w:val="000731D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Referentiegegevens">
    <w:name w:val="Referentiegegevens"/>
    <w:next w:val="Standaard"/>
    <w:rsid w:val="000731DD"/>
    <w:pPr>
      <w:tabs>
        <w:tab w:val="left" w:pos="170"/>
      </w:tabs>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Slotzin">
    <w:name w:val="Slotzin"/>
    <w:basedOn w:val="Standaard"/>
    <w:next w:val="Standaard"/>
    <w:rsid w:val="000731DD"/>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
    <w:name w:val="Witregel W1"/>
    <w:next w:val="Standaard"/>
    <w:rsid w:val="000731DD"/>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Default">
    <w:name w:val="Default"/>
    <w:rsid w:val="000731DD"/>
    <w:pPr>
      <w:autoSpaceDE w:val="0"/>
      <w:autoSpaceDN w:val="0"/>
      <w:adjustRightInd w:val="0"/>
      <w:spacing w:after="0" w:line="240" w:lineRule="auto"/>
    </w:pPr>
    <w:rPr>
      <w:rFonts w:ascii="Verdana" w:eastAsia="DejaVu Sans" w:hAnsi="Verdana" w:cs="Verdana"/>
      <w:color w:val="000000"/>
      <w:kern w:val="0"/>
      <w:sz w:val="24"/>
      <w:szCs w:val="24"/>
      <w:lang w:eastAsia="nl-NL"/>
      <w14:ligatures w14:val="none"/>
    </w:rPr>
  </w:style>
  <w:style w:type="paragraph" w:styleId="Voetnoottekst">
    <w:name w:val="footnote text"/>
    <w:basedOn w:val="Standaard"/>
    <w:link w:val="VoetnoottekstChar"/>
    <w:uiPriority w:val="99"/>
    <w:semiHidden/>
    <w:unhideWhenUsed/>
    <w:rsid w:val="000731DD"/>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0731DD"/>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0731DD"/>
    <w:rPr>
      <w:vertAlign w:val="superscript"/>
    </w:rPr>
  </w:style>
  <w:style w:type="paragraph" w:styleId="Koptekst">
    <w:name w:val="header"/>
    <w:basedOn w:val="Standaard"/>
    <w:link w:val="KoptekstChar"/>
    <w:uiPriority w:val="99"/>
    <w:unhideWhenUsed/>
    <w:rsid w:val="000731D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0731DD"/>
  </w:style>
  <w:style w:type="paragraph" w:styleId="Voettekst">
    <w:name w:val="footer"/>
    <w:basedOn w:val="Standaard"/>
    <w:link w:val="VoettekstChar"/>
    <w:uiPriority w:val="99"/>
    <w:unhideWhenUsed/>
    <w:rsid w:val="000731D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0731DD"/>
  </w:style>
  <w:style w:type="paragraph" w:styleId="Geenafstand">
    <w:name w:val="No Spacing"/>
    <w:uiPriority w:val="1"/>
    <w:qFormat/>
    <w:rsid w:val="00922D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957</ap:Words>
  <ap:Characters>5266</ap:Characters>
  <ap:DocSecurity>0</ap:DocSecurity>
  <ap:Lines>43</ap:Lines>
  <ap:Paragraphs>12</ap:Paragraphs>
  <ap:ScaleCrop>false</ap:ScaleCrop>
  <ap:LinksUpToDate>false</ap:LinksUpToDate>
  <ap:CharactersWithSpaces>6211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2025-02-12T15:16:00.0000000Z</dcterms:created>
  <dcterms:modified xsi:type="dcterms:W3CDTF">2025-02-12T15:16:00.0000000Z</dcterms:modified>
  <version/>
  <category/>
</coreProperties>
</file>