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60" w:rsidRDefault="00446696" w14:paraId="0157DD2C" w14:textId="77777777">
      <w:r>
        <w:t xml:space="preserve">Geachte </w:t>
      </w:r>
      <w:r w:rsidR="000671DE">
        <w:t>v</w:t>
      </w:r>
      <w:r>
        <w:t>oorzitter,</w:t>
      </w:r>
    </w:p>
    <w:p w:rsidR="00E80A60" w:rsidRDefault="00E80A60" w14:paraId="22CCA1E0" w14:textId="77777777"/>
    <w:p w:rsidR="00446696" w:rsidP="00446696" w:rsidRDefault="00446696" w14:paraId="1F6ACD65" w14:textId="77777777">
      <w:r>
        <w:t xml:space="preserve">Hierbij bied ik u mijn reactie aan op de vragen en opmerkingen van de fracties </w:t>
      </w:r>
    </w:p>
    <w:p w:rsidR="00446696" w:rsidP="00446696" w:rsidRDefault="00446696" w14:paraId="5F565173" w14:textId="77777777">
      <w:proofErr w:type="gramStart"/>
      <w:r>
        <w:t>van</w:t>
      </w:r>
      <w:proofErr w:type="gramEnd"/>
      <w:r>
        <w:t xml:space="preserve"> D66 en PvdD van 21 januari 2025 (uw kenmerk: </w:t>
      </w:r>
      <w:r w:rsidRPr="00446696">
        <w:t>175799.15</w:t>
      </w:r>
      <w:r>
        <w:t xml:space="preserve">U) over de brief over de gevolgen van de motie Van Dijk c. s. voor overgangsrecht btw </w:t>
      </w:r>
    </w:p>
    <w:p w:rsidR="00E80A60" w:rsidP="00446696" w:rsidRDefault="00446696" w14:paraId="0D7FA25A" w14:textId="77777777">
      <w:pPr>
        <w:pStyle w:val="WitregelW1bodytekst"/>
      </w:pPr>
      <w:proofErr w:type="gramStart"/>
      <w:r>
        <w:t>op</w:t>
      </w:r>
      <w:proofErr w:type="gramEnd"/>
      <w:r>
        <w:t xml:space="preserve"> cultuur (36602, T). </w:t>
      </w:r>
    </w:p>
    <w:p w:rsidR="00446696" w:rsidRDefault="00446696" w14:paraId="74841256" w14:textId="77777777"/>
    <w:p w:rsidR="00446696" w:rsidRDefault="00446696" w14:paraId="09C05D90" w14:textId="77777777"/>
    <w:p w:rsidR="00E80A60" w:rsidRDefault="00D07B5B" w14:paraId="33D21B94" w14:textId="77777777">
      <w:r>
        <w:t>Hoogachtend</w:t>
      </w:r>
      <w:r w:rsidR="00446696">
        <w:t>,</w:t>
      </w:r>
    </w:p>
    <w:p w:rsidR="001878E4" w:rsidRDefault="001878E4" w14:paraId="1E78D46F" w14:textId="77777777"/>
    <w:p w:rsidR="00E80A60" w:rsidRDefault="008A4D3B" w14:paraId="1C7A6DBC" w14:textId="77777777">
      <w:proofErr w:type="gramStart"/>
      <w:r>
        <w:t>d</w:t>
      </w:r>
      <w:r w:rsidR="00446696">
        <w:t>e</w:t>
      </w:r>
      <w:proofErr w:type="gramEnd"/>
      <w:r w:rsidR="00446696">
        <w:t> </w:t>
      </w:r>
      <w:r w:rsidR="001878E4">
        <w:t>s</w:t>
      </w:r>
      <w:r w:rsidR="00446696">
        <w:t xml:space="preserve">taatssecretaris </w:t>
      </w:r>
      <w:r w:rsidR="00D07B5B">
        <w:t>van Financiën</w:t>
      </w:r>
      <w:r w:rsidR="001878E4">
        <w:t xml:space="preserve"> – </w:t>
      </w:r>
    </w:p>
    <w:p w:rsidR="001878E4" w:rsidRDefault="001878E4" w14:paraId="1FD07CBF" w14:textId="77777777">
      <w:r>
        <w:t xml:space="preserve">Fiscaliteit, Belastingdienst en Douane </w:t>
      </w:r>
    </w:p>
    <w:p w:rsidR="00E80A60" w:rsidRDefault="00E80A60" w14:paraId="1C4E6EC0" w14:textId="77777777"/>
    <w:p w:rsidR="00E80A60" w:rsidRDefault="00E80A60" w14:paraId="07FB7A8B" w14:textId="77777777"/>
    <w:p w:rsidR="00E80A60" w:rsidRDefault="00E80A60" w14:paraId="5598E237" w14:textId="77777777"/>
    <w:p w:rsidR="00E80A60" w:rsidRDefault="00E80A60" w14:paraId="652B28E7" w14:textId="77777777"/>
    <w:p w:rsidR="00E80A60" w:rsidRDefault="00446696" w14:paraId="43CD065A" w14:textId="77777777">
      <w:r>
        <w:t>T. van Oostenbruggen</w:t>
      </w:r>
      <w:r>
        <w:br/>
      </w:r>
    </w:p>
    <w:sectPr w:rsidR="00E80A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DE3E" w14:textId="77777777" w:rsidR="00446696" w:rsidRDefault="00446696">
      <w:pPr>
        <w:spacing w:line="240" w:lineRule="auto"/>
      </w:pPr>
      <w:r>
        <w:separator/>
      </w:r>
    </w:p>
  </w:endnote>
  <w:endnote w:type="continuationSeparator" w:id="0">
    <w:p w14:paraId="484ED6BA" w14:textId="77777777" w:rsidR="00446696" w:rsidRDefault="004466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3C61" w14:textId="77777777" w:rsidR="00CF6F40" w:rsidRDefault="00CF6F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5940" w14:textId="77777777" w:rsidR="00E80A60" w:rsidRDefault="00E80A60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2425" w14:textId="77777777" w:rsidR="00CF6F40" w:rsidRDefault="00CF6F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B050" w14:textId="77777777" w:rsidR="00446696" w:rsidRDefault="00446696">
      <w:pPr>
        <w:spacing w:line="240" w:lineRule="auto"/>
      </w:pPr>
      <w:r>
        <w:separator/>
      </w:r>
    </w:p>
  </w:footnote>
  <w:footnote w:type="continuationSeparator" w:id="0">
    <w:p w14:paraId="2E6F6E34" w14:textId="77777777" w:rsidR="00446696" w:rsidRDefault="004466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EE8F" w14:textId="77777777" w:rsidR="00CF6F40" w:rsidRDefault="00CF6F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A80A" w14:textId="77777777" w:rsidR="00E80A60" w:rsidRDefault="0044669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32BCC52" wp14:editId="524A495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8412B" w14:textId="77777777" w:rsidR="00446696" w:rsidRDefault="004466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2BCC52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F88412B" w14:textId="77777777" w:rsidR="00446696" w:rsidRDefault="004466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6ED845A" wp14:editId="60FB251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8C051" w14:textId="77777777" w:rsidR="00E80A60" w:rsidRDefault="00446696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4CB6D385" w14:textId="77777777" w:rsidR="00E80A60" w:rsidRDefault="00446696">
                          <w:pPr>
                            <w:pStyle w:val="Referentiegegevens"/>
                          </w:pPr>
                          <w:r>
                            <w:t>Verbruiksbelasting, Douane en Internationale aangelegenheden</w:t>
                          </w:r>
                        </w:p>
                        <w:p w14:paraId="1CDD64F8" w14:textId="77777777" w:rsidR="00E80A60" w:rsidRDefault="00446696">
                          <w:pPr>
                            <w:pStyle w:val="Referentiegegevens"/>
                          </w:pPr>
                          <w:r>
                            <w:t>Btw &amp; overdrachtsbelasting</w:t>
                          </w:r>
                        </w:p>
                        <w:p w14:paraId="747734CA" w14:textId="77777777" w:rsidR="00E80A60" w:rsidRDefault="00E80A60">
                          <w:pPr>
                            <w:pStyle w:val="WitregelW2"/>
                          </w:pPr>
                        </w:p>
                        <w:p w14:paraId="1C311A27" w14:textId="77777777" w:rsidR="00E80A60" w:rsidRDefault="0044669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2C50BE2" w14:textId="66424C67" w:rsidR="003A4AAE" w:rsidRDefault="00545F7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CF6F40">
                              <w:t>11 februari 2025</w:t>
                            </w:r>
                          </w:fldSimple>
                        </w:p>
                        <w:p w14:paraId="7C659C0A" w14:textId="77777777" w:rsidR="00E80A60" w:rsidRDefault="00E80A60">
                          <w:pPr>
                            <w:pStyle w:val="WitregelW1"/>
                          </w:pPr>
                        </w:p>
                        <w:p w14:paraId="61201BA6" w14:textId="77777777" w:rsidR="00E80A60" w:rsidRDefault="0044669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27D19E6D" w14:textId="1C564D5C" w:rsidR="003A4AAE" w:rsidRDefault="00545F7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F6F40">
                              <w:t>2025-0000029082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ED845A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AB8C051" w14:textId="77777777" w:rsidR="00E80A60" w:rsidRDefault="00446696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4CB6D385" w14:textId="77777777" w:rsidR="00E80A60" w:rsidRDefault="00446696">
                    <w:pPr>
                      <w:pStyle w:val="Referentiegegevens"/>
                    </w:pPr>
                    <w:r>
                      <w:t>Verbruiksbelasting, Douane en Internationale aangelegenheden</w:t>
                    </w:r>
                  </w:p>
                  <w:p w14:paraId="1CDD64F8" w14:textId="77777777" w:rsidR="00E80A60" w:rsidRDefault="00446696">
                    <w:pPr>
                      <w:pStyle w:val="Referentiegegevens"/>
                    </w:pPr>
                    <w:r>
                      <w:t>Btw &amp; overdrachtsbelasting</w:t>
                    </w:r>
                  </w:p>
                  <w:p w14:paraId="747734CA" w14:textId="77777777" w:rsidR="00E80A60" w:rsidRDefault="00E80A60">
                    <w:pPr>
                      <w:pStyle w:val="WitregelW2"/>
                    </w:pPr>
                  </w:p>
                  <w:p w14:paraId="1C311A27" w14:textId="77777777" w:rsidR="00E80A60" w:rsidRDefault="00446696">
                    <w:pPr>
                      <w:pStyle w:val="Referentiegegevensbold"/>
                    </w:pPr>
                    <w:r>
                      <w:t>Datum</w:t>
                    </w:r>
                  </w:p>
                  <w:p w14:paraId="22C50BE2" w14:textId="66424C67" w:rsidR="003A4AAE" w:rsidRDefault="00545F79">
                    <w:pPr>
                      <w:pStyle w:val="Referentiegegevens"/>
                    </w:pPr>
                    <w:fldSimple w:instr=" DOCPROPERTY  &quot;Datum&quot;  \* MERGEFORMAT ">
                      <w:r w:rsidR="00CF6F40">
                        <w:t>11 februari 2025</w:t>
                      </w:r>
                    </w:fldSimple>
                  </w:p>
                  <w:p w14:paraId="7C659C0A" w14:textId="77777777" w:rsidR="00E80A60" w:rsidRDefault="00E80A60">
                    <w:pPr>
                      <w:pStyle w:val="WitregelW1"/>
                    </w:pPr>
                  </w:p>
                  <w:p w14:paraId="61201BA6" w14:textId="77777777" w:rsidR="00E80A60" w:rsidRDefault="0044669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27D19E6D" w14:textId="1C564D5C" w:rsidR="003A4AAE" w:rsidRDefault="00545F79">
                    <w:pPr>
                      <w:pStyle w:val="Referentiegegevens"/>
                    </w:pPr>
                    <w:fldSimple w:instr=" DOCPROPERTY  &quot;Kenmerk&quot;  \* MERGEFORMAT ">
                      <w:r w:rsidR="00CF6F40">
                        <w:t>2025-0000029082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DC9FC1B" wp14:editId="68D9661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5204E0" w14:textId="77777777" w:rsidR="00446696" w:rsidRDefault="004466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C9FC1B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D5204E0" w14:textId="77777777" w:rsidR="00446696" w:rsidRDefault="004466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72F12E4" wp14:editId="63F4A30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2215B2" w14:textId="77777777" w:rsidR="003A4AAE" w:rsidRDefault="00545F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2F12E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A2215B2" w14:textId="77777777" w:rsidR="003A4AAE" w:rsidRDefault="00545F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E9585" w14:textId="77777777" w:rsidR="00E80A60" w:rsidRDefault="0044669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B1FE4B1" wp14:editId="519532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5A8E1" w14:textId="77777777" w:rsidR="00E80A60" w:rsidRDefault="00E80A60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1FE4B1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5F5A8E1" w14:textId="77777777" w:rsidR="00E80A60" w:rsidRDefault="00E80A60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3B63DFB" wp14:editId="6174B9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1FF0F" w14:textId="77777777" w:rsidR="00E80A60" w:rsidRDefault="0044669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E8042" wp14:editId="283B13C8">
                                <wp:extent cx="2339975" cy="1582834"/>
                                <wp:effectExtent l="0" t="0" r="0" b="0"/>
                                <wp:docPr id="8" name="Logotype_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63DFB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101FF0F" w14:textId="77777777" w:rsidR="00E80A60" w:rsidRDefault="0044669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66E8042" wp14:editId="283B13C8">
                          <wp:extent cx="2339975" cy="1582834"/>
                          <wp:effectExtent l="0" t="0" r="0" b="0"/>
                          <wp:docPr id="8" name="Logotype_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0B8B3C" wp14:editId="13E953DE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F31680" w14:textId="77777777" w:rsidR="00E80A60" w:rsidRDefault="00446696">
                          <w:pPr>
                            <w:pStyle w:val="Referentiegegevens"/>
                          </w:pPr>
                          <w:r>
                            <w:t xml:space="preserve">&gt; Retouradres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0B8B3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01F31680" w14:textId="77777777" w:rsidR="00E80A60" w:rsidRDefault="00446696">
                    <w:pPr>
                      <w:pStyle w:val="Referentiegegevens"/>
                    </w:pPr>
                    <w:r>
                      <w:t xml:space="preserve">&gt; Retouradres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94321AB" wp14:editId="1F6F9BE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A0602" w14:textId="77777777" w:rsidR="00E80A60" w:rsidRDefault="00446696">
                          <w:r>
                            <w:t xml:space="preserve">Voorzitter van de </w:t>
                          </w:r>
                          <w:r w:rsidR="00215F84">
                            <w:t>E</w:t>
                          </w:r>
                          <w:r>
                            <w:t>erste Kamer der Staten-Generaal</w:t>
                          </w:r>
                        </w:p>
                        <w:p w14:paraId="6DC54594" w14:textId="77777777" w:rsidR="00E80A60" w:rsidRDefault="00446696">
                          <w:r>
                            <w:t xml:space="preserve">Postbus 20017 </w:t>
                          </w:r>
                        </w:p>
                        <w:p w14:paraId="440B2A36" w14:textId="77777777" w:rsidR="00E80A60" w:rsidRDefault="00446696">
                          <w:r>
                            <w:t>2500 EA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4321AB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7FA0602" w14:textId="77777777" w:rsidR="00E80A60" w:rsidRDefault="00446696">
                    <w:r>
                      <w:t xml:space="preserve">Voorzitter van de </w:t>
                    </w:r>
                    <w:r w:rsidR="00215F84">
                      <w:t>E</w:t>
                    </w:r>
                    <w:r>
                      <w:t>erste Kamer der Staten-Generaal</w:t>
                    </w:r>
                  </w:p>
                  <w:p w14:paraId="6DC54594" w14:textId="77777777" w:rsidR="00E80A60" w:rsidRDefault="00446696">
                    <w:r>
                      <w:t xml:space="preserve">Postbus 20017 </w:t>
                    </w:r>
                  </w:p>
                  <w:p w14:paraId="440B2A36" w14:textId="77777777" w:rsidR="00E80A60" w:rsidRDefault="00446696">
                    <w:r>
                      <w:t>2500 EA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BCAD49" wp14:editId="3C507E1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80A60" w14:paraId="296DD61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0341A0" w14:textId="77777777" w:rsidR="00E80A60" w:rsidRDefault="0044669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4F94235" w14:textId="77571455" w:rsidR="00E80A60" w:rsidRDefault="00545F79">
                                <w:r>
                                  <w:t>11 februari 2025</w:t>
                                </w:r>
                              </w:p>
                            </w:tc>
                          </w:tr>
                          <w:tr w:rsidR="00E80A60" w14:paraId="66BFF3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5BB7E08" w14:textId="77777777" w:rsidR="00E80A60" w:rsidRDefault="0044669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4DEE9E6" w14:textId="4E1F0FB7" w:rsidR="003A4AAE" w:rsidRDefault="00545F79">
                                <w:fldSimple w:instr=" DOCPROPERTY  &quot;Onderwerp&quot;  \* MERGEFORMAT ">
                                  <w:r w:rsidR="00CF6F40">
                                    <w:t xml:space="preserve">Antwoorden op de vragen van de Eerste Kamer over de btw </w:t>
                                  </w:r>
                                </w:fldSimple>
                              </w:p>
                            </w:tc>
                          </w:tr>
                        </w:tbl>
                        <w:p w14:paraId="6CDDD80D" w14:textId="77777777" w:rsidR="00446696" w:rsidRDefault="004466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BCAD49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atgYNJ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80A60" w14:paraId="296DD61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0341A0" w14:textId="77777777" w:rsidR="00E80A60" w:rsidRDefault="0044669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4F94235" w14:textId="77571455" w:rsidR="00E80A60" w:rsidRDefault="00545F79">
                          <w:r>
                            <w:t>11 februari 2025</w:t>
                          </w:r>
                        </w:p>
                      </w:tc>
                    </w:tr>
                    <w:tr w:rsidR="00E80A60" w14:paraId="66BFF3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5BB7E08" w14:textId="77777777" w:rsidR="00E80A60" w:rsidRDefault="0044669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4DEE9E6" w14:textId="4E1F0FB7" w:rsidR="003A4AAE" w:rsidRDefault="00545F79">
                          <w:fldSimple w:instr=" DOCPROPERTY  &quot;Onderwerp&quot;  \* MERGEFORMAT ">
                            <w:r w:rsidR="00CF6F40">
                              <w:t xml:space="preserve">Antwoorden op de vragen van de Eerste Kamer over de btw </w:t>
                            </w:r>
                          </w:fldSimple>
                        </w:p>
                      </w:tc>
                    </w:tr>
                  </w:tbl>
                  <w:p w14:paraId="6CDDD80D" w14:textId="77777777" w:rsidR="00446696" w:rsidRDefault="004466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03325E" wp14:editId="50B0287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8D2ABB" w14:textId="77777777" w:rsidR="00E80A60" w:rsidRDefault="00446696">
                          <w:pPr>
                            <w:pStyle w:val="Referentiegegevensbold"/>
                          </w:pPr>
                          <w:r>
                            <w:t>Directoraat-Generaal Fiscale Zaken</w:t>
                          </w:r>
                        </w:p>
                        <w:p w14:paraId="12ACF5CB" w14:textId="77777777" w:rsidR="00E80A60" w:rsidRDefault="00446696">
                          <w:pPr>
                            <w:pStyle w:val="Referentiegegevens"/>
                          </w:pPr>
                          <w:r>
                            <w:t>Verbruiksbelasting, Douane en Internationale aangelegenheden</w:t>
                          </w:r>
                        </w:p>
                        <w:p w14:paraId="105E2685" w14:textId="77777777" w:rsidR="00E80A60" w:rsidRDefault="00446696">
                          <w:pPr>
                            <w:pStyle w:val="Referentiegegevens"/>
                          </w:pPr>
                          <w:r>
                            <w:t>Btw &amp; overdrachtsbelasting</w:t>
                          </w:r>
                        </w:p>
                        <w:p w14:paraId="06F87185" w14:textId="77777777" w:rsidR="00E80A60" w:rsidRDefault="00E80A60">
                          <w:pPr>
                            <w:pStyle w:val="WitregelW1"/>
                          </w:pPr>
                        </w:p>
                        <w:p w14:paraId="0427AD73" w14:textId="77777777" w:rsidR="00E80A60" w:rsidRDefault="00446696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0135B5C0" w14:textId="686372A8" w:rsidR="003A4AAE" w:rsidRDefault="00545F7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CF6F40">
                              <w:t>2025-0000029082</w:t>
                            </w:r>
                          </w:fldSimple>
                        </w:p>
                        <w:p w14:paraId="048A373C" w14:textId="77777777" w:rsidR="00E80A60" w:rsidRDefault="00E80A60">
                          <w:pPr>
                            <w:pStyle w:val="WitregelW1"/>
                          </w:pPr>
                        </w:p>
                        <w:p w14:paraId="457599EB" w14:textId="77777777" w:rsidR="00E80A60" w:rsidRDefault="00446696">
                          <w:pPr>
                            <w:pStyle w:val="Referentiegegevensbold"/>
                          </w:pPr>
                          <w:r>
                            <w:t>Uw kenmerk</w:t>
                          </w:r>
                        </w:p>
                        <w:p w14:paraId="4B9E9648" w14:textId="10CF96C2" w:rsidR="003A4AAE" w:rsidRDefault="00545F7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DF834CE" w14:textId="77777777" w:rsidR="00E80A60" w:rsidRDefault="00E80A60">
                          <w:pPr>
                            <w:pStyle w:val="WitregelW1"/>
                          </w:pPr>
                        </w:p>
                        <w:p w14:paraId="560E84D9" w14:textId="77777777" w:rsidR="00E80A60" w:rsidRDefault="0044669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60B53A6" w14:textId="77777777" w:rsidR="00E80A60" w:rsidRDefault="00446696">
                          <w:pPr>
                            <w:pStyle w:val="Referentiegegevens"/>
                          </w:pPr>
                          <w:r>
                            <w:t>1. Antwoorden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03325E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08D2ABB" w14:textId="77777777" w:rsidR="00E80A60" w:rsidRDefault="00446696">
                    <w:pPr>
                      <w:pStyle w:val="Referentiegegevensbold"/>
                    </w:pPr>
                    <w:r>
                      <w:t>Directoraat-Generaal Fiscale Zaken</w:t>
                    </w:r>
                  </w:p>
                  <w:p w14:paraId="12ACF5CB" w14:textId="77777777" w:rsidR="00E80A60" w:rsidRDefault="00446696">
                    <w:pPr>
                      <w:pStyle w:val="Referentiegegevens"/>
                    </w:pPr>
                    <w:r>
                      <w:t>Verbruiksbelasting, Douane en Internationale aangelegenheden</w:t>
                    </w:r>
                  </w:p>
                  <w:p w14:paraId="105E2685" w14:textId="77777777" w:rsidR="00E80A60" w:rsidRDefault="00446696">
                    <w:pPr>
                      <w:pStyle w:val="Referentiegegevens"/>
                    </w:pPr>
                    <w:r>
                      <w:t>Btw &amp; overdrachtsbelasting</w:t>
                    </w:r>
                  </w:p>
                  <w:p w14:paraId="06F87185" w14:textId="77777777" w:rsidR="00E80A60" w:rsidRDefault="00E80A60">
                    <w:pPr>
                      <w:pStyle w:val="WitregelW1"/>
                    </w:pPr>
                  </w:p>
                  <w:p w14:paraId="0427AD73" w14:textId="77777777" w:rsidR="00E80A60" w:rsidRDefault="00446696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0135B5C0" w14:textId="686372A8" w:rsidR="003A4AAE" w:rsidRDefault="00545F79">
                    <w:pPr>
                      <w:pStyle w:val="Referentiegegevens"/>
                    </w:pPr>
                    <w:fldSimple w:instr=" DOCPROPERTY  &quot;Kenmerk&quot;  \* MERGEFORMAT ">
                      <w:r w:rsidR="00CF6F40">
                        <w:t>2025-0000029082</w:t>
                      </w:r>
                    </w:fldSimple>
                  </w:p>
                  <w:p w14:paraId="048A373C" w14:textId="77777777" w:rsidR="00E80A60" w:rsidRDefault="00E80A60">
                    <w:pPr>
                      <w:pStyle w:val="WitregelW1"/>
                    </w:pPr>
                  </w:p>
                  <w:p w14:paraId="457599EB" w14:textId="77777777" w:rsidR="00E80A60" w:rsidRDefault="00446696">
                    <w:pPr>
                      <w:pStyle w:val="Referentiegegevensbold"/>
                    </w:pPr>
                    <w:r>
                      <w:t>Uw kenmerk</w:t>
                    </w:r>
                  </w:p>
                  <w:p w14:paraId="4B9E9648" w14:textId="10CF96C2" w:rsidR="003A4AAE" w:rsidRDefault="00545F7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DF834CE" w14:textId="77777777" w:rsidR="00E80A60" w:rsidRDefault="00E80A60">
                    <w:pPr>
                      <w:pStyle w:val="WitregelW1"/>
                    </w:pPr>
                  </w:p>
                  <w:p w14:paraId="560E84D9" w14:textId="77777777" w:rsidR="00E80A60" w:rsidRDefault="0044669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60B53A6" w14:textId="77777777" w:rsidR="00E80A60" w:rsidRDefault="00446696">
                    <w:pPr>
                      <w:pStyle w:val="Referentiegegevens"/>
                    </w:pPr>
                    <w:r>
                      <w:t>1. Antwoorden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10C97A0" wp14:editId="2B21926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8D281" w14:textId="77777777" w:rsidR="003A4AAE" w:rsidRDefault="00545F7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0C97A0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4A8D281" w14:textId="77777777" w:rsidR="003A4AAE" w:rsidRDefault="00545F7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1FADCAD" wp14:editId="4FF0AF77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6B0A9" w14:textId="77777777" w:rsidR="00446696" w:rsidRDefault="004466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FADCAD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F86B0A9" w14:textId="77777777" w:rsidR="00446696" w:rsidRDefault="0044669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21CDA4"/>
    <w:multiLevelType w:val="multilevel"/>
    <w:tmpl w:val="D8CEE33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AF12C66"/>
    <w:multiLevelType w:val="multilevel"/>
    <w:tmpl w:val="A50B257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34440065"/>
    <w:multiLevelType w:val="multilevel"/>
    <w:tmpl w:val="83ECA34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B56AD2F"/>
    <w:multiLevelType w:val="multilevel"/>
    <w:tmpl w:val="6B0C2A2F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71843B6"/>
    <w:multiLevelType w:val="multilevel"/>
    <w:tmpl w:val="95F33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940378046">
    <w:abstractNumId w:val="1"/>
  </w:num>
  <w:num w:numId="2" w16cid:durableId="1498035657">
    <w:abstractNumId w:val="2"/>
  </w:num>
  <w:num w:numId="3" w16cid:durableId="1644968511">
    <w:abstractNumId w:val="4"/>
  </w:num>
  <w:num w:numId="4" w16cid:durableId="1868254241">
    <w:abstractNumId w:val="0"/>
  </w:num>
  <w:num w:numId="5" w16cid:durableId="1740782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A60"/>
    <w:rsid w:val="00005BD2"/>
    <w:rsid w:val="000671DE"/>
    <w:rsid w:val="001878E4"/>
    <w:rsid w:val="002023DD"/>
    <w:rsid w:val="00215F84"/>
    <w:rsid w:val="003713B7"/>
    <w:rsid w:val="003A4AAE"/>
    <w:rsid w:val="00427334"/>
    <w:rsid w:val="00446696"/>
    <w:rsid w:val="004A7081"/>
    <w:rsid w:val="00543E15"/>
    <w:rsid w:val="00545F79"/>
    <w:rsid w:val="006F72C0"/>
    <w:rsid w:val="006F7376"/>
    <w:rsid w:val="00727159"/>
    <w:rsid w:val="007C1144"/>
    <w:rsid w:val="008A4D3B"/>
    <w:rsid w:val="00923C8B"/>
    <w:rsid w:val="00B12E9B"/>
    <w:rsid w:val="00B21AF3"/>
    <w:rsid w:val="00B45D36"/>
    <w:rsid w:val="00B46382"/>
    <w:rsid w:val="00C94A84"/>
    <w:rsid w:val="00CF6F40"/>
    <w:rsid w:val="00D07B5B"/>
    <w:rsid w:val="00D207C7"/>
    <w:rsid w:val="00E44452"/>
    <w:rsid w:val="00E80A60"/>
    <w:rsid w:val="00F3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CA7F6EE"/>
  <w15:docId w15:val="{16100C61-166C-444F-8C0E-23E841D6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466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669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466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669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Antwoorden op de vragen van de Eerste Kamer over de btw 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2025-02-11T14:25:00.0000000Z</lastPrinted>
  <dcterms:created xsi:type="dcterms:W3CDTF">2025-02-11T14:24:00.0000000Z</dcterms:created>
  <dcterms:modified xsi:type="dcterms:W3CDTF">2025-02-11T14:26:00.0000000Z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op de vragen van de Eerste Kamer over de btw </vt:lpwstr>
  </property>
  <property fmtid="{D5CDD505-2E9C-101B-9397-08002B2CF9AE}" pid="5" name="Publicatiedatum">
    <vt:lpwstr/>
  </property>
  <property fmtid="{D5CDD505-2E9C-101B-9397-08002B2CF9AE}" pid="6" name="Verantwoordelijke organisatie">
    <vt:lpwstr>Verbruiksbelasting, Douane en Internationale aangelegenheden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11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2025-0000029082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op de vragen van de Eerste Kamer over de btw 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2025-01-30T13:01:51Z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1716e69b-c058-4b1d-b9e8-f91c03e8081b</vt:lpwstr>
  </property>
  <property fmtid="{D5CDD505-2E9C-101B-9397-08002B2CF9AE}" pid="37" name="MSIP_Label_b2aa6e22-2c82-48c6-bf24-1790f4b9c128_ContentBits">
    <vt:lpwstr>0</vt:lpwstr>
  </property>
</Properties>
</file>