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2025Z02588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2025)</w:t>
        <w:br/>
      </w:r>
    </w:p>
    <w:p>
      <w:r>
        <w:t xml:space="preserve">Vragen van de leden Stultiens en De Hoop (GroenLinks-PvdA) aan de staatssecretaris van Financiën en de minister van Volkshuisvesting en Ruimtelijke Ordening over de Spaanse heffing op buitenlandse huizenkopers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8330"/>
        </w:numPr>
        <w:ind w:left="360"/>
      </w:pPr>
      <w:r>
        <w:t>Bent u bekend met het bericht ‘Spanje mikt op heffing van 100% voor huizenkopers van buiten de EU’?[1]</w:t>
      </w:r>
      <w:r>
        <w:br/>
      </w:r>
    </w:p>
    <w:p>
      <w:pPr>
        <w:pStyle w:val="ListParagraph"/>
        <w:numPr>
          <w:ilvl w:val="0"/>
          <w:numId w:val="100468330"/>
        </w:numPr>
        <w:ind w:left="360"/>
      </w:pPr>
      <w:r>
        <w:t>Hoeveel huizen worden in Nederland jaarlijks gekocht door kopers van buiten de Europese Unie en hoeveel geld is hiermee gemoeid?</w:t>
      </w:r>
      <w:r>
        <w:br/>
      </w:r>
    </w:p>
    <w:p>
      <w:pPr>
        <w:pStyle w:val="ListParagraph"/>
        <w:numPr>
          <w:ilvl w:val="0"/>
          <w:numId w:val="100468330"/>
        </w:numPr>
        <w:ind w:left="360"/>
      </w:pPr>
      <w:r>
        <w:t>In hoeverre hebben deze aankopen volgens u een prijsopdrijvend effect op de huizenmarkt?</w:t>
      </w:r>
      <w:r>
        <w:br/>
      </w:r>
    </w:p>
    <w:p>
      <w:pPr>
        <w:pStyle w:val="ListParagraph"/>
        <w:numPr>
          <w:ilvl w:val="0"/>
          <w:numId w:val="100468330"/>
        </w:numPr>
        <w:ind w:left="360"/>
      </w:pPr>
      <w:r>
        <w:t>Wat zou de opbrengst zijn van een verhoogde overdrachtsbelasting van 100 procent voor huizenkopers van buiten de Europese Unie?</w:t>
      </w:r>
      <w:r>
        <w:br/>
      </w:r>
    </w:p>
    <w:p>
      <w:pPr>
        <w:pStyle w:val="ListParagraph"/>
        <w:numPr>
          <w:ilvl w:val="0"/>
          <w:numId w:val="100468330"/>
        </w:numPr>
        <w:ind w:left="360"/>
      </w:pPr>
      <w:r>
        <w:t>Wat zijn verder de voor- en nadelen van een dergelijke maatregel in Nederland?</w:t>
      </w:r>
      <w:r>
        <w:br/>
      </w:r>
    </w:p>
    <w:p>
      <w:pPr>
        <w:pStyle w:val="ListParagraph"/>
        <w:numPr>
          <w:ilvl w:val="0"/>
          <w:numId w:val="100468330"/>
        </w:numPr>
        <w:ind w:left="360"/>
      </w:pPr>
      <w:r>
        <w:t>Is het kabinet bereid om een dergelijke maatregel in te voeren?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Finaniceele Dagblad, https://fd.nl/politiek/1542585/spanje-mikt-op-heffing-van-100-voor-huizenkopers-van-buiten-de-eu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82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8290">
    <w:abstractNumId w:val="1004682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