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2025Z02590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12 februari 2025)</w:t>
        <w:br/>
      </w:r>
    </w:p>
    <w:p>
      <w:r>
        <w:t xml:space="preserve">Vragen van het lid Eerdmans (JA21) aan de minister van Landbouw, Visserij, Voedselzekerheid en Natuur en de staatssecretaris van Defensie over de natuurvergunningproblematiek bij Defensie.</w:t>
      </w:r>
      <w:r>
        <w:br/>
      </w:r>
    </w:p>
    <w:p>
      <w:r>
        <w:t xml:space="preserve"> </w:t>
      </w:r>
      <w:r>
        <w:br/>
      </w:r>
    </w:p>
    <w:p>
      <w:r>
        <w:t xml:space="preserve">1</w:t>
      </w:r>
      <w:r>
        <w:br/>
      </w:r>
    </w:p>
    <w:p>
      <w:r>
        <w:t xml:space="preserve">Bent u bekend met het bericht “Tegenslag dreigt voor Defensie: rechtbank heropent onderzoek naar natuurvergunning” van Omrop Fryslân? 1)</w:t>
      </w:r>
      <w:r>
        <w:br/>
      </w:r>
    </w:p>
    <w:p>
      <w:r>
        <w:t xml:space="preserve"> </w:t>
      </w:r>
      <w:r>
        <w:br/>
      </w:r>
    </w:p>
    <w:p>
      <w:r>
        <w:t xml:space="preserve">2</w:t>
      </w:r>
      <w:r>
        <w:br/>
      </w:r>
    </w:p>
    <w:p>
      <w:r>
        <w:t xml:space="preserve">Klopt het dat de stikstofregels momenteel uitbreidingen en trainingen van Defensie blokkeren?</w:t>
      </w:r>
      <w:r>
        <w:br/>
      </w:r>
    </w:p>
    <w:p>
      <w:r>
        <w:t xml:space="preserve"> </w:t>
      </w:r>
      <w:r>
        <w:br/>
      </w:r>
    </w:p>
    <w:p>
      <w:r>
        <w:t xml:space="preserve">3</w:t>
      </w:r>
      <w:r>
        <w:br/>
      </w:r>
    </w:p>
    <w:p>
      <w:r>
        <w:t xml:space="preserve">Klopt het dat oefenterreinen en kazernes momenteel niet kunnen uitbreiden vanwege stikstofbeperkingen? Welke gevolgen heeft dit voor de operationele inzetbaarheid van onze krijgsmacht?</w:t>
      </w:r>
      <w:r>
        <w:br/>
      </w:r>
    </w:p>
    <w:p>
      <w:r>
        <w:t xml:space="preserve"> </w:t>
      </w:r>
      <w:r>
        <w:br/>
      </w:r>
    </w:p>
    <w:p>
      <w:r>
        <w:t xml:space="preserve">4</w:t>
      </w:r>
      <w:r>
        <w:br/>
      </w:r>
    </w:p>
    <w:p>
      <w:r>
        <w:t xml:space="preserve">Hoeveel tijd, geld en capaciteit gaan er binnen Defensie op aan het verkrijgen en verdedigen van natuurvergunningen?</w:t>
      </w:r>
      <w:r>
        <w:br/>
      </w:r>
    </w:p>
    <w:p>
      <w:r>
        <w:t xml:space="preserve"> </w:t>
      </w:r>
      <w:r>
        <w:br/>
      </w:r>
    </w:p>
    <w:p>
      <w:r>
        <w:t xml:space="preserve">5</w:t>
      </w:r>
      <w:r>
        <w:br/>
      </w:r>
    </w:p>
    <w:p>
      <w:r>
        <w:t xml:space="preserve">Deelt u de analyse dat strenge stikstofregels onze nationale veiligheid in gevaar brengen?</w:t>
      </w:r>
      <w:r>
        <w:br/>
      </w:r>
    </w:p>
    <w:p>
      <w:r>
        <w:t xml:space="preserve"> </w:t>
      </w:r>
      <w:r>
        <w:br/>
      </w:r>
    </w:p>
    <w:p>
      <w:r>
        <w:t xml:space="preserve">6</w:t>
      </w:r>
      <w:r>
        <w:br/>
      </w:r>
    </w:p>
    <w:p>
      <w:r>
        <w:t xml:space="preserve">Bent u bereid om Defensie volledig vrij te stellen van stikstofregels om haar taken niet in gevaar te brengen?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1) Omrop Fryslan, 6 februari 2025, 'Tegenslag dreigt voor Defensie: rechtbank heropent onderzoek naar natuurvergunning', (https://www.omropfryslan.nl/nl/nieuws/17211317/tegenslag-dreigt-voor-defensie-rechtbank-heropent-onderzoek-naar-natuurvergunning)</w:t>
      </w:r>
      <w:r>
        <w:br/>
      </w:r>
    </w:p>
    <w:p>
      <w:r>
        <w:t xml:space="preserve"> 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46829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468290">
    <w:abstractNumId w:val="10046829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