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609" w:rsidR="00191609" w:rsidRDefault="00807560" w14:paraId="0002BEE0" w14:textId="787F3434">
      <w:pPr>
        <w:rPr>
          <w:rFonts w:ascii="Calibri" w:hAnsi="Calibri" w:cs="Calibri"/>
        </w:rPr>
      </w:pPr>
      <w:r w:rsidRPr="00191609">
        <w:rPr>
          <w:rFonts w:ascii="Calibri" w:hAnsi="Calibri" w:cs="Calibri"/>
        </w:rPr>
        <w:t>32</w:t>
      </w:r>
      <w:r w:rsidRPr="00191609" w:rsidR="00191609">
        <w:rPr>
          <w:rFonts w:ascii="Calibri" w:hAnsi="Calibri" w:cs="Calibri"/>
        </w:rPr>
        <w:t xml:space="preserve"> </w:t>
      </w:r>
      <w:r w:rsidRPr="00191609">
        <w:rPr>
          <w:rFonts w:ascii="Calibri" w:hAnsi="Calibri" w:cs="Calibri"/>
        </w:rPr>
        <w:t>820</w:t>
      </w:r>
      <w:r w:rsidRPr="00191609" w:rsidR="00191609">
        <w:rPr>
          <w:rFonts w:ascii="Calibri" w:hAnsi="Calibri" w:cs="Calibri"/>
        </w:rPr>
        <w:tab/>
      </w:r>
      <w:r w:rsidRPr="00191609" w:rsidR="00191609">
        <w:rPr>
          <w:rFonts w:ascii="Calibri" w:hAnsi="Calibri" w:cs="Calibri"/>
        </w:rPr>
        <w:tab/>
        <w:t>Nieuwe visie cultuurbeleid</w:t>
      </w:r>
    </w:p>
    <w:p w:rsidRPr="00191609" w:rsidR="00191609" w:rsidP="00D80872" w:rsidRDefault="00191609" w14:paraId="1B891E72" w14:textId="77777777">
      <w:pPr>
        <w:rPr>
          <w:rFonts w:ascii="Calibri" w:hAnsi="Calibri" w:cs="Calibri"/>
        </w:rPr>
      </w:pPr>
      <w:r w:rsidRPr="00191609">
        <w:rPr>
          <w:rFonts w:ascii="Calibri" w:hAnsi="Calibri" w:cs="Calibri"/>
        </w:rPr>
        <w:t xml:space="preserve">Nr. </w:t>
      </w:r>
      <w:r w:rsidRPr="00191609" w:rsidR="00807560">
        <w:rPr>
          <w:rFonts w:ascii="Calibri" w:hAnsi="Calibri" w:cs="Calibri"/>
        </w:rPr>
        <w:t>536</w:t>
      </w:r>
      <w:r w:rsidRPr="00191609">
        <w:rPr>
          <w:rFonts w:ascii="Calibri" w:hAnsi="Calibri" w:cs="Calibri"/>
        </w:rPr>
        <w:tab/>
      </w:r>
      <w:r w:rsidRPr="00191609">
        <w:rPr>
          <w:rFonts w:ascii="Calibri" w:hAnsi="Calibri" w:cs="Calibri"/>
        </w:rPr>
        <w:tab/>
        <w:t>Brief van de minister van Onderwijs, Cultuur en Wetenschap</w:t>
      </w:r>
    </w:p>
    <w:p w:rsidRPr="00191609" w:rsidR="00807560" w:rsidP="00807560" w:rsidRDefault="00191609" w14:paraId="45E0E9D4" w14:textId="2A0830C3">
      <w:pPr>
        <w:rPr>
          <w:rFonts w:ascii="Calibri" w:hAnsi="Calibri" w:cs="Calibri"/>
        </w:rPr>
      </w:pPr>
      <w:r w:rsidRPr="00191609">
        <w:rPr>
          <w:rFonts w:ascii="Calibri" w:hAnsi="Calibri" w:cs="Calibri"/>
        </w:rPr>
        <w:t>Aan de Voorzitter van de Tweede Kamer der Staten-Generaal</w:t>
      </w:r>
    </w:p>
    <w:p w:rsidRPr="00191609" w:rsidR="00191609" w:rsidP="00807560" w:rsidRDefault="00191609" w14:paraId="1429FCB0" w14:textId="1B8B090F">
      <w:pPr>
        <w:rPr>
          <w:rFonts w:ascii="Calibri" w:hAnsi="Calibri" w:cs="Calibri"/>
        </w:rPr>
      </w:pPr>
      <w:r w:rsidRPr="00191609">
        <w:rPr>
          <w:rFonts w:ascii="Calibri" w:hAnsi="Calibri" w:cs="Calibri"/>
        </w:rPr>
        <w:t>Den Haag, 12 februari 2025</w:t>
      </w:r>
    </w:p>
    <w:p w:rsidRPr="00191609" w:rsidR="00807560" w:rsidP="00807560" w:rsidRDefault="00807560" w14:paraId="5BA96C43" w14:textId="77777777">
      <w:pPr>
        <w:rPr>
          <w:rFonts w:ascii="Calibri" w:hAnsi="Calibri" w:cs="Calibri"/>
        </w:rPr>
      </w:pPr>
    </w:p>
    <w:p w:rsidRPr="00191609" w:rsidR="00807560" w:rsidP="00807560" w:rsidRDefault="00807560" w14:paraId="372775F1" w14:textId="60774BF2">
      <w:pPr>
        <w:rPr>
          <w:rFonts w:ascii="Calibri" w:hAnsi="Calibri" w:cs="Calibri"/>
        </w:rPr>
      </w:pPr>
      <w:r w:rsidRPr="00191609">
        <w:rPr>
          <w:rFonts w:ascii="Calibri" w:hAnsi="Calibri" w:cs="Calibri"/>
        </w:rPr>
        <w:t xml:space="preserve">Hierbij ontvangt u een afschrift van mijn adviesaanvraag aan de Raad voor Cultuur over de toegang tot financiering sector. </w:t>
      </w:r>
    </w:p>
    <w:p w:rsidRPr="00191609" w:rsidR="00807560" w:rsidP="00807560" w:rsidRDefault="00807560" w14:paraId="7FE465E1" w14:textId="77777777">
      <w:pPr>
        <w:rPr>
          <w:rFonts w:ascii="Calibri" w:hAnsi="Calibri" w:cs="Calibri"/>
        </w:rPr>
      </w:pPr>
    </w:p>
    <w:p w:rsidRPr="00191609" w:rsidR="00807560" w:rsidP="00807560" w:rsidRDefault="00807560" w14:paraId="782565F1" w14:textId="77777777">
      <w:pPr>
        <w:rPr>
          <w:rFonts w:ascii="Calibri" w:hAnsi="Calibri" w:cs="Calibri"/>
        </w:rPr>
      </w:pPr>
      <w:r w:rsidRPr="00191609">
        <w:rPr>
          <w:rFonts w:ascii="Calibri" w:hAnsi="Calibri" w:cs="Calibri"/>
        </w:rPr>
        <w:t>Met deze adviesvraag vraag ik de Raad inzicht te geven in de manier waarop we de toegankelijkheid en effectiviteit van de financieringsmarkt voor de culturele sector kunnen verbeteren. In zijn advies vraag ik de Raad oog te hebben voor financieringsinstrumenten en financiers die op dit moment nog niet in de sector worden gebruikt. Tevens vraag ik de Raad aandacht te hebben voor de eigen rol van culturele organisaties in het vinden van passende financiering.</w:t>
      </w:r>
    </w:p>
    <w:p w:rsidRPr="00191609" w:rsidR="00807560" w:rsidP="00807560" w:rsidRDefault="00807560" w14:paraId="4DC4BC78" w14:textId="77777777">
      <w:pPr>
        <w:rPr>
          <w:rFonts w:ascii="Calibri" w:hAnsi="Calibri" w:cs="Calibri"/>
        </w:rPr>
      </w:pPr>
    </w:p>
    <w:p w:rsidRPr="00191609" w:rsidR="00807560" w:rsidP="00807560" w:rsidRDefault="00807560" w14:paraId="0F7F336B" w14:textId="77777777">
      <w:pPr>
        <w:rPr>
          <w:rFonts w:ascii="Calibri" w:hAnsi="Calibri" w:cs="Calibri"/>
        </w:rPr>
      </w:pPr>
      <w:r w:rsidRPr="00191609">
        <w:rPr>
          <w:rFonts w:ascii="Calibri" w:hAnsi="Calibri" w:cs="Calibri"/>
        </w:rPr>
        <w:t>Ik verwacht het advies van de Raad voor Cultuur kort na de zomer van 2025.</w:t>
      </w:r>
    </w:p>
    <w:p w:rsidRPr="00191609" w:rsidR="00807560" w:rsidP="00807560" w:rsidRDefault="00807560" w14:paraId="4FCFCB6E" w14:textId="77777777">
      <w:pPr>
        <w:rPr>
          <w:rFonts w:ascii="Calibri" w:hAnsi="Calibri" w:cs="Calibri"/>
        </w:rPr>
      </w:pPr>
    </w:p>
    <w:p w:rsidRPr="00191609" w:rsidR="00807560" w:rsidP="00191609" w:rsidRDefault="00807560" w14:paraId="71BC2BE0" w14:textId="77777777">
      <w:pPr>
        <w:pStyle w:val="Geenafstand"/>
        <w:rPr>
          <w:rFonts w:ascii="Calibri" w:hAnsi="Calibri" w:cs="Calibri"/>
        </w:rPr>
      </w:pPr>
      <w:r w:rsidRPr="00191609">
        <w:rPr>
          <w:rFonts w:ascii="Calibri" w:hAnsi="Calibri" w:cs="Calibri"/>
        </w:rPr>
        <w:t>De minister van Onderwijs, Cultuur en Wetenschap,</w:t>
      </w:r>
    </w:p>
    <w:p w:rsidRPr="00191609" w:rsidR="00807560" w:rsidP="00191609" w:rsidRDefault="00807560" w14:paraId="19B8E262" w14:textId="13994925">
      <w:pPr>
        <w:pStyle w:val="Geenafstand"/>
        <w:rPr>
          <w:rFonts w:ascii="Calibri" w:hAnsi="Calibri" w:cs="Calibri"/>
        </w:rPr>
      </w:pPr>
      <w:r w:rsidRPr="00191609">
        <w:rPr>
          <w:rFonts w:ascii="Calibri" w:hAnsi="Calibri" w:cs="Calibri"/>
        </w:rPr>
        <w:t>E</w:t>
      </w:r>
      <w:r w:rsidRPr="00191609" w:rsidR="00191609">
        <w:rPr>
          <w:rFonts w:ascii="Calibri" w:hAnsi="Calibri" w:cs="Calibri"/>
        </w:rPr>
        <w:t>.E.W.</w:t>
      </w:r>
      <w:r w:rsidRPr="00191609">
        <w:rPr>
          <w:rFonts w:ascii="Calibri" w:hAnsi="Calibri" w:cs="Calibri"/>
        </w:rPr>
        <w:t xml:space="preserve"> Bruins</w:t>
      </w:r>
    </w:p>
    <w:p w:rsidRPr="00191609" w:rsidR="00E6311E" w:rsidRDefault="00E6311E" w14:paraId="4ABCAAA6" w14:textId="77777777">
      <w:pPr>
        <w:rPr>
          <w:rFonts w:ascii="Calibri" w:hAnsi="Calibri" w:cs="Calibri"/>
        </w:rPr>
      </w:pPr>
    </w:p>
    <w:sectPr w:rsidRPr="00191609" w:rsidR="00E6311E" w:rsidSect="0080756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0E9E" w14:textId="77777777" w:rsidR="00807560" w:rsidRDefault="00807560" w:rsidP="00807560">
      <w:pPr>
        <w:spacing w:after="0" w:line="240" w:lineRule="auto"/>
      </w:pPr>
      <w:r>
        <w:separator/>
      </w:r>
    </w:p>
  </w:endnote>
  <w:endnote w:type="continuationSeparator" w:id="0">
    <w:p w14:paraId="72B8C3EE" w14:textId="77777777" w:rsidR="00807560" w:rsidRDefault="00807560" w:rsidP="0080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3A2E" w14:textId="77777777" w:rsidR="00807560" w:rsidRPr="00807560" w:rsidRDefault="00807560" w:rsidP="008075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C65" w14:textId="77777777" w:rsidR="00807560" w:rsidRPr="00807560" w:rsidRDefault="00807560" w:rsidP="008075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9560" w14:textId="77777777" w:rsidR="00807560" w:rsidRPr="00807560" w:rsidRDefault="00807560" w:rsidP="008075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3FBB" w14:textId="77777777" w:rsidR="00807560" w:rsidRDefault="00807560" w:rsidP="00807560">
      <w:pPr>
        <w:spacing w:after="0" w:line="240" w:lineRule="auto"/>
      </w:pPr>
      <w:r>
        <w:separator/>
      </w:r>
    </w:p>
  </w:footnote>
  <w:footnote w:type="continuationSeparator" w:id="0">
    <w:p w14:paraId="58A61C00" w14:textId="77777777" w:rsidR="00807560" w:rsidRDefault="00807560" w:rsidP="0080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3C4C" w14:textId="77777777" w:rsidR="00807560" w:rsidRPr="00807560" w:rsidRDefault="00807560" w:rsidP="008075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2AF6" w14:textId="77777777" w:rsidR="00807560" w:rsidRPr="00807560" w:rsidRDefault="00807560" w:rsidP="008075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15CF" w14:textId="77777777" w:rsidR="00807560" w:rsidRPr="00807560" w:rsidRDefault="00807560" w:rsidP="008075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60"/>
    <w:rsid w:val="00191609"/>
    <w:rsid w:val="0025703A"/>
    <w:rsid w:val="0044006E"/>
    <w:rsid w:val="005F4949"/>
    <w:rsid w:val="007838AA"/>
    <w:rsid w:val="00807560"/>
    <w:rsid w:val="009D239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33CD"/>
  <w15:chartTrackingRefBased/>
  <w15:docId w15:val="{EC7AF5BC-468C-4713-8695-F54F642B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7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7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75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75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75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75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75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75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75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75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75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75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75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75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75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75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75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7560"/>
    <w:rPr>
      <w:rFonts w:eastAsiaTheme="majorEastAsia" w:cstheme="majorBidi"/>
      <w:color w:val="272727" w:themeColor="text1" w:themeTint="D8"/>
    </w:rPr>
  </w:style>
  <w:style w:type="paragraph" w:styleId="Titel">
    <w:name w:val="Title"/>
    <w:basedOn w:val="Standaard"/>
    <w:next w:val="Standaard"/>
    <w:link w:val="TitelChar"/>
    <w:uiPriority w:val="10"/>
    <w:qFormat/>
    <w:rsid w:val="00807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75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75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75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75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7560"/>
    <w:rPr>
      <w:i/>
      <w:iCs/>
      <w:color w:val="404040" w:themeColor="text1" w:themeTint="BF"/>
    </w:rPr>
  </w:style>
  <w:style w:type="paragraph" w:styleId="Lijstalinea">
    <w:name w:val="List Paragraph"/>
    <w:basedOn w:val="Standaard"/>
    <w:uiPriority w:val="34"/>
    <w:qFormat/>
    <w:rsid w:val="00807560"/>
    <w:pPr>
      <w:ind w:left="720"/>
      <w:contextualSpacing/>
    </w:pPr>
  </w:style>
  <w:style w:type="character" w:styleId="Intensievebenadrukking">
    <w:name w:val="Intense Emphasis"/>
    <w:basedOn w:val="Standaardalinea-lettertype"/>
    <w:uiPriority w:val="21"/>
    <w:qFormat/>
    <w:rsid w:val="00807560"/>
    <w:rPr>
      <w:i/>
      <w:iCs/>
      <w:color w:val="0F4761" w:themeColor="accent1" w:themeShade="BF"/>
    </w:rPr>
  </w:style>
  <w:style w:type="paragraph" w:styleId="Duidelijkcitaat">
    <w:name w:val="Intense Quote"/>
    <w:basedOn w:val="Standaard"/>
    <w:next w:val="Standaard"/>
    <w:link w:val="DuidelijkcitaatChar"/>
    <w:uiPriority w:val="30"/>
    <w:qFormat/>
    <w:rsid w:val="00807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7560"/>
    <w:rPr>
      <w:i/>
      <w:iCs/>
      <w:color w:val="0F4761" w:themeColor="accent1" w:themeShade="BF"/>
    </w:rPr>
  </w:style>
  <w:style w:type="character" w:styleId="Intensieveverwijzing">
    <w:name w:val="Intense Reference"/>
    <w:basedOn w:val="Standaardalinea-lettertype"/>
    <w:uiPriority w:val="32"/>
    <w:qFormat/>
    <w:rsid w:val="00807560"/>
    <w:rPr>
      <w:b/>
      <w:bCs/>
      <w:smallCaps/>
      <w:color w:val="0F4761" w:themeColor="accent1" w:themeShade="BF"/>
      <w:spacing w:val="5"/>
    </w:rPr>
  </w:style>
  <w:style w:type="paragraph" w:styleId="Koptekst">
    <w:name w:val="header"/>
    <w:basedOn w:val="Standaard"/>
    <w:link w:val="KoptekstChar"/>
    <w:rsid w:val="008075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075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075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075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075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7560"/>
    <w:rPr>
      <w:rFonts w:ascii="Verdana" w:hAnsi="Verdana"/>
      <w:noProof/>
      <w:sz w:val="13"/>
      <w:szCs w:val="24"/>
      <w:lang w:eastAsia="nl-NL"/>
    </w:rPr>
  </w:style>
  <w:style w:type="paragraph" w:customStyle="1" w:styleId="Huisstijl-Gegeven">
    <w:name w:val="Huisstijl-Gegeven"/>
    <w:basedOn w:val="Standaard"/>
    <w:link w:val="Huisstijl-GegevenCharChar"/>
    <w:rsid w:val="008075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75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0756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0756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80756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191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777</ap:Characters>
  <ap:DocSecurity>0</ap:DocSecurity>
  <ap:Lines>6</ap:Lines>
  <ap:Paragraphs>1</ap:Paragraphs>
  <ap:ScaleCrop>false</ap:ScaleCrop>
  <ap:LinksUpToDate>false</ap:LinksUpToDate>
  <ap:CharactersWithSpaces>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2025-02-17T10:51:00.0000000Z</dcterms:created>
  <dcterms:modified xsi:type="dcterms:W3CDTF">2025-02-17T10:51:00.0000000Z</dcterms:modified>
  <version/>
  <category/>
</coreProperties>
</file>