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477A0" w14:paraId="732AE762" w14:textId="77777777">
        <w:tc>
          <w:tcPr>
            <w:tcW w:w="6733" w:type="dxa"/>
            <w:gridSpan w:val="2"/>
            <w:tcBorders>
              <w:top w:val="nil"/>
              <w:left w:val="nil"/>
              <w:bottom w:val="nil"/>
              <w:right w:val="nil"/>
            </w:tcBorders>
            <w:vAlign w:val="center"/>
          </w:tcPr>
          <w:p w:rsidR="00997775" w:rsidP="00710A7A" w:rsidRDefault="00997775" w14:paraId="4A643F4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2DCFEE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477A0" w14:paraId="0315720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FB9F27" w14:textId="77777777">
            <w:r w:rsidRPr="008B0CC5">
              <w:t xml:space="preserve">Vergaderjaar </w:t>
            </w:r>
            <w:r w:rsidR="00AC6B87">
              <w:t>2024-2025</w:t>
            </w:r>
          </w:p>
        </w:tc>
      </w:tr>
      <w:tr w:rsidR="00997775" w:rsidTr="00E477A0" w14:paraId="348D59D2" w14:textId="77777777">
        <w:trPr>
          <w:cantSplit/>
        </w:trPr>
        <w:tc>
          <w:tcPr>
            <w:tcW w:w="10985" w:type="dxa"/>
            <w:gridSpan w:val="3"/>
            <w:tcBorders>
              <w:top w:val="nil"/>
              <w:left w:val="nil"/>
              <w:bottom w:val="nil"/>
              <w:right w:val="nil"/>
            </w:tcBorders>
          </w:tcPr>
          <w:p w:rsidR="00997775" w:rsidRDefault="00997775" w14:paraId="68C3A492" w14:textId="77777777"/>
        </w:tc>
      </w:tr>
      <w:tr w:rsidR="00997775" w:rsidTr="00E477A0" w14:paraId="127D74DF" w14:textId="77777777">
        <w:trPr>
          <w:cantSplit/>
        </w:trPr>
        <w:tc>
          <w:tcPr>
            <w:tcW w:w="10985" w:type="dxa"/>
            <w:gridSpan w:val="3"/>
            <w:tcBorders>
              <w:top w:val="nil"/>
              <w:left w:val="nil"/>
              <w:bottom w:val="single" w:color="auto" w:sz="4" w:space="0"/>
              <w:right w:val="nil"/>
            </w:tcBorders>
          </w:tcPr>
          <w:p w:rsidR="00997775" w:rsidRDefault="00997775" w14:paraId="2DBBA388" w14:textId="77777777"/>
        </w:tc>
      </w:tr>
      <w:tr w:rsidR="00997775" w:rsidTr="00E477A0" w14:paraId="453DA5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F94808" w14:textId="77777777"/>
        </w:tc>
        <w:tc>
          <w:tcPr>
            <w:tcW w:w="7654" w:type="dxa"/>
            <w:gridSpan w:val="2"/>
          </w:tcPr>
          <w:p w:rsidR="00997775" w:rsidRDefault="00997775" w14:paraId="034D3D84" w14:textId="77777777"/>
        </w:tc>
      </w:tr>
      <w:tr w:rsidR="00E477A0" w:rsidTr="00E477A0" w14:paraId="4CEA1E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77A0" w:rsidP="00E477A0" w:rsidRDefault="00E477A0" w14:paraId="69135F0C" w14:textId="5634E41F">
            <w:pPr>
              <w:rPr>
                <w:b/>
              </w:rPr>
            </w:pPr>
            <w:r>
              <w:rPr>
                <w:b/>
              </w:rPr>
              <w:t>36 450</w:t>
            </w:r>
          </w:p>
        </w:tc>
        <w:tc>
          <w:tcPr>
            <w:tcW w:w="7654" w:type="dxa"/>
            <w:gridSpan w:val="2"/>
          </w:tcPr>
          <w:p w:rsidR="00E477A0" w:rsidP="00E477A0" w:rsidRDefault="00E477A0" w14:paraId="27323A0F" w14:textId="647F3751">
            <w:pPr>
              <w:rPr>
                <w:b/>
              </w:rPr>
            </w:pPr>
            <w:r w:rsidRPr="00CD0140">
              <w:rPr>
                <w:b/>
                <w:bCs/>
              </w:rPr>
              <w:t>Regels omtrent de instelling van het Adviescollege toetsing regeldruk (Instellingswet Adviescollege toetsing regeldruk)</w:t>
            </w:r>
            <w:r w:rsidRPr="00CD0140">
              <w:rPr>
                <w:b/>
                <w:bCs/>
              </w:rPr>
              <w:tab/>
            </w:r>
          </w:p>
        </w:tc>
      </w:tr>
      <w:tr w:rsidR="00E477A0" w:rsidTr="00E477A0" w14:paraId="2A18C0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77A0" w:rsidP="00E477A0" w:rsidRDefault="00E477A0" w14:paraId="4C919E51" w14:textId="77777777"/>
        </w:tc>
        <w:tc>
          <w:tcPr>
            <w:tcW w:w="7654" w:type="dxa"/>
            <w:gridSpan w:val="2"/>
          </w:tcPr>
          <w:p w:rsidR="00E477A0" w:rsidP="00E477A0" w:rsidRDefault="00E477A0" w14:paraId="09735F39" w14:textId="77777777"/>
        </w:tc>
      </w:tr>
      <w:tr w:rsidR="00E477A0" w:rsidTr="00E477A0" w14:paraId="490B47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77A0" w:rsidP="00E477A0" w:rsidRDefault="00E477A0" w14:paraId="12985B2C" w14:textId="77777777"/>
        </w:tc>
        <w:tc>
          <w:tcPr>
            <w:tcW w:w="7654" w:type="dxa"/>
            <w:gridSpan w:val="2"/>
          </w:tcPr>
          <w:p w:rsidR="00E477A0" w:rsidP="00E477A0" w:rsidRDefault="00E477A0" w14:paraId="79EE60FA" w14:textId="77777777"/>
        </w:tc>
      </w:tr>
      <w:tr w:rsidR="00E477A0" w:rsidTr="00E477A0" w14:paraId="5B013E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77A0" w:rsidP="00E477A0" w:rsidRDefault="00E477A0" w14:paraId="50BAAE16" w14:textId="77F8816F">
            <w:pPr>
              <w:rPr>
                <w:b/>
              </w:rPr>
            </w:pPr>
            <w:r>
              <w:rPr>
                <w:b/>
              </w:rPr>
              <w:t xml:space="preserve">Nr. </w:t>
            </w:r>
            <w:r>
              <w:rPr>
                <w:b/>
              </w:rPr>
              <w:t>38</w:t>
            </w:r>
          </w:p>
        </w:tc>
        <w:tc>
          <w:tcPr>
            <w:tcW w:w="7654" w:type="dxa"/>
            <w:gridSpan w:val="2"/>
          </w:tcPr>
          <w:p w:rsidR="00E477A0" w:rsidP="00E477A0" w:rsidRDefault="00E477A0" w14:paraId="24B5516B" w14:textId="0E6F119A">
            <w:pPr>
              <w:rPr>
                <w:b/>
              </w:rPr>
            </w:pPr>
            <w:r>
              <w:rPr>
                <w:b/>
              </w:rPr>
              <w:t xml:space="preserve">MOTIE VAN </w:t>
            </w:r>
            <w:r>
              <w:rPr>
                <w:b/>
              </w:rPr>
              <w:t>HET LID KISTEMAN</w:t>
            </w:r>
          </w:p>
        </w:tc>
      </w:tr>
      <w:tr w:rsidR="00E477A0" w:rsidTr="00E477A0" w14:paraId="54220A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77A0" w:rsidP="00E477A0" w:rsidRDefault="00E477A0" w14:paraId="59B5694F" w14:textId="77777777"/>
        </w:tc>
        <w:tc>
          <w:tcPr>
            <w:tcW w:w="7654" w:type="dxa"/>
            <w:gridSpan w:val="2"/>
          </w:tcPr>
          <w:p w:rsidR="00E477A0" w:rsidP="00E477A0" w:rsidRDefault="00E477A0" w14:paraId="1F95E294" w14:textId="419AA98B">
            <w:r>
              <w:t>Voorgesteld 12 februari 2025</w:t>
            </w:r>
          </w:p>
        </w:tc>
      </w:tr>
      <w:tr w:rsidR="00E477A0" w:rsidTr="00E477A0" w14:paraId="1A248C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77A0" w:rsidP="00E477A0" w:rsidRDefault="00E477A0" w14:paraId="38F21134" w14:textId="77777777"/>
        </w:tc>
        <w:tc>
          <w:tcPr>
            <w:tcW w:w="7654" w:type="dxa"/>
            <w:gridSpan w:val="2"/>
          </w:tcPr>
          <w:p w:rsidR="00E477A0" w:rsidP="00E477A0" w:rsidRDefault="00E477A0" w14:paraId="398ABA94" w14:textId="77777777"/>
        </w:tc>
      </w:tr>
      <w:tr w:rsidR="00E477A0" w:rsidTr="00E477A0" w14:paraId="11C7D0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77A0" w:rsidP="00E477A0" w:rsidRDefault="00E477A0" w14:paraId="0731777D" w14:textId="77777777"/>
        </w:tc>
        <w:tc>
          <w:tcPr>
            <w:tcW w:w="7654" w:type="dxa"/>
            <w:gridSpan w:val="2"/>
          </w:tcPr>
          <w:p w:rsidR="00E477A0" w:rsidP="00E477A0" w:rsidRDefault="00E477A0" w14:paraId="0FC19D9A" w14:textId="77777777">
            <w:r>
              <w:t>De Kamer,</w:t>
            </w:r>
          </w:p>
        </w:tc>
      </w:tr>
      <w:tr w:rsidR="00E477A0" w:rsidTr="00E477A0" w14:paraId="1FA05D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77A0" w:rsidP="00E477A0" w:rsidRDefault="00E477A0" w14:paraId="3990B109" w14:textId="77777777"/>
        </w:tc>
        <w:tc>
          <w:tcPr>
            <w:tcW w:w="7654" w:type="dxa"/>
            <w:gridSpan w:val="2"/>
          </w:tcPr>
          <w:p w:rsidR="00E477A0" w:rsidP="00E477A0" w:rsidRDefault="00E477A0" w14:paraId="7EE483C7" w14:textId="77777777"/>
        </w:tc>
      </w:tr>
      <w:tr w:rsidR="00E477A0" w:rsidTr="00E477A0" w14:paraId="0CFBCC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77A0" w:rsidP="00E477A0" w:rsidRDefault="00E477A0" w14:paraId="66301393" w14:textId="77777777"/>
        </w:tc>
        <w:tc>
          <w:tcPr>
            <w:tcW w:w="7654" w:type="dxa"/>
            <w:gridSpan w:val="2"/>
          </w:tcPr>
          <w:p w:rsidR="00E477A0" w:rsidP="00E477A0" w:rsidRDefault="00E477A0" w14:paraId="5D6BD5F4" w14:textId="77777777">
            <w:r>
              <w:t>gehoord de beraadslaging,</w:t>
            </w:r>
          </w:p>
        </w:tc>
      </w:tr>
      <w:tr w:rsidR="00E477A0" w:rsidTr="00E477A0" w14:paraId="769DAF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77A0" w:rsidP="00E477A0" w:rsidRDefault="00E477A0" w14:paraId="32E23D8C" w14:textId="77777777"/>
        </w:tc>
        <w:tc>
          <w:tcPr>
            <w:tcW w:w="7654" w:type="dxa"/>
            <w:gridSpan w:val="2"/>
          </w:tcPr>
          <w:p w:rsidR="00E477A0" w:rsidP="00E477A0" w:rsidRDefault="00E477A0" w14:paraId="2C5FE9EB" w14:textId="77777777"/>
        </w:tc>
      </w:tr>
      <w:tr w:rsidR="00E477A0" w:rsidTr="00E477A0" w14:paraId="7BCA39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77A0" w:rsidP="00E477A0" w:rsidRDefault="00E477A0" w14:paraId="1A6FB249" w14:textId="77777777"/>
        </w:tc>
        <w:tc>
          <w:tcPr>
            <w:tcW w:w="7654" w:type="dxa"/>
            <w:gridSpan w:val="2"/>
          </w:tcPr>
          <w:p w:rsidRPr="00E477A0" w:rsidR="00E477A0" w:rsidP="00E477A0" w:rsidRDefault="00E477A0" w14:paraId="3D4FA679" w14:textId="77777777">
            <w:r w:rsidRPr="00E477A0">
              <w:t>constaterende dat niet altijd helder is in een voorstel voor implementatiewetgeving van een Europese richtlijn of er sprake is van een nationale kop en wat de regeldruk hiervan is;</w:t>
            </w:r>
          </w:p>
          <w:p w:rsidR="00E477A0" w:rsidP="00E477A0" w:rsidRDefault="00E477A0" w14:paraId="49CC6BE4" w14:textId="77777777"/>
          <w:p w:rsidRPr="00E477A0" w:rsidR="00E477A0" w:rsidP="00E477A0" w:rsidRDefault="00E477A0" w14:paraId="33B243F4" w14:textId="5602F060">
            <w:r w:rsidRPr="00E477A0">
              <w:t xml:space="preserve">constaterende dat in de </w:t>
            </w:r>
            <w:proofErr w:type="spellStart"/>
            <w:r w:rsidRPr="00E477A0">
              <w:t>bedrijfseffectentoets</w:t>
            </w:r>
            <w:proofErr w:type="spellEnd"/>
            <w:r w:rsidRPr="00E477A0">
              <w:t xml:space="preserve"> hier wel specifiek naar gevraagd wordt;</w:t>
            </w:r>
          </w:p>
          <w:p w:rsidR="00E477A0" w:rsidP="00E477A0" w:rsidRDefault="00E477A0" w14:paraId="261B76C3" w14:textId="77777777"/>
          <w:p w:rsidRPr="00E477A0" w:rsidR="00E477A0" w:rsidP="00E477A0" w:rsidRDefault="00E477A0" w14:paraId="58E5B2DE" w14:textId="4253DB93">
            <w:r w:rsidRPr="00E477A0">
              <w:t xml:space="preserve">verzoekt de regering de desbetreffende informatie uit de </w:t>
            </w:r>
            <w:proofErr w:type="spellStart"/>
            <w:r w:rsidRPr="00E477A0">
              <w:t>bedrijfseffectentoets</w:t>
            </w:r>
            <w:proofErr w:type="spellEnd"/>
            <w:r w:rsidRPr="00E477A0">
              <w:t>, zover alle gegevens beschikbaar zijn, op te nemen in de toelichting bij een wetsvoorstel en openbaar te maken bij de internetconsultatie zodat deze informatie, waaronder de regeldruk van (niet) lastenluwe implementatie, integraal onderdeel wordt van de advisering door ATR,</w:t>
            </w:r>
          </w:p>
          <w:p w:rsidR="00E477A0" w:rsidP="00E477A0" w:rsidRDefault="00E477A0" w14:paraId="716D700A" w14:textId="77777777"/>
          <w:p w:rsidRPr="00E477A0" w:rsidR="00E477A0" w:rsidP="00E477A0" w:rsidRDefault="00E477A0" w14:paraId="7F0BD692" w14:textId="06A7E0F3">
            <w:r w:rsidRPr="00E477A0">
              <w:t>en gaat over tot de orde van de dag.</w:t>
            </w:r>
          </w:p>
          <w:p w:rsidR="00E477A0" w:rsidP="00E477A0" w:rsidRDefault="00E477A0" w14:paraId="7E4D147D" w14:textId="77777777"/>
          <w:p w:rsidR="00E477A0" w:rsidP="00E477A0" w:rsidRDefault="00E477A0" w14:paraId="4A1752A4" w14:textId="58564A40">
            <w:proofErr w:type="spellStart"/>
            <w:r w:rsidRPr="00E477A0">
              <w:t>Kisteman</w:t>
            </w:r>
            <w:proofErr w:type="spellEnd"/>
          </w:p>
        </w:tc>
      </w:tr>
    </w:tbl>
    <w:p w:rsidR="00997775" w:rsidRDefault="00997775" w14:paraId="1804B250" w14:textId="77777777"/>
    <w:p w:rsidR="00E477A0" w:rsidRDefault="00E477A0" w14:paraId="504ABD83" w14:textId="77777777"/>
    <w:sectPr w:rsidR="00E477A0">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EE42A" w14:textId="77777777" w:rsidR="00E477A0" w:rsidRDefault="00E477A0">
      <w:pPr>
        <w:spacing w:line="20" w:lineRule="exact"/>
      </w:pPr>
    </w:p>
  </w:endnote>
  <w:endnote w:type="continuationSeparator" w:id="0">
    <w:p w14:paraId="412290BB" w14:textId="77777777" w:rsidR="00E477A0" w:rsidRDefault="00E477A0">
      <w:pPr>
        <w:pStyle w:val="Amendement"/>
      </w:pPr>
      <w:r>
        <w:rPr>
          <w:b w:val="0"/>
        </w:rPr>
        <w:t xml:space="preserve"> </w:t>
      </w:r>
    </w:p>
  </w:endnote>
  <w:endnote w:type="continuationNotice" w:id="1">
    <w:p w14:paraId="2240143A" w14:textId="77777777" w:rsidR="00E477A0" w:rsidRDefault="00E477A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39DA1" w14:textId="77777777" w:rsidR="00E477A0" w:rsidRDefault="00E477A0">
      <w:pPr>
        <w:pStyle w:val="Amendement"/>
      </w:pPr>
      <w:r>
        <w:rPr>
          <w:b w:val="0"/>
        </w:rPr>
        <w:separator/>
      </w:r>
    </w:p>
  </w:footnote>
  <w:footnote w:type="continuationSeparator" w:id="0">
    <w:p w14:paraId="6346AFED" w14:textId="77777777" w:rsidR="00E477A0" w:rsidRDefault="00E47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7A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014F5"/>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477A0"/>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D45EE"/>
  <w15:docId w15:val="{83EB8C69-91E3-4728-AEF7-4614A478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856</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2025-02-13T11:19:00.0000000Z</dcterms:created>
  <dcterms:modified xsi:type="dcterms:W3CDTF">2025-02-13T11:27:00.0000000Z</dcterms:modified>
  <dc:description>------------------------</dc:description>
  <dc:subject/>
  <keywords/>
  <version/>
  <category/>
</coreProperties>
</file>