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57E" w:rsidR="00DB357E" w:rsidRDefault="00E30569" w14:paraId="3A0246E1" w14:textId="2A80CEA8">
      <w:pPr>
        <w:rPr>
          <w:rFonts w:ascii="Calibri" w:hAnsi="Calibri" w:cs="Calibri"/>
        </w:rPr>
      </w:pPr>
      <w:r w:rsidRPr="00DB357E">
        <w:rPr>
          <w:rFonts w:ascii="Calibri" w:hAnsi="Calibri" w:cs="Calibri"/>
        </w:rPr>
        <w:t>27</w:t>
      </w:r>
      <w:r w:rsidRPr="00DB357E" w:rsidR="00DB357E">
        <w:rPr>
          <w:rFonts w:ascii="Calibri" w:hAnsi="Calibri" w:cs="Calibri"/>
        </w:rPr>
        <w:t xml:space="preserve"> </w:t>
      </w:r>
      <w:r w:rsidRPr="00DB357E">
        <w:rPr>
          <w:rFonts w:ascii="Calibri" w:hAnsi="Calibri" w:cs="Calibri"/>
        </w:rPr>
        <w:t>858</w:t>
      </w:r>
      <w:r w:rsidRPr="00DB357E" w:rsidR="00DB357E">
        <w:rPr>
          <w:rFonts w:ascii="Calibri" w:hAnsi="Calibri" w:cs="Calibri"/>
        </w:rPr>
        <w:tab/>
      </w:r>
      <w:r w:rsidRPr="00DB357E" w:rsidR="00DB357E">
        <w:rPr>
          <w:rFonts w:ascii="Calibri" w:hAnsi="Calibri" w:cs="Calibri"/>
        </w:rPr>
        <w:tab/>
        <w:t>Gewasbeschermingsbeleid</w:t>
      </w:r>
    </w:p>
    <w:p w:rsidRPr="00DB357E" w:rsidR="00E30569" w:rsidP="00DB357E" w:rsidRDefault="00DB357E" w14:paraId="2C267D29" w14:textId="2A84D228">
      <w:pPr>
        <w:ind w:left="1416" w:hanging="1416"/>
        <w:rPr>
          <w:rFonts w:ascii="Calibri" w:hAnsi="Calibri" w:cs="Calibri"/>
        </w:rPr>
      </w:pPr>
      <w:r w:rsidRPr="00DB357E">
        <w:rPr>
          <w:rFonts w:ascii="Calibri" w:hAnsi="Calibri" w:cs="Calibri"/>
        </w:rPr>
        <w:t xml:space="preserve">Nr. </w:t>
      </w:r>
      <w:r w:rsidRPr="00DB357E" w:rsidR="00E30569">
        <w:rPr>
          <w:rFonts w:ascii="Calibri" w:hAnsi="Calibri" w:cs="Calibri"/>
        </w:rPr>
        <w:t>701</w:t>
      </w:r>
      <w:r w:rsidRPr="00DB357E">
        <w:rPr>
          <w:rFonts w:ascii="Calibri" w:hAnsi="Calibri" w:cs="Calibri"/>
        </w:rPr>
        <w:tab/>
        <w:t>Brief van de minister van Landbouw, Visserij, Voedselzekerheid en Natuur</w:t>
      </w:r>
    </w:p>
    <w:p w:rsidRPr="00DB357E" w:rsidR="00DB357E" w:rsidP="00E30569" w:rsidRDefault="00DB357E" w14:paraId="321B935C" w14:textId="2B34CE27">
      <w:pPr>
        <w:rPr>
          <w:rFonts w:ascii="Calibri" w:hAnsi="Calibri" w:cs="Calibri"/>
        </w:rPr>
      </w:pPr>
      <w:r w:rsidRPr="00DB357E">
        <w:rPr>
          <w:rFonts w:ascii="Calibri" w:hAnsi="Calibri" w:cs="Calibri"/>
        </w:rPr>
        <w:t>Aan de Voorzitter van de Tweede Kamer der Staten-Generaal</w:t>
      </w:r>
    </w:p>
    <w:p w:rsidRPr="00DB357E" w:rsidR="00DB357E" w:rsidP="00E30569" w:rsidRDefault="00DB357E" w14:paraId="524E00B5" w14:textId="47042998">
      <w:pPr>
        <w:rPr>
          <w:rFonts w:ascii="Calibri" w:hAnsi="Calibri" w:cs="Calibri"/>
        </w:rPr>
      </w:pPr>
      <w:r w:rsidRPr="00DB357E">
        <w:rPr>
          <w:rFonts w:ascii="Calibri" w:hAnsi="Calibri" w:cs="Calibri"/>
        </w:rPr>
        <w:t>Den Haag, 13 februari 2025</w:t>
      </w:r>
    </w:p>
    <w:p w:rsidRPr="00DB357E" w:rsidR="00E30569" w:rsidP="00E30569" w:rsidRDefault="00E30569" w14:paraId="19221609" w14:textId="77777777">
      <w:pPr>
        <w:rPr>
          <w:rFonts w:ascii="Calibri" w:hAnsi="Calibri" w:cs="Calibri"/>
        </w:rPr>
      </w:pPr>
    </w:p>
    <w:p w:rsidRPr="00DB357E" w:rsidR="00E30569" w:rsidP="00E30569" w:rsidRDefault="00E30569" w14:paraId="500E7CAE" w14:textId="5B9C602A">
      <w:pPr>
        <w:rPr>
          <w:rFonts w:ascii="Calibri" w:hAnsi="Calibri" w:cs="Calibri"/>
        </w:rPr>
      </w:pPr>
      <w:r w:rsidRPr="00DB357E">
        <w:rPr>
          <w:rFonts w:ascii="Calibri" w:hAnsi="Calibri" w:cs="Calibri"/>
        </w:rPr>
        <w:t>De vaste commissie voor Landbouw, Visserij, Voedselzekerheid en Natuur heeft mij gevraagd te reageren op een brief van 20 november 2024 die hiervoor genoemde commissie heeft ontvangen van Natuur &amp; Milieu, ter voorbereiding op het commissiedebat Gewasbeschermingsmiddelen van 27 november 2024.</w:t>
      </w:r>
    </w:p>
    <w:p w:rsidRPr="00DB357E" w:rsidR="00E30569" w:rsidP="00E30569" w:rsidRDefault="00E30569" w14:paraId="56D1EEEF" w14:textId="77777777">
      <w:pPr>
        <w:rPr>
          <w:rFonts w:ascii="Calibri" w:hAnsi="Calibri" w:cs="Calibri"/>
        </w:rPr>
      </w:pPr>
    </w:p>
    <w:p w:rsidRPr="00DB357E" w:rsidR="00E30569" w:rsidP="00E30569" w:rsidRDefault="00E30569" w14:paraId="4EC82ADA" w14:textId="77777777">
      <w:pPr>
        <w:rPr>
          <w:rFonts w:ascii="Calibri" w:hAnsi="Calibri" w:cs="Calibri"/>
        </w:rPr>
      </w:pPr>
      <w:r w:rsidRPr="00DB357E">
        <w:rPr>
          <w:rFonts w:ascii="Calibri" w:hAnsi="Calibri" w:cs="Calibri"/>
        </w:rPr>
        <w:t>De brief van Natuur &amp; Milieu aan de vaste commissie gaat in op voorstellen op drie aspecten inzake toelating en toepassing van gewasbeschermingsmiddelen: gezondheid (bredere bufferzones bij omwonenden en kwetsbare locaties), natuur (bufferzones in en nabij N2000-gebieden) en waterkwaliteit (afstemmen toelating op KRW normen, drainage in afspoelingsmodel en grondwaterbeschermingsgebieden).</w:t>
      </w:r>
    </w:p>
    <w:p w:rsidRPr="00DB357E" w:rsidR="00E30569" w:rsidP="00E30569" w:rsidRDefault="00E30569" w14:paraId="7020D9D7" w14:textId="77777777">
      <w:pPr>
        <w:rPr>
          <w:rFonts w:ascii="Calibri" w:hAnsi="Calibri" w:cs="Calibri"/>
        </w:rPr>
      </w:pPr>
    </w:p>
    <w:p w:rsidRPr="00DB357E" w:rsidR="00E30569" w:rsidP="00E30569" w:rsidRDefault="00E30569" w14:paraId="3751F57B" w14:textId="77777777">
      <w:pPr>
        <w:rPr>
          <w:rFonts w:ascii="Calibri" w:hAnsi="Calibri" w:cs="Calibri"/>
        </w:rPr>
      </w:pPr>
      <w:r w:rsidRPr="00DB357E">
        <w:rPr>
          <w:rFonts w:ascii="Calibri" w:hAnsi="Calibri" w:cs="Calibri"/>
        </w:rPr>
        <w:t xml:space="preserve">In de Kamerbrieven die ik in de dagen voorafgaande aan het commissiedebat naar uw Kamer heb gestuurd, wordt ingegaan op enkele van deze aspecten, zoals </w:t>
      </w:r>
    </w:p>
    <w:p w:rsidRPr="00DB357E" w:rsidR="00E30569" w:rsidP="00E30569" w:rsidRDefault="00E30569" w14:paraId="5E434A92" w14:textId="77777777">
      <w:pPr>
        <w:pStyle w:val="Lijstalinea"/>
        <w:numPr>
          <w:ilvl w:val="0"/>
          <w:numId w:val="1"/>
        </w:numPr>
        <w:spacing w:after="0" w:line="240" w:lineRule="atLeast"/>
        <w:rPr>
          <w:rFonts w:ascii="Calibri" w:hAnsi="Calibri" w:cs="Calibri"/>
        </w:rPr>
      </w:pPr>
      <w:r w:rsidRPr="00DB357E">
        <w:rPr>
          <w:rFonts w:ascii="Calibri" w:hAnsi="Calibri" w:cs="Calibri"/>
        </w:rPr>
        <w:t>de Kamerbrief waarin ik u een afschrift stuurde van een antwoordbrief aan Meten=Weten (Kamerstuk 27 858, nr. 682, betrof het aantreffen van gewasbeschermingsmiddelen in natuurgebieden)</w:t>
      </w:r>
    </w:p>
    <w:p w:rsidRPr="00DB357E" w:rsidR="00E30569" w:rsidP="00E30569" w:rsidRDefault="00E30569" w14:paraId="5690A98A" w14:textId="77777777">
      <w:pPr>
        <w:pStyle w:val="Lijstalinea"/>
        <w:numPr>
          <w:ilvl w:val="0"/>
          <w:numId w:val="1"/>
        </w:numPr>
        <w:spacing w:after="0" w:line="240" w:lineRule="atLeast"/>
        <w:rPr>
          <w:rFonts w:ascii="Calibri" w:hAnsi="Calibri" w:cs="Calibri"/>
        </w:rPr>
      </w:pPr>
      <w:r w:rsidRPr="00DB357E">
        <w:rPr>
          <w:rFonts w:ascii="Calibri" w:hAnsi="Calibri" w:cs="Calibri"/>
        </w:rPr>
        <w:t xml:space="preserve">de Kamerbrief waarin ik u informeerde over een kort geding in een gemeente in Friesland (lelieteelt in de nabijheid van een N2000-gebied, Kamerstuk 27 858, nr. 680) en </w:t>
      </w:r>
    </w:p>
    <w:p w:rsidRPr="00DB357E" w:rsidR="00E30569" w:rsidP="00E30569" w:rsidRDefault="00E30569" w14:paraId="06C4FF8F" w14:textId="77777777">
      <w:pPr>
        <w:pStyle w:val="Lijstalinea"/>
        <w:numPr>
          <w:ilvl w:val="0"/>
          <w:numId w:val="1"/>
        </w:numPr>
        <w:spacing w:after="0" w:line="240" w:lineRule="atLeast"/>
        <w:rPr>
          <w:rFonts w:ascii="Calibri" w:hAnsi="Calibri" w:cs="Calibri"/>
        </w:rPr>
      </w:pPr>
      <w:r w:rsidRPr="00DB357E">
        <w:rPr>
          <w:rFonts w:ascii="Calibri" w:hAnsi="Calibri" w:cs="Calibri"/>
        </w:rPr>
        <w:t xml:space="preserve">de Kamerbrief over stand van zaken moties en toezeggingen (gezondheid omwonenden/spuitvrije zones, uitwerking motie Grinwis over dat toelating en toepassing van gewasbeschermingsmiddelen in overeenstemming worden gebracht met de KRW, Kamerstuk 27 858, nr. 683)) . </w:t>
      </w:r>
    </w:p>
    <w:p w:rsidRPr="00DB357E" w:rsidR="00E30569" w:rsidP="00E30569" w:rsidRDefault="00E30569" w14:paraId="4E8CBE0E" w14:textId="77777777">
      <w:pPr>
        <w:rPr>
          <w:rFonts w:ascii="Calibri" w:hAnsi="Calibri" w:cs="Calibri"/>
        </w:rPr>
      </w:pPr>
    </w:p>
    <w:p w:rsidRPr="00DB357E" w:rsidR="00E30569" w:rsidP="00E30569" w:rsidRDefault="00E30569" w14:paraId="08640644" w14:textId="21A7B572">
      <w:pPr>
        <w:rPr>
          <w:rFonts w:ascii="Calibri" w:hAnsi="Calibri" w:cs="Calibri"/>
        </w:rPr>
      </w:pPr>
      <w:r w:rsidRPr="00DB357E">
        <w:rPr>
          <w:rFonts w:ascii="Calibri" w:hAnsi="Calibri" w:cs="Calibri"/>
        </w:rPr>
        <w:t xml:space="preserve">Terugblikkend op het commissiedebat op 27 november (Kamerstuk 27 858, nr. 698), het tweeminutendebat op 19 december en de in stemming gebrachte moties kan ik constateren dat de aspecten die door Natuur &amp; Milieu onder uw aandacht zijn gebracht, ook aan bod zijn gekomen in gestelde vragen van uw Kamerleden en in mijn beantwoording en de vastgelegde toezeggingen. In het commissiedebat is afgesproken dat ik u medio april 2025 zal informeren over de voortgang van enkele dossiers – die overlappen met de thema’s uit de brief van Natuur en Milieu -, voor zover nog niet beantwoord tijdens het commissiedebat. Ik verwijs u kortheidshalve </w:t>
      </w:r>
      <w:r w:rsidRPr="00DB357E">
        <w:rPr>
          <w:rFonts w:ascii="Calibri" w:hAnsi="Calibri" w:cs="Calibri"/>
        </w:rPr>
        <w:lastRenderedPageBreak/>
        <w:t xml:space="preserve">naar de beantwoording in het debat en een verdere inhoudelijke reactie in de toegezegde brief van medio april. </w:t>
      </w:r>
    </w:p>
    <w:p w:rsidRPr="00DB357E" w:rsidR="00E30569" w:rsidP="00E30569" w:rsidRDefault="00E30569" w14:paraId="005116C1" w14:textId="77777777">
      <w:pPr>
        <w:rPr>
          <w:rFonts w:ascii="Calibri" w:hAnsi="Calibri" w:cs="Calibri"/>
        </w:rPr>
      </w:pPr>
    </w:p>
    <w:p w:rsidRPr="00DB357E" w:rsidR="00E30569" w:rsidP="00E30569" w:rsidRDefault="00E30569" w14:paraId="41E2987E" w14:textId="77777777">
      <w:pPr>
        <w:rPr>
          <w:rFonts w:ascii="Calibri" w:hAnsi="Calibri" w:cs="Calibri"/>
        </w:rPr>
      </w:pPr>
      <w:r w:rsidRPr="00DB357E">
        <w:rPr>
          <w:rFonts w:ascii="Calibri" w:hAnsi="Calibri" w:cs="Calibri"/>
        </w:rPr>
        <w:t>Wellicht ten overvloede wil ik u erop wijzen dat Natuur &amp; Milieu vertegenwoordigd is in de Stuurgroep Uitvoeringsprogramma Toekomstvisie Gewasbescherming 2030 en ook via die weg de deelnemende partijen (overheden en sectororganisaties) informeert over hun standpunten en een actieve bijdrage levert aan discussie en besluitvorming over acties inzake weerbare teelten, verbinden landbouw en natuur en terugdringen emissies naar het milieu.</w:t>
      </w:r>
    </w:p>
    <w:p w:rsidRPr="00DB357E" w:rsidR="00E30569" w:rsidP="00E30569" w:rsidRDefault="00E30569" w14:paraId="2D010453" w14:textId="77777777">
      <w:pPr>
        <w:rPr>
          <w:rFonts w:ascii="Calibri" w:hAnsi="Calibri" w:cs="Calibri"/>
        </w:rPr>
      </w:pPr>
    </w:p>
    <w:p w:rsidRPr="00DB357E" w:rsidR="00DB357E" w:rsidP="00DB357E" w:rsidRDefault="00DB357E" w14:paraId="5B427499" w14:textId="261A1B0F">
      <w:pPr>
        <w:pStyle w:val="Geenafstand"/>
        <w:rPr>
          <w:rFonts w:ascii="Calibri" w:hAnsi="Calibri" w:cs="Calibri"/>
        </w:rPr>
      </w:pPr>
      <w:r w:rsidRPr="00DB357E">
        <w:rPr>
          <w:rFonts w:ascii="Calibri" w:hAnsi="Calibri" w:cs="Calibri"/>
        </w:rPr>
        <w:t>De m</w:t>
      </w:r>
      <w:r w:rsidRPr="00DB357E">
        <w:rPr>
          <w:rFonts w:ascii="Calibri" w:hAnsi="Calibri" w:cs="Calibri"/>
        </w:rPr>
        <w:t>inister van Landbouw, Visserij, Voedselzekerheid en Natuur</w:t>
      </w:r>
      <w:r w:rsidRPr="00DB357E">
        <w:rPr>
          <w:rFonts w:ascii="Calibri" w:hAnsi="Calibri" w:cs="Calibri"/>
        </w:rPr>
        <w:t>,</w:t>
      </w:r>
    </w:p>
    <w:p w:rsidRPr="00DB357E" w:rsidR="00E6311E" w:rsidP="00DB357E" w:rsidRDefault="00E30569" w14:paraId="5B1F0A7F" w14:textId="0DFC3774">
      <w:pPr>
        <w:pStyle w:val="Geenafstand"/>
        <w:rPr>
          <w:rFonts w:ascii="Calibri" w:hAnsi="Calibri" w:cs="Calibri"/>
        </w:rPr>
      </w:pPr>
      <w:r w:rsidRPr="00DB357E">
        <w:rPr>
          <w:rFonts w:ascii="Calibri" w:hAnsi="Calibri" w:cs="Calibri"/>
        </w:rPr>
        <w:t>F</w:t>
      </w:r>
      <w:r w:rsidRPr="00DB357E" w:rsidR="00DB357E">
        <w:rPr>
          <w:rFonts w:ascii="Calibri" w:hAnsi="Calibri" w:cs="Calibri"/>
        </w:rPr>
        <w:t>.</w:t>
      </w:r>
      <w:r w:rsidRPr="00DB357E">
        <w:rPr>
          <w:rFonts w:ascii="Calibri" w:hAnsi="Calibri" w:cs="Calibri"/>
        </w:rPr>
        <w:t>M</w:t>
      </w:r>
      <w:r w:rsidRPr="00DB357E" w:rsidR="00DB357E">
        <w:rPr>
          <w:rFonts w:ascii="Calibri" w:hAnsi="Calibri" w:cs="Calibri"/>
        </w:rPr>
        <w:t>.</w:t>
      </w:r>
      <w:r w:rsidRPr="00DB357E">
        <w:rPr>
          <w:rFonts w:ascii="Calibri" w:hAnsi="Calibri" w:cs="Calibri"/>
        </w:rPr>
        <w:t xml:space="preserve"> Wiersma</w:t>
      </w:r>
    </w:p>
    <w:p w:rsidRPr="00DB357E" w:rsidR="00DB357E" w:rsidRDefault="00DB357E" w14:paraId="2581A72F" w14:textId="77777777">
      <w:pPr>
        <w:rPr>
          <w:rFonts w:ascii="Calibri" w:hAnsi="Calibri" w:cs="Calibri"/>
        </w:rPr>
      </w:pPr>
    </w:p>
    <w:sectPr w:rsidRPr="00DB357E" w:rsidR="00DB357E" w:rsidSect="00E3056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67EB" w14:textId="77777777" w:rsidR="00E30569" w:rsidRDefault="00E30569" w:rsidP="00E30569">
      <w:pPr>
        <w:spacing w:after="0" w:line="240" w:lineRule="auto"/>
      </w:pPr>
      <w:r>
        <w:separator/>
      </w:r>
    </w:p>
  </w:endnote>
  <w:endnote w:type="continuationSeparator" w:id="0">
    <w:p w14:paraId="460F3687" w14:textId="77777777" w:rsidR="00E30569" w:rsidRDefault="00E30569" w:rsidP="00E3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6E9A" w14:textId="77777777" w:rsidR="00E30569" w:rsidRPr="00E30569" w:rsidRDefault="00E30569" w:rsidP="00E305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C4DC" w14:textId="77777777" w:rsidR="00E30569" w:rsidRPr="00E30569" w:rsidRDefault="00E30569" w:rsidP="00E305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D358" w14:textId="77777777" w:rsidR="00E30569" w:rsidRPr="00E30569" w:rsidRDefault="00E30569" w:rsidP="00E30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144C" w14:textId="77777777" w:rsidR="00E30569" w:rsidRDefault="00E30569" w:rsidP="00E30569">
      <w:pPr>
        <w:spacing w:after="0" w:line="240" w:lineRule="auto"/>
      </w:pPr>
      <w:r>
        <w:separator/>
      </w:r>
    </w:p>
  </w:footnote>
  <w:footnote w:type="continuationSeparator" w:id="0">
    <w:p w14:paraId="14914F17" w14:textId="77777777" w:rsidR="00E30569" w:rsidRDefault="00E30569" w:rsidP="00E30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548B" w14:textId="77777777" w:rsidR="00E30569" w:rsidRPr="00E30569" w:rsidRDefault="00E30569" w:rsidP="00E305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700A" w14:textId="77777777" w:rsidR="00E30569" w:rsidRPr="00E30569" w:rsidRDefault="00E30569" w:rsidP="00E305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869E" w14:textId="77777777" w:rsidR="00E30569" w:rsidRPr="00E30569" w:rsidRDefault="00E30569" w:rsidP="00E305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C7F3B"/>
    <w:multiLevelType w:val="hybridMultilevel"/>
    <w:tmpl w:val="C2D87720"/>
    <w:lvl w:ilvl="0" w:tplc="635C2B7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991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69"/>
    <w:rsid w:val="0025703A"/>
    <w:rsid w:val="002A3CEA"/>
    <w:rsid w:val="005F4949"/>
    <w:rsid w:val="007838AA"/>
    <w:rsid w:val="00C57495"/>
    <w:rsid w:val="00D109EB"/>
    <w:rsid w:val="00DB357E"/>
    <w:rsid w:val="00E3056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3004"/>
  <w15:chartTrackingRefBased/>
  <w15:docId w15:val="{1014EA5A-113C-4051-9AA8-996F5587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0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0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05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05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05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05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05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05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05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5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05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05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05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05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05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05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05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0569"/>
    <w:rPr>
      <w:rFonts w:eastAsiaTheme="majorEastAsia" w:cstheme="majorBidi"/>
      <w:color w:val="272727" w:themeColor="text1" w:themeTint="D8"/>
    </w:rPr>
  </w:style>
  <w:style w:type="paragraph" w:styleId="Titel">
    <w:name w:val="Title"/>
    <w:basedOn w:val="Standaard"/>
    <w:next w:val="Standaard"/>
    <w:link w:val="TitelChar"/>
    <w:uiPriority w:val="10"/>
    <w:qFormat/>
    <w:rsid w:val="00E30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05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05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05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05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0569"/>
    <w:rPr>
      <w:i/>
      <w:iCs/>
      <w:color w:val="404040" w:themeColor="text1" w:themeTint="BF"/>
    </w:rPr>
  </w:style>
  <w:style w:type="paragraph" w:styleId="Lijstalinea">
    <w:name w:val="List Paragraph"/>
    <w:basedOn w:val="Standaard"/>
    <w:uiPriority w:val="34"/>
    <w:qFormat/>
    <w:rsid w:val="00E30569"/>
    <w:pPr>
      <w:ind w:left="720"/>
      <w:contextualSpacing/>
    </w:pPr>
  </w:style>
  <w:style w:type="character" w:styleId="Intensievebenadrukking">
    <w:name w:val="Intense Emphasis"/>
    <w:basedOn w:val="Standaardalinea-lettertype"/>
    <w:uiPriority w:val="21"/>
    <w:qFormat/>
    <w:rsid w:val="00E30569"/>
    <w:rPr>
      <w:i/>
      <w:iCs/>
      <w:color w:val="0F4761" w:themeColor="accent1" w:themeShade="BF"/>
    </w:rPr>
  </w:style>
  <w:style w:type="paragraph" w:styleId="Duidelijkcitaat">
    <w:name w:val="Intense Quote"/>
    <w:basedOn w:val="Standaard"/>
    <w:next w:val="Standaard"/>
    <w:link w:val="DuidelijkcitaatChar"/>
    <w:uiPriority w:val="30"/>
    <w:qFormat/>
    <w:rsid w:val="00E30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0569"/>
    <w:rPr>
      <w:i/>
      <w:iCs/>
      <w:color w:val="0F4761" w:themeColor="accent1" w:themeShade="BF"/>
    </w:rPr>
  </w:style>
  <w:style w:type="character" w:styleId="Intensieveverwijzing">
    <w:name w:val="Intense Reference"/>
    <w:basedOn w:val="Standaardalinea-lettertype"/>
    <w:uiPriority w:val="32"/>
    <w:qFormat/>
    <w:rsid w:val="00E30569"/>
    <w:rPr>
      <w:b/>
      <w:bCs/>
      <w:smallCaps/>
      <w:color w:val="0F4761" w:themeColor="accent1" w:themeShade="BF"/>
      <w:spacing w:val="5"/>
    </w:rPr>
  </w:style>
  <w:style w:type="paragraph" w:styleId="Koptekst">
    <w:name w:val="header"/>
    <w:basedOn w:val="Standaard"/>
    <w:link w:val="KoptekstChar"/>
    <w:rsid w:val="00E305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3056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305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3056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3056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0569"/>
    <w:rPr>
      <w:rFonts w:ascii="Verdana" w:hAnsi="Verdana"/>
      <w:noProof/>
      <w:sz w:val="13"/>
      <w:szCs w:val="24"/>
      <w:lang w:eastAsia="nl-NL"/>
    </w:rPr>
  </w:style>
  <w:style w:type="paragraph" w:customStyle="1" w:styleId="Huisstijl-Gegeven">
    <w:name w:val="Huisstijl-Gegeven"/>
    <w:basedOn w:val="Standaard"/>
    <w:link w:val="Huisstijl-GegevenCharChar"/>
    <w:rsid w:val="00E3056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056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3056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E3056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30569"/>
    <w:pPr>
      <w:spacing w:after="0"/>
    </w:pPr>
    <w:rPr>
      <w:b/>
    </w:rPr>
  </w:style>
  <w:style w:type="paragraph" w:customStyle="1" w:styleId="Huisstijl-Paginanummering">
    <w:name w:val="Huisstijl-Paginanummering"/>
    <w:basedOn w:val="Standaard"/>
    <w:rsid w:val="00E3056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30569"/>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DB3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450</ap:Words>
  <ap:Characters>2475</ap:Characters>
  <ap:DocSecurity>0</ap:DocSecurity>
  <ap:Lines>20</ap:Lines>
  <ap:Paragraphs>5</ap:Paragraphs>
  <ap:ScaleCrop>false</ap:ScaleCrop>
  <ap:LinksUpToDate>false</ap:LinksUpToDate>
  <ap:CharactersWithSpaces>2920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2025-02-17T14:57:00.0000000Z</dcterms:created>
  <dcterms:modified xsi:type="dcterms:W3CDTF">2025-02-17T14:57:00.0000000Z</dcterms:modified>
  <version/>
  <category/>
</coreProperties>
</file>