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2025Z02708</w:t>
        <w:br/>
      </w:r>
      <w:proofErr w:type="spellEnd"/>
    </w:p>
    <w:p>
      <w:pPr>
        <w:pStyle w:val="Normal"/>
        <w:rPr>
          <w:b w:val="1"/>
          <w:bCs w:val="1"/>
        </w:rPr>
      </w:pPr>
      <w:r w:rsidR="250AE766">
        <w:rPr>
          <w:b w:val="0"/>
          <w:bCs w:val="0"/>
        </w:rPr>
        <w:t>(ingezonden 13 februari 2025)</w:t>
        <w:br/>
      </w:r>
    </w:p>
    <w:p>
      <w:r>
        <w:t xml:space="preserve">Vragen van het lid Wijen-Nass (BBB) aan de minister van Justitie en Veiligheid over politie inzet tijdens NAVO Top in Den Haag tussen 24-26 juni </w:t>
      </w:r>
      <w:r>
        <w:br/>
      </w:r>
    </w:p>
    <w:p>
      <w:r>
        <w:t xml:space="preserve"> </w:t>
      </w:r>
      <w:r>
        <w:br/>
      </w:r>
    </w:p>
    <w:p>
      <w:pPr>
        <w:pStyle w:val="ListParagraph"/>
        <w:numPr>
          <w:ilvl w:val="0"/>
          <w:numId w:val="100468470"/>
        </w:numPr>
        <w:ind w:left="360"/>
      </w:pPr>
      <w:r>
        <w:t>De NAVO-top zal een zeer grote druk leggen op het Nederlandse politieapparaat; hoe zorgt u ervoor dat de handhaving van de openbare orde op andere plaatsen en in alle regio’s van het land gewaarborgd is?</w:t>
      </w:r>
      <w:r>
        <w:br/>
      </w:r>
    </w:p>
    <w:p>
      <w:pPr>
        <w:pStyle w:val="ListParagraph"/>
        <w:numPr>
          <w:ilvl w:val="0"/>
          <w:numId w:val="100468470"/>
        </w:numPr>
        <w:ind w:left="360"/>
      </w:pPr>
      <w:r>
        <w:t>Worden hiervoor andere middelen en mensen ingezet, zo ja welke, zo nee waarom niet?</w:t>
      </w:r>
      <w:r>
        <w:br/>
      </w:r>
    </w:p>
    <w:p>
      <w:pPr>
        <w:pStyle w:val="ListParagraph"/>
        <w:numPr>
          <w:ilvl w:val="0"/>
          <w:numId w:val="100468470"/>
        </w:numPr>
        <w:ind w:left="360"/>
      </w:pPr>
      <w:r>
        <w:t>Deelt u de mening dat het zonde zou zijn als lokale (jaarlijkse) events in Nederland zelf hierdoor geen doorgang zouden kunnen vinden door een gebrek aan politie- en veiligheidsmensen?</w:t>
      </w:r>
      <w:r>
        <w:br/>
      </w:r>
    </w:p>
    <w:p>
      <w:pPr>
        <w:pStyle w:val="ListParagraph"/>
        <w:numPr>
          <w:ilvl w:val="0"/>
          <w:numId w:val="100468470"/>
        </w:numPr>
        <w:ind w:left="360"/>
      </w:pPr>
      <w:r>
        <w:t>Wat kunt u hen als alternatief bieden om dit toch te laten doorgaan?</w:t>
      </w:r>
      <w:r>
        <w:br/>
      </w:r>
    </w:p>
    <w:p>
      <w:pPr>
        <w:pStyle w:val="ListParagraph"/>
        <w:numPr>
          <w:ilvl w:val="0"/>
          <w:numId w:val="100468470"/>
        </w:numPr>
        <w:ind w:left="360"/>
      </w:pPr>
      <w:r>
        <w:t>Is het u bekend dat veel van dit soort events afhankelijk zijn van sponsoren en dat er lopende contracten zijn waarbij het niet kunnen doorgaan van dergelijke events contractbreuk betekent en schade oplevert?</w:t>
      </w:r>
      <w:r>
        <w:br/>
      </w:r>
    </w:p>
    <w:p>
      <w:pPr>
        <w:pStyle w:val="ListParagraph"/>
        <w:numPr>
          <w:ilvl w:val="0"/>
          <w:numId w:val="100468470"/>
        </w:numPr>
        <w:ind w:left="360"/>
      </w:pPr>
      <w:r>
        <w:t>Wie is volgens u voor deze schade aansprakelijk?</w:t>
      </w:r>
      <w:r>
        <w:br/>
      </w:r>
    </w:p>
    <w:p>
      <w:pPr>
        <w:pStyle w:val="ListParagraph"/>
        <w:numPr>
          <w:ilvl w:val="0"/>
          <w:numId w:val="100468470"/>
        </w:numPr>
        <w:ind w:left="360"/>
      </w:pPr>
      <w:r>
        <w:t>Is er een andere oplossing mogelijk om deze schade te voorkomen en wellicht meer mensen in te zetten van marechaussee en defensie zodat de politie haar reguliere taken in de rest van het land ongestoord kan blijven uitoefenen?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410">
    <w:abstractNumId w:val="100468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