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255C1" w:rsidTr="00D9561B" w14:paraId="78B8EA73" w14:textId="77777777">
        <w:trPr>
          <w:trHeight w:val="1514"/>
        </w:trPr>
        <w:tc>
          <w:tcPr>
            <w:tcW w:w="7522" w:type="dxa"/>
            <w:tcBorders>
              <w:top w:val="nil"/>
              <w:left w:val="nil"/>
              <w:bottom w:val="nil"/>
              <w:right w:val="nil"/>
            </w:tcBorders>
            <w:tcMar>
              <w:left w:w="0" w:type="dxa"/>
              <w:right w:w="0" w:type="dxa"/>
            </w:tcMar>
          </w:tcPr>
          <w:p w:rsidR="00374412" w:rsidP="00D9561B" w:rsidRDefault="00FF31ED" w14:paraId="3DD78EE6" w14:textId="77777777">
            <w:r>
              <w:t>De v</w:t>
            </w:r>
            <w:r w:rsidR="008E3932">
              <w:t>oorzitter van de Tweede Kamer der Staten-Generaal</w:t>
            </w:r>
          </w:p>
          <w:p w:rsidR="00374412" w:rsidP="00D9561B" w:rsidRDefault="00FF31ED" w14:paraId="1191E05B" w14:textId="77777777">
            <w:r>
              <w:t>Postbus 20018</w:t>
            </w:r>
          </w:p>
          <w:p w:rsidR="008E3932" w:rsidP="00D9561B" w:rsidRDefault="00FF31ED" w14:paraId="2458AB8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255C1" w:rsidTr="00FF66F9" w14:paraId="1D7C880C" w14:textId="77777777">
        <w:trPr>
          <w:trHeight w:val="289" w:hRule="exact"/>
        </w:trPr>
        <w:tc>
          <w:tcPr>
            <w:tcW w:w="929" w:type="dxa"/>
          </w:tcPr>
          <w:p w:rsidRPr="00434042" w:rsidR="0005404B" w:rsidP="00FF66F9" w:rsidRDefault="00FF31ED" w14:paraId="69073583" w14:textId="77777777">
            <w:pPr>
              <w:rPr>
                <w:lang w:eastAsia="en-US"/>
              </w:rPr>
            </w:pPr>
            <w:r>
              <w:rPr>
                <w:lang w:eastAsia="en-US"/>
              </w:rPr>
              <w:t>Datum</w:t>
            </w:r>
          </w:p>
        </w:tc>
        <w:tc>
          <w:tcPr>
            <w:tcW w:w="6581" w:type="dxa"/>
          </w:tcPr>
          <w:p w:rsidRPr="00434042" w:rsidR="0005404B" w:rsidP="00FF66F9" w:rsidRDefault="00123E3D" w14:paraId="549CC69E" w14:textId="0FFC64A9">
            <w:pPr>
              <w:rPr>
                <w:lang w:eastAsia="en-US"/>
              </w:rPr>
            </w:pPr>
            <w:r>
              <w:rPr>
                <w:lang w:eastAsia="en-US"/>
              </w:rPr>
              <w:t>13 februari 2025</w:t>
            </w:r>
          </w:p>
        </w:tc>
      </w:tr>
      <w:tr w:rsidR="002255C1" w:rsidTr="00FF66F9" w14:paraId="5E4CD0AF" w14:textId="77777777">
        <w:trPr>
          <w:trHeight w:val="368"/>
        </w:trPr>
        <w:tc>
          <w:tcPr>
            <w:tcW w:w="929" w:type="dxa"/>
          </w:tcPr>
          <w:p w:rsidR="0005404B" w:rsidP="00FF66F9" w:rsidRDefault="00FF31ED" w14:paraId="4D7BF65F" w14:textId="77777777">
            <w:pPr>
              <w:rPr>
                <w:lang w:eastAsia="en-US"/>
              </w:rPr>
            </w:pPr>
            <w:r>
              <w:rPr>
                <w:lang w:eastAsia="en-US"/>
              </w:rPr>
              <w:t>Betreft</w:t>
            </w:r>
          </w:p>
        </w:tc>
        <w:tc>
          <w:tcPr>
            <w:tcW w:w="6581" w:type="dxa"/>
          </w:tcPr>
          <w:p w:rsidR="0005404B" w:rsidP="00FF66F9" w:rsidRDefault="00FF31ED" w14:paraId="27A77554" w14:textId="74370DBA">
            <w:pPr>
              <w:rPr>
                <w:lang w:eastAsia="en-US"/>
              </w:rPr>
            </w:pPr>
            <w:r>
              <w:rPr>
                <w:lang w:eastAsia="en-US"/>
              </w:rPr>
              <w:t>Antwoord op schriftelijke vragen van Martens-Amer</w:t>
            </w:r>
            <w:r w:rsidR="00D70447">
              <w:rPr>
                <w:lang w:eastAsia="en-US"/>
              </w:rPr>
              <w:t>ic</w:t>
            </w:r>
            <w:r>
              <w:rPr>
                <w:lang w:eastAsia="en-US"/>
              </w:rPr>
              <w:t>a (VVD) over het ledencriterium van omroepen</w:t>
            </w:r>
          </w:p>
        </w:tc>
      </w:tr>
    </w:tbl>
    <w:p w:rsidR="002255C1" w:rsidRDefault="001C2C36" w14:paraId="43EEBA1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52976" w:rsidR="002255C1" w:rsidTr="00A421A1" w14:paraId="62D88EAC" w14:textId="77777777">
        <w:tc>
          <w:tcPr>
            <w:tcW w:w="2160" w:type="dxa"/>
          </w:tcPr>
          <w:p w:rsidRPr="00F53C9D" w:rsidR="006205C0" w:rsidP="00686AED" w:rsidRDefault="00FF31ED" w14:paraId="3866E3FF" w14:textId="77777777">
            <w:pPr>
              <w:pStyle w:val="Colofonkop"/>
              <w:framePr w:hSpace="0" w:wrap="auto" w:hAnchor="text" w:vAnchor="margin" w:xAlign="left" w:yAlign="inline"/>
            </w:pPr>
            <w:r>
              <w:t>Media en Creatieve Industrie</w:t>
            </w:r>
          </w:p>
          <w:p w:rsidR="006205C0" w:rsidP="00A421A1" w:rsidRDefault="00FF31ED" w14:paraId="5E4571F8" w14:textId="77777777">
            <w:pPr>
              <w:pStyle w:val="Huisstijl-Gegeven"/>
              <w:spacing w:after="0"/>
            </w:pPr>
            <w:r>
              <w:t xml:space="preserve">Rijnstraat 50 </w:t>
            </w:r>
          </w:p>
          <w:p w:rsidR="004425A7" w:rsidP="00E972A2" w:rsidRDefault="00FF31ED" w14:paraId="29322A1C" w14:textId="77777777">
            <w:pPr>
              <w:pStyle w:val="Huisstijl-Gegeven"/>
              <w:spacing w:after="0"/>
            </w:pPr>
            <w:r>
              <w:t>Den Haag</w:t>
            </w:r>
          </w:p>
          <w:p w:rsidR="004425A7" w:rsidP="00E972A2" w:rsidRDefault="00FF31ED" w14:paraId="0486470C" w14:textId="77777777">
            <w:pPr>
              <w:pStyle w:val="Huisstijl-Gegeven"/>
              <w:spacing w:after="0"/>
            </w:pPr>
            <w:r>
              <w:t>Postbus 16375</w:t>
            </w:r>
          </w:p>
          <w:p w:rsidR="004425A7" w:rsidP="00E972A2" w:rsidRDefault="00FF31ED" w14:paraId="2E6046CA" w14:textId="77777777">
            <w:pPr>
              <w:pStyle w:val="Huisstijl-Gegeven"/>
              <w:spacing w:after="0"/>
            </w:pPr>
            <w:r>
              <w:t>2500 BJ Den Haag</w:t>
            </w:r>
          </w:p>
          <w:p w:rsidR="004425A7" w:rsidP="00E972A2" w:rsidRDefault="00FF31ED" w14:paraId="3E888C66" w14:textId="77777777">
            <w:pPr>
              <w:pStyle w:val="Huisstijl-Gegeven"/>
              <w:spacing w:after="90"/>
            </w:pPr>
            <w:r>
              <w:t>www.rijksoverheid.nl</w:t>
            </w:r>
          </w:p>
          <w:p w:rsidRPr="00D86CC6" w:rsidR="006205C0" w:rsidP="00A421A1" w:rsidRDefault="00FF31ED" w14:paraId="177EF6CE" w14:textId="77777777">
            <w:pPr>
              <w:spacing w:line="180" w:lineRule="exact"/>
              <w:rPr>
                <w:b/>
                <w:sz w:val="13"/>
                <w:szCs w:val="13"/>
              </w:rPr>
            </w:pPr>
            <w:r>
              <w:rPr>
                <w:b/>
                <w:sz w:val="13"/>
                <w:szCs w:val="13"/>
              </w:rPr>
              <w:t>Contactpersoon</w:t>
            </w:r>
          </w:p>
          <w:p w:rsidR="006205C0" w:rsidP="00A421A1" w:rsidRDefault="006205C0" w14:paraId="5BC5F84D" w14:textId="77777777">
            <w:pPr>
              <w:spacing w:line="180" w:lineRule="exact"/>
              <w:rPr>
                <w:sz w:val="13"/>
                <w:szCs w:val="13"/>
                <w:lang w:val="en-US"/>
              </w:rPr>
            </w:pPr>
          </w:p>
          <w:p w:rsidRPr="004803A0" w:rsidR="00123E3D" w:rsidP="00A421A1" w:rsidRDefault="00123E3D" w14:paraId="7158483F" w14:textId="5C2E8462">
            <w:pPr>
              <w:spacing w:line="180" w:lineRule="exact"/>
              <w:rPr>
                <w:sz w:val="13"/>
                <w:szCs w:val="13"/>
                <w:lang w:val="en-US"/>
              </w:rPr>
            </w:pPr>
          </w:p>
        </w:tc>
      </w:tr>
      <w:tr w:rsidRPr="00A52976" w:rsidR="002255C1" w:rsidTr="00A421A1" w14:paraId="25D83C22" w14:textId="77777777">
        <w:trPr>
          <w:trHeight w:val="200" w:hRule="exact"/>
        </w:trPr>
        <w:tc>
          <w:tcPr>
            <w:tcW w:w="2160" w:type="dxa"/>
          </w:tcPr>
          <w:p w:rsidRPr="004803A0" w:rsidR="006205C0" w:rsidP="00A421A1" w:rsidRDefault="006205C0" w14:paraId="28E64B01" w14:textId="77777777">
            <w:pPr>
              <w:spacing w:after="90" w:line="180" w:lineRule="exact"/>
              <w:rPr>
                <w:sz w:val="13"/>
                <w:szCs w:val="13"/>
                <w:lang w:val="en-US"/>
              </w:rPr>
            </w:pPr>
          </w:p>
        </w:tc>
      </w:tr>
      <w:tr w:rsidR="002255C1" w:rsidTr="00A421A1" w14:paraId="056A3F4E" w14:textId="77777777">
        <w:trPr>
          <w:trHeight w:val="450"/>
        </w:trPr>
        <w:tc>
          <w:tcPr>
            <w:tcW w:w="2160" w:type="dxa"/>
          </w:tcPr>
          <w:p w:rsidR="00F51A76" w:rsidP="00A421A1" w:rsidRDefault="00FF31ED" w14:paraId="7387A4DD" w14:textId="77777777">
            <w:pPr>
              <w:spacing w:line="180" w:lineRule="exact"/>
              <w:rPr>
                <w:b/>
                <w:sz w:val="13"/>
                <w:szCs w:val="13"/>
              </w:rPr>
            </w:pPr>
            <w:r>
              <w:rPr>
                <w:b/>
                <w:sz w:val="13"/>
                <w:szCs w:val="13"/>
              </w:rPr>
              <w:t>Onze referentie</w:t>
            </w:r>
          </w:p>
          <w:p w:rsidRPr="00FA7882" w:rsidR="006205C0" w:rsidP="00215356" w:rsidRDefault="00FF31ED" w14:paraId="35CC9B30" w14:textId="77777777">
            <w:pPr>
              <w:spacing w:line="180" w:lineRule="exact"/>
              <w:rPr>
                <w:sz w:val="13"/>
                <w:szCs w:val="13"/>
              </w:rPr>
            </w:pPr>
            <w:r>
              <w:rPr>
                <w:sz w:val="13"/>
                <w:szCs w:val="13"/>
              </w:rPr>
              <w:t>50362645</w:t>
            </w:r>
          </w:p>
        </w:tc>
      </w:tr>
      <w:tr w:rsidR="002255C1" w:rsidTr="00A421A1" w14:paraId="20FCADFE" w14:textId="77777777">
        <w:trPr>
          <w:trHeight w:val="136"/>
        </w:trPr>
        <w:tc>
          <w:tcPr>
            <w:tcW w:w="2160" w:type="dxa"/>
          </w:tcPr>
          <w:p w:rsidRPr="00C5333A" w:rsidR="006205C0" w:rsidP="00A421A1" w:rsidRDefault="00FF31ED" w14:paraId="580B5605" w14:textId="77777777">
            <w:pPr>
              <w:tabs>
                <w:tab w:val="left" w:pos="1890"/>
              </w:tabs>
              <w:spacing w:line="180" w:lineRule="exact"/>
              <w:rPr>
                <w:b/>
                <w:sz w:val="13"/>
                <w:szCs w:val="13"/>
              </w:rPr>
            </w:pPr>
            <w:r w:rsidRPr="00003544">
              <w:rPr>
                <w:b/>
                <w:sz w:val="13"/>
                <w:szCs w:val="13"/>
              </w:rPr>
              <w:t>Uw brief</w:t>
            </w:r>
          </w:p>
          <w:p w:rsidRPr="00E06CD4" w:rsidR="00E91674" w:rsidP="00E210E0" w:rsidRDefault="00FF31ED" w14:paraId="45EFF0FB" w14:textId="77777777">
            <w:pPr>
              <w:tabs>
                <w:tab w:val="left" w:pos="1890"/>
              </w:tabs>
              <w:spacing w:after="92" w:line="180" w:lineRule="exact"/>
              <w:rPr>
                <w:sz w:val="13"/>
                <w:szCs w:val="13"/>
              </w:rPr>
            </w:pPr>
            <w:r>
              <w:rPr>
                <w:sz w:val="13"/>
                <w:szCs w:val="13"/>
              </w:rPr>
              <w:t>31 januari 2025</w:t>
            </w:r>
          </w:p>
        </w:tc>
      </w:tr>
      <w:tr w:rsidR="002255C1" w:rsidTr="00A421A1" w14:paraId="02445194" w14:textId="77777777">
        <w:trPr>
          <w:trHeight w:val="227"/>
        </w:trPr>
        <w:tc>
          <w:tcPr>
            <w:tcW w:w="2160" w:type="dxa"/>
          </w:tcPr>
          <w:p w:rsidRPr="004A65A5" w:rsidR="006205C0" w:rsidP="00A421A1" w:rsidRDefault="00FF31ED" w14:paraId="18ABB6D4" w14:textId="77777777">
            <w:pPr>
              <w:spacing w:line="180" w:lineRule="exact"/>
              <w:rPr>
                <w:b/>
                <w:sz w:val="13"/>
                <w:szCs w:val="13"/>
              </w:rPr>
            </w:pPr>
            <w:r>
              <w:rPr>
                <w:b/>
                <w:sz w:val="13"/>
                <w:szCs w:val="13"/>
              </w:rPr>
              <w:t>Uw referentie</w:t>
            </w:r>
          </w:p>
          <w:p w:rsidRPr="00D74F66" w:rsidR="006205C0" w:rsidP="00A421A1" w:rsidRDefault="00FF31ED" w14:paraId="0E91966B" w14:textId="77777777">
            <w:pPr>
              <w:spacing w:after="90" w:line="180" w:lineRule="exact"/>
              <w:rPr>
                <w:sz w:val="13"/>
              </w:rPr>
            </w:pPr>
            <w:r>
              <w:rPr>
                <w:sz w:val="13"/>
              </w:rPr>
              <w:t>2025Z01473</w:t>
            </w:r>
          </w:p>
        </w:tc>
      </w:tr>
    </w:tbl>
    <w:p w:rsidR="00215356" w:rsidRDefault="00215356" w14:paraId="11FA51EA" w14:textId="77777777"/>
    <w:p w:rsidR="006205C0" w:rsidP="00A421A1" w:rsidRDefault="006205C0" w14:paraId="4B254BDC" w14:textId="77777777"/>
    <w:p w:rsidR="00CA35E4" w:rsidP="00CA35E4" w:rsidRDefault="00437472" w14:paraId="70DC1D32" w14:textId="77777777">
      <w:r>
        <w:t xml:space="preserve">Hierbij </w:t>
      </w:r>
      <w:r w:rsidR="00FF31ED">
        <w:t>stuur ik</w:t>
      </w:r>
      <w:r w:rsidR="00D45993">
        <w:t xml:space="preserve"> u</w:t>
      </w:r>
      <w:r w:rsidR="00FF31ED">
        <w:t xml:space="preserve"> de antwoorden</w:t>
      </w:r>
      <w:r w:rsidR="006B0A79">
        <w:t xml:space="preserve"> op</w:t>
      </w:r>
      <w:r w:rsidR="00C82662">
        <w:t xml:space="preserve"> </w:t>
      </w:r>
      <w:r w:rsidRPr="004803A0" w:rsidR="00FF31ED">
        <w:t>de vragen</w:t>
      </w:r>
      <w:r w:rsidR="00FF31ED">
        <w:t> van het lid Martens-America (VVD)</w:t>
      </w:r>
      <w:r w:rsidR="00AD7C7C">
        <w:t xml:space="preserve"> </w:t>
      </w:r>
      <w:r w:rsidR="00127580">
        <w:t>over</w:t>
      </w:r>
      <w:r w:rsidR="00FF31ED">
        <w:t> het ledencriterium voor omroepen</w:t>
      </w:r>
      <w:r w:rsidR="005E637C">
        <w:t>.</w:t>
      </w:r>
    </w:p>
    <w:p w:rsidR="00CA35E4" w:rsidP="00CA35E4" w:rsidRDefault="00CA35E4" w14:paraId="4759050B" w14:textId="77777777"/>
    <w:p w:rsidR="00463FBD" w:rsidP="00CA35E4" w:rsidRDefault="00FF31ED" w14:paraId="3D2356D4" w14:textId="77777777">
      <w:r w:rsidRPr="004803A0">
        <w:t>De vragen werden</w:t>
      </w:r>
      <w:r w:rsidR="00B11469">
        <w:t> </w:t>
      </w:r>
      <w:r w:rsidR="00BD7E81">
        <w:t>in</w:t>
      </w:r>
      <w:r w:rsidR="00CA35E4">
        <w:t xml:space="preserve">gezonden </w:t>
      </w:r>
      <w:r w:rsidR="00BD7E81">
        <w:t>op</w:t>
      </w:r>
      <w:r w:rsidR="00EB5D85">
        <w:t xml:space="preserve"> </w:t>
      </w:r>
      <w:r>
        <w:t>31 januari 2025</w:t>
      </w:r>
      <w:r w:rsidR="00E82C38">
        <w:t xml:space="preserve"> met kenmerk </w:t>
      </w:r>
      <w:r>
        <w:t>2025Z01473</w:t>
      </w:r>
      <w:r w:rsidR="00E82C38">
        <w:t>.</w:t>
      </w:r>
    </w:p>
    <w:p w:rsidR="00930C09" w:rsidP="00CA35E4" w:rsidRDefault="00930C09" w14:paraId="0FC6E912" w14:textId="77777777"/>
    <w:p w:rsidR="00820DDA" w:rsidP="00CA35E4" w:rsidRDefault="00820DDA" w14:paraId="4F401000" w14:textId="77777777"/>
    <w:p w:rsidR="00820DDA" w:rsidP="00CA35E4" w:rsidRDefault="00FF31ED" w14:paraId="67B2B4ED" w14:textId="77777777">
      <w:r>
        <w:t>De minister van Onderwijs, Cultuur en Wetenschap,</w:t>
      </w:r>
    </w:p>
    <w:p w:rsidR="00950170" w:rsidP="00950170" w:rsidRDefault="00950170" w14:paraId="4DD3DBA3" w14:textId="77777777"/>
    <w:p w:rsidR="00950170" w:rsidP="00950170" w:rsidRDefault="00950170" w14:paraId="539DD980" w14:textId="77777777"/>
    <w:p w:rsidR="00950170" w:rsidP="00950170" w:rsidRDefault="00950170" w14:paraId="69ADE2CE" w14:textId="77777777"/>
    <w:p w:rsidR="00C85B15" w:rsidP="00950170" w:rsidRDefault="00C85B15" w14:paraId="513ABCC3" w14:textId="77777777"/>
    <w:p w:rsidR="00950170" w:rsidP="00950170" w:rsidRDefault="00FF31ED" w14:paraId="4EE2FAD6" w14:textId="77777777">
      <w:pPr>
        <w:pStyle w:val="standaard-tekst"/>
      </w:pPr>
      <w:proofErr w:type="spellStart"/>
      <w:r>
        <w:t>Eppo</w:t>
      </w:r>
      <w:proofErr w:type="spellEnd"/>
      <w:r>
        <w:t xml:space="preserve"> Bruins</w:t>
      </w:r>
    </w:p>
    <w:p w:rsidR="00930C09" w:rsidRDefault="00FF31ED" w14:paraId="74BDC333" w14:textId="77777777">
      <w:pPr>
        <w:spacing w:line="240" w:lineRule="auto"/>
      </w:pPr>
      <w:r>
        <w:br w:type="page"/>
      </w:r>
    </w:p>
    <w:p w:rsidRPr="002D7717" w:rsidR="004803A0" w:rsidP="004803A0" w:rsidRDefault="00FF31ED" w14:paraId="0EB7DE66" w14:textId="0B347E05">
      <w:pPr>
        <w:pageBreakBefore/>
        <w:rPr>
          <w:b/>
          <w:bCs/>
          <w:szCs w:val="18"/>
        </w:rPr>
      </w:pPr>
      <w:r>
        <w:lastRenderedPageBreak/>
        <w:t xml:space="preserve">De antwoorden </w:t>
      </w:r>
      <w:r w:rsidR="00D51F76">
        <w:t xml:space="preserve">op de schriftelijke </w:t>
      </w:r>
      <w:r>
        <w:t>vragen</w:t>
      </w:r>
      <w:r w:rsidR="00D51F76">
        <w:t> </w:t>
      </w:r>
      <w:r>
        <w:t>van het lid Martens-America (VVD)</w:t>
      </w:r>
      <w:r w:rsidR="00D51F76">
        <w:t xml:space="preserve"> </w:t>
      </w:r>
      <w:r w:rsidR="009E4507">
        <w:t>over</w:t>
      </w:r>
      <w:r w:rsidR="00EE09A7">
        <w:t xml:space="preserve"> </w:t>
      </w:r>
      <w:r>
        <w:t>het ledencriterium voor omroepen</w:t>
      </w:r>
      <w:r w:rsidR="00C50C4E">
        <w:t xml:space="preserve"> </w:t>
      </w:r>
      <w:r w:rsidR="009E4507">
        <w:t xml:space="preserve">met kenmerk </w:t>
      </w:r>
      <w:r>
        <w:t>2025Z01473</w:t>
      </w:r>
      <w:r w:rsidR="00C50C4E">
        <w:t xml:space="preserve">, ingezonden op </w:t>
      </w:r>
      <w:r w:rsidR="004803A0">
        <w:t>29</w:t>
      </w:r>
      <w:r>
        <w:t xml:space="preserve"> januari 2025</w:t>
      </w:r>
      <w:r w:rsidR="00C50C4E">
        <w:t>.</w:t>
      </w:r>
      <w:r w:rsidR="004803A0">
        <w:t xml:space="preserve"> </w:t>
      </w:r>
      <w:r w:rsidRPr="002D7717" w:rsidR="004803A0">
        <w:rPr>
          <w:b/>
          <w:bCs/>
          <w:szCs w:val="18"/>
        </w:rPr>
        <w:t>2025Z01473</w:t>
      </w:r>
      <w:r w:rsidRPr="002D7717" w:rsidR="004803A0">
        <w:rPr>
          <w:b/>
          <w:bCs/>
          <w:szCs w:val="18"/>
        </w:rPr>
        <w:br/>
      </w:r>
    </w:p>
    <w:p w:rsidR="004803A0" w:rsidP="004803A0" w:rsidRDefault="004803A0" w14:paraId="27196A9E" w14:textId="77777777">
      <w:pPr>
        <w:numPr>
          <w:ilvl w:val="0"/>
          <w:numId w:val="15"/>
        </w:numPr>
        <w:spacing w:after="160" w:line="259" w:lineRule="auto"/>
        <w:ind w:left="360"/>
        <w:rPr>
          <w:szCs w:val="18"/>
        </w:rPr>
      </w:pPr>
      <w:r w:rsidRPr="002D7717">
        <w:rPr>
          <w:szCs w:val="18"/>
        </w:rPr>
        <w:t>Herinnert u zich de door u gedane uitspraken in het wetgevingsoverleg Media van 2 december 2024, waarin u aangaf het belang van het bieden van rust rondom de gevolgen van het niet halen van het ledencriterium van samenwerkingsomroepen te delen?</w:t>
      </w:r>
    </w:p>
    <w:p w:rsidRPr="002D7717" w:rsidR="004803A0" w:rsidP="004803A0" w:rsidRDefault="004803A0" w14:paraId="03F71001" w14:textId="4C22C80D">
      <w:pPr>
        <w:spacing w:after="160" w:line="259" w:lineRule="auto"/>
        <w:ind w:left="360"/>
        <w:rPr>
          <w:szCs w:val="18"/>
        </w:rPr>
      </w:pPr>
      <w:r>
        <w:rPr>
          <w:szCs w:val="18"/>
        </w:rPr>
        <w:t>Ja.</w:t>
      </w:r>
      <w:r w:rsidRPr="002D7717">
        <w:rPr>
          <w:szCs w:val="18"/>
        </w:rPr>
        <w:br/>
      </w:r>
    </w:p>
    <w:p w:rsidR="004803A0" w:rsidP="004803A0" w:rsidRDefault="004803A0" w14:paraId="4ED2B7F7" w14:textId="77777777">
      <w:pPr>
        <w:numPr>
          <w:ilvl w:val="0"/>
          <w:numId w:val="15"/>
        </w:numPr>
        <w:spacing w:after="160" w:line="259" w:lineRule="auto"/>
        <w:ind w:left="360"/>
        <w:rPr>
          <w:szCs w:val="18"/>
        </w:rPr>
      </w:pPr>
      <w:proofErr w:type="spellStart"/>
      <w:r w:rsidRPr="002D7717">
        <w:rPr>
          <w:szCs w:val="18"/>
        </w:rPr>
        <w:t>Herrinert</w:t>
      </w:r>
      <w:proofErr w:type="spellEnd"/>
      <w:r w:rsidRPr="002D7717">
        <w:rPr>
          <w:szCs w:val="18"/>
        </w:rPr>
        <w:t xml:space="preserve"> u zich uw eigen antwoord op de vraag, waarin u aangaf dat negatieve </w:t>
      </w:r>
      <w:proofErr w:type="spellStart"/>
      <w:r w:rsidRPr="002D7717">
        <w:rPr>
          <w:szCs w:val="18"/>
        </w:rPr>
        <w:t>conseqenties</w:t>
      </w:r>
      <w:proofErr w:type="spellEnd"/>
      <w:r w:rsidRPr="002D7717">
        <w:rPr>
          <w:szCs w:val="18"/>
        </w:rPr>
        <w:t xml:space="preserve"> van het niet halen van de juiste ledenaantallen bij samenwerkingsomroepen onwenselijk zou zijn, en u hier op terug zou komen?</w:t>
      </w:r>
    </w:p>
    <w:p w:rsidRPr="002D7717" w:rsidR="004803A0" w:rsidP="004803A0" w:rsidRDefault="004803A0" w14:paraId="382D9C0E" w14:textId="6CB80CBC">
      <w:pPr>
        <w:spacing w:after="160" w:line="259" w:lineRule="auto"/>
        <w:ind w:left="360"/>
        <w:rPr>
          <w:szCs w:val="18"/>
        </w:rPr>
      </w:pPr>
      <w:r>
        <w:rPr>
          <w:szCs w:val="18"/>
        </w:rPr>
        <w:t>Ja.</w:t>
      </w:r>
      <w:r w:rsidRPr="002D7717">
        <w:rPr>
          <w:szCs w:val="18"/>
        </w:rPr>
        <w:br/>
      </w:r>
    </w:p>
    <w:p w:rsidR="004803A0" w:rsidP="004803A0" w:rsidRDefault="004803A0" w14:paraId="3540EBE7" w14:textId="77777777">
      <w:pPr>
        <w:numPr>
          <w:ilvl w:val="0"/>
          <w:numId w:val="15"/>
        </w:numPr>
        <w:spacing w:after="160" w:line="259" w:lineRule="auto"/>
        <w:ind w:left="360"/>
        <w:rPr>
          <w:szCs w:val="18"/>
        </w:rPr>
      </w:pPr>
      <w:r w:rsidRPr="002D7717">
        <w:rPr>
          <w:szCs w:val="18"/>
        </w:rPr>
        <w:t>Herinnert u zich voorts de door u in datzelfde wetgevingsoverleg geuite ambitie om op de kortst mogelijke termijn inzicht te geven in de vraag of omroepen rekening moeten houden met een peildatum en als gevolg daarvan moeten beginnen met het werven van leden?</w:t>
      </w:r>
    </w:p>
    <w:p w:rsidRPr="002D7717" w:rsidR="004803A0" w:rsidP="004803A0" w:rsidRDefault="004803A0" w14:paraId="48C88693" w14:textId="350049DD">
      <w:pPr>
        <w:spacing w:after="160" w:line="259" w:lineRule="auto"/>
        <w:ind w:left="360"/>
        <w:rPr>
          <w:szCs w:val="18"/>
        </w:rPr>
      </w:pPr>
      <w:r>
        <w:rPr>
          <w:szCs w:val="18"/>
        </w:rPr>
        <w:t>Ja.</w:t>
      </w:r>
      <w:r w:rsidRPr="002D7717">
        <w:rPr>
          <w:szCs w:val="18"/>
        </w:rPr>
        <w:br/>
      </w:r>
    </w:p>
    <w:p w:rsidR="004803A0" w:rsidP="004803A0" w:rsidRDefault="004803A0" w14:paraId="0A57D9BE" w14:textId="77777777">
      <w:pPr>
        <w:numPr>
          <w:ilvl w:val="0"/>
          <w:numId w:val="15"/>
        </w:numPr>
        <w:spacing w:after="160" w:line="259" w:lineRule="auto"/>
        <w:ind w:left="360"/>
        <w:rPr>
          <w:szCs w:val="18"/>
        </w:rPr>
      </w:pPr>
      <w:r w:rsidRPr="002D7717">
        <w:rPr>
          <w:szCs w:val="18"/>
        </w:rPr>
        <w:t>Klopt het dat die peildatum is vastgesteld op 28 februari 2026?</w:t>
      </w:r>
    </w:p>
    <w:p w:rsidRPr="002D7717" w:rsidR="004803A0" w:rsidP="004803A0" w:rsidRDefault="004803A0" w14:paraId="4FDF85CD" w14:textId="11E54229">
      <w:pPr>
        <w:spacing w:after="160" w:line="259" w:lineRule="auto"/>
        <w:ind w:left="360"/>
        <w:rPr>
          <w:szCs w:val="18"/>
        </w:rPr>
      </w:pPr>
      <w:r>
        <w:rPr>
          <w:szCs w:val="18"/>
        </w:rPr>
        <w:t>Ja.</w:t>
      </w:r>
      <w:r w:rsidRPr="002D7717">
        <w:rPr>
          <w:szCs w:val="18"/>
        </w:rPr>
        <w:br/>
      </w:r>
    </w:p>
    <w:p w:rsidR="004803A0" w:rsidP="004803A0" w:rsidRDefault="004803A0" w14:paraId="255793C0" w14:textId="77777777">
      <w:pPr>
        <w:numPr>
          <w:ilvl w:val="0"/>
          <w:numId w:val="15"/>
        </w:numPr>
        <w:spacing w:after="160" w:line="259" w:lineRule="auto"/>
        <w:ind w:left="360"/>
        <w:rPr>
          <w:szCs w:val="18"/>
        </w:rPr>
      </w:pPr>
      <w:r w:rsidRPr="002D7717">
        <w:rPr>
          <w:szCs w:val="18"/>
        </w:rPr>
        <w:t>Klopt het voorts dat het voor omroepen nog niet duidelijk is of zij zich na de hervormingen van het stelsel moeten baseren op meer criteria dan een ledencriterium, waardoor zij zich genoodzaakt voelen zich voor te bereiden op het werven van leden?</w:t>
      </w:r>
    </w:p>
    <w:p w:rsidRPr="002D7717" w:rsidR="004803A0" w:rsidP="004803A0" w:rsidRDefault="004803A0" w14:paraId="4D1CDF7D" w14:textId="017DC777">
      <w:pPr>
        <w:spacing w:after="160" w:line="259" w:lineRule="auto"/>
        <w:ind w:left="360"/>
        <w:rPr>
          <w:szCs w:val="18"/>
        </w:rPr>
      </w:pPr>
      <w:r>
        <w:rPr>
          <w:szCs w:val="18"/>
        </w:rPr>
        <w:t>Ja.</w:t>
      </w:r>
      <w:r w:rsidRPr="002D7717">
        <w:rPr>
          <w:szCs w:val="18"/>
        </w:rPr>
        <w:br/>
      </w:r>
    </w:p>
    <w:p w:rsidR="004803A0" w:rsidP="004803A0" w:rsidRDefault="004803A0" w14:paraId="08CF53E5" w14:textId="4421CB9A">
      <w:pPr>
        <w:numPr>
          <w:ilvl w:val="0"/>
          <w:numId w:val="15"/>
        </w:numPr>
        <w:spacing w:after="160" w:line="259" w:lineRule="auto"/>
        <w:ind w:left="360"/>
        <w:rPr>
          <w:szCs w:val="18"/>
        </w:rPr>
      </w:pPr>
      <w:r w:rsidRPr="002D7717">
        <w:rPr>
          <w:szCs w:val="18"/>
        </w:rPr>
        <w:t>Bent u het ermee eens dat het onwenselijk is dat omroepen nu gaan investeren in campagnes en marketing om leden te werven zonder dat duidelijk is of dit criterium blijft staan en dat zij die middelen beter elders zouden kunnen gebruiken? Zo nee, waarom niet?</w:t>
      </w:r>
    </w:p>
    <w:p w:rsidRPr="002D7717" w:rsidR="004803A0" w:rsidP="00756332" w:rsidRDefault="004803A0" w14:paraId="67B6AC54" w14:textId="7683953F">
      <w:pPr>
        <w:spacing w:after="160" w:line="259" w:lineRule="auto"/>
        <w:ind w:left="360"/>
        <w:rPr>
          <w:szCs w:val="18"/>
        </w:rPr>
      </w:pPr>
      <w:r>
        <w:rPr>
          <w:szCs w:val="18"/>
        </w:rPr>
        <w:t xml:space="preserve">Ja. </w:t>
      </w:r>
      <w:r w:rsidRPr="002D7717">
        <w:rPr>
          <w:szCs w:val="18"/>
        </w:rPr>
        <w:br/>
      </w:r>
    </w:p>
    <w:p w:rsidR="004803A0" w:rsidP="004803A0" w:rsidRDefault="004803A0" w14:paraId="43CB5F22" w14:textId="365ACF56">
      <w:pPr>
        <w:numPr>
          <w:ilvl w:val="0"/>
          <w:numId w:val="15"/>
        </w:numPr>
        <w:spacing w:after="160" w:line="259" w:lineRule="auto"/>
        <w:ind w:left="360"/>
        <w:rPr>
          <w:szCs w:val="18"/>
        </w:rPr>
      </w:pPr>
      <w:r w:rsidRPr="002D7717">
        <w:rPr>
          <w:szCs w:val="18"/>
        </w:rPr>
        <w:t>Ziet u mogelijkheden om te voorkomen dat omroepen investeren in het werven van leden om het ledencriterium te halen?</w:t>
      </w:r>
    </w:p>
    <w:p w:rsidR="00DF1A50" w:rsidP="00DF1A50" w:rsidRDefault="00DF1A50" w14:paraId="60E27BE7" w14:textId="77777777">
      <w:pPr>
        <w:numPr>
          <w:ilvl w:val="0"/>
          <w:numId w:val="15"/>
        </w:numPr>
        <w:spacing w:after="160" w:line="259" w:lineRule="auto"/>
        <w:ind w:left="360"/>
        <w:rPr>
          <w:szCs w:val="18"/>
        </w:rPr>
      </w:pPr>
      <w:r w:rsidRPr="002D7717">
        <w:rPr>
          <w:szCs w:val="18"/>
        </w:rPr>
        <w:t>Welke duidelijkheid kunt u de omroepen bieden voorafgaand aan de hervormingen van de Mediawet en op welke termijn kunt u die duidelijkheid verschaffen?</w:t>
      </w:r>
    </w:p>
    <w:p w:rsidR="00A52976" w:rsidP="00D46FD6" w:rsidRDefault="00A52976" w14:paraId="4494F934" w14:textId="77777777">
      <w:pPr>
        <w:spacing w:after="160" w:line="259" w:lineRule="auto"/>
        <w:ind w:left="360"/>
        <w:rPr>
          <w:szCs w:val="18"/>
        </w:rPr>
      </w:pPr>
    </w:p>
    <w:p w:rsidR="00A52976" w:rsidP="00D46FD6" w:rsidRDefault="00A52976" w14:paraId="6DEF565C" w14:textId="77777777">
      <w:pPr>
        <w:spacing w:after="160" w:line="259" w:lineRule="auto"/>
        <w:ind w:left="360"/>
        <w:rPr>
          <w:szCs w:val="18"/>
        </w:rPr>
      </w:pPr>
    </w:p>
    <w:p w:rsidR="00D72714" w:rsidP="00D46FD6" w:rsidRDefault="00D72714" w14:paraId="0E7C4551" w14:textId="7CD7629F">
      <w:pPr>
        <w:spacing w:after="160" w:line="259" w:lineRule="auto"/>
        <w:ind w:left="360"/>
        <w:rPr>
          <w:szCs w:val="18"/>
        </w:rPr>
      </w:pPr>
      <w:r>
        <w:rPr>
          <w:szCs w:val="18"/>
        </w:rPr>
        <w:lastRenderedPageBreak/>
        <w:t>Antwoord op vraag 7 en 8:</w:t>
      </w:r>
    </w:p>
    <w:p w:rsidRPr="00D46FD6" w:rsidR="00D46FD6" w:rsidP="00D46FD6" w:rsidRDefault="00D46FD6" w14:paraId="07C94BA6" w14:textId="23F87A65">
      <w:pPr>
        <w:spacing w:after="160" w:line="259" w:lineRule="auto"/>
        <w:ind w:left="360"/>
        <w:rPr>
          <w:szCs w:val="18"/>
        </w:rPr>
      </w:pPr>
      <w:r>
        <w:rPr>
          <w:szCs w:val="18"/>
        </w:rPr>
        <w:t>Ik heb</w:t>
      </w:r>
      <w:r w:rsidRPr="00D46FD6">
        <w:rPr>
          <w:szCs w:val="18"/>
        </w:rPr>
        <w:t xml:space="preserve"> bij uw Kamer</w:t>
      </w:r>
      <w:r>
        <w:rPr>
          <w:szCs w:val="18"/>
        </w:rPr>
        <w:t xml:space="preserve"> </w:t>
      </w:r>
      <w:r w:rsidRPr="00D46FD6">
        <w:rPr>
          <w:szCs w:val="18"/>
        </w:rPr>
        <w:t xml:space="preserve">een wetsvoorstel ingediend om de huidige concessie- en erkenningsperiode met twee jaar te verlengen. Daarmee is er tijd om de hervorming van de publieke omroep te realiseren per 1 januari 2029. Omroepen weten dan ruim van tevoren hoe het bestel eruit komt te zien en of het ledencriterium nog een rol speelt. Maar zolang de concessie- en erkenningsperiode niet verlengd is, gelden de huidige wettelijke regels. </w:t>
      </w:r>
      <w:r w:rsidR="00DF1A50">
        <w:rPr>
          <w:szCs w:val="18"/>
        </w:rPr>
        <w:t>Hierover heb ik</w:t>
      </w:r>
      <w:r w:rsidRPr="00D46FD6">
        <w:rPr>
          <w:szCs w:val="18"/>
        </w:rPr>
        <w:t xml:space="preserve"> uw Kamer</w:t>
      </w:r>
      <w:r w:rsidR="00DF1A50">
        <w:rPr>
          <w:szCs w:val="18"/>
        </w:rPr>
        <w:t xml:space="preserve"> onder andere geïnformeerd in de Mediabegrotingsbrief van 20 november jongstleden</w:t>
      </w:r>
      <w:r>
        <w:rPr>
          <w:szCs w:val="18"/>
        </w:rPr>
        <w:t>,</w:t>
      </w:r>
      <w:r w:rsidR="00DF1A50">
        <w:rPr>
          <w:szCs w:val="18"/>
        </w:rPr>
        <w:t xml:space="preserve"> en ik heb dit eerder ook met</w:t>
      </w:r>
      <w:r>
        <w:rPr>
          <w:szCs w:val="18"/>
        </w:rPr>
        <w:t xml:space="preserve"> </w:t>
      </w:r>
      <w:r w:rsidRPr="00D46FD6">
        <w:rPr>
          <w:szCs w:val="18"/>
        </w:rPr>
        <w:t>de NPO en de omroepen gedeeld.</w:t>
      </w:r>
      <w:r w:rsidR="00DF1A50">
        <w:rPr>
          <w:rStyle w:val="Voetnootmarkering"/>
          <w:szCs w:val="18"/>
        </w:rPr>
        <w:footnoteReference w:id="1"/>
      </w:r>
      <w:r w:rsidRPr="00D46FD6">
        <w:rPr>
          <w:szCs w:val="18"/>
        </w:rPr>
        <w:t xml:space="preserve"> Indien het wetsvoorstel tot verlenging niet wordt aangenomen, gaat dus op 1 januari 2027 een nieuwe concessie- en erkenningsperiode in. Een hervorming van het bestel</w:t>
      </w:r>
      <w:r>
        <w:rPr>
          <w:szCs w:val="18"/>
        </w:rPr>
        <w:t xml:space="preserve"> is</w:t>
      </w:r>
      <w:r w:rsidRPr="00D46FD6">
        <w:rPr>
          <w:szCs w:val="18"/>
        </w:rPr>
        <w:t xml:space="preserve"> dan echter nog niet gerealiseerd. Dat betekent dat</w:t>
      </w:r>
      <w:r>
        <w:rPr>
          <w:szCs w:val="18"/>
        </w:rPr>
        <w:t xml:space="preserve"> in dat geval</w:t>
      </w:r>
      <w:r w:rsidRPr="00D46FD6">
        <w:rPr>
          <w:szCs w:val="18"/>
        </w:rPr>
        <w:t xml:space="preserve"> het verlenen van erkenningen nogmaals volgens de huidige wettelijke procedure zal moeten plaatsvinden. Om op dat scenario voorbereid te zijn</w:t>
      </w:r>
      <w:r>
        <w:rPr>
          <w:szCs w:val="18"/>
        </w:rPr>
        <w:t xml:space="preserve"> (en</w:t>
      </w:r>
      <w:r w:rsidRPr="00D46FD6">
        <w:rPr>
          <w:szCs w:val="18"/>
        </w:rPr>
        <w:t xml:space="preserve"> omdat dit de huidige wettelijke situatie is</w:t>
      </w:r>
      <w:r>
        <w:rPr>
          <w:szCs w:val="18"/>
        </w:rPr>
        <w:t>)</w:t>
      </w:r>
      <w:r w:rsidRPr="00D46FD6">
        <w:rPr>
          <w:szCs w:val="18"/>
        </w:rPr>
        <w:t xml:space="preserve">, heb ik een peildatum voor de ledentelling moeten vaststellen. Deze datum heb ik later in de tijd gezet dan ik normaal gesproken zou doen, om zoveel mogelijk tijd te gunnen aan de omroepen. Dit scenario heeft nadrukkelijk niet mijn voorkeur. </w:t>
      </w:r>
      <w:r w:rsidR="00DF1A50">
        <w:rPr>
          <w:szCs w:val="18"/>
        </w:rPr>
        <w:t>Met een snelle behandeling van</w:t>
      </w:r>
      <w:r w:rsidRPr="00D46FD6">
        <w:rPr>
          <w:szCs w:val="18"/>
        </w:rPr>
        <w:t xml:space="preserve"> het wetsvoorstel voor de verlenging van de huidige concessie- en erkenningsperiode </w:t>
      </w:r>
      <w:r w:rsidR="00DF1A50">
        <w:rPr>
          <w:szCs w:val="18"/>
        </w:rPr>
        <w:t>kan de door u en de omroepen en NPO gewenste duidelijkheid spoedig geboden worden</w:t>
      </w:r>
      <w:r w:rsidRPr="00D46FD6">
        <w:rPr>
          <w:szCs w:val="18"/>
        </w:rPr>
        <w:t xml:space="preserve">. </w:t>
      </w:r>
    </w:p>
    <w:p w:rsidR="00D46FD6" w:rsidP="00D46FD6" w:rsidRDefault="00D46FD6" w14:paraId="3DDB8B21" w14:textId="6D30550A">
      <w:pPr>
        <w:spacing w:after="160" w:line="259" w:lineRule="auto"/>
        <w:ind w:left="360"/>
        <w:rPr>
          <w:szCs w:val="18"/>
        </w:rPr>
      </w:pPr>
      <w:r w:rsidRPr="00D46FD6">
        <w:rPr>
          <w:szCs w:val="18"/>
        </w:rPr>
        <w:t>Met het vaststellen van de peildatum heb ik overigens geen onomkeerbare stappen genomen, ook niet in het licht van de bredere hervorming. Zodra het wetsvoorstel tot verlenging tot wet is verheven, zal ik de peildatum en de overige termijnen die van toepassing zijn</w:t>
      </w:r>
      <w:r w:rsidR="00DF1A50">
        <w:rPr>
          <w:szCs w:val="18"/>
        </w:rPr>
        <w:t xml:space="preserve"> aanpassen</w:t>
      </w:r>
      <w:r w:rsidRPr="00D46FD6">
        <w:rPr>
          <w:szCs w:val="18"/>
        </w:rPr>
        <w:t>, afhankelijk van de vraag of het ledencriterium überhaupt gehandhaafd blijft.</w:t>
      </w:r>
    </w:p>
    <w:p w:rsidRPr="00A52976" w:rsidR="00A52976" w:rsidP="00A52976" w:rsidRDefault="004803A0" w14:paraId="4B4380D2" w14:textId="27E94B76">
      <w:pPr>
        <w:spacing w:after="160" w:line="259" w:lineRule="auto"/>
        <w:ind w:left="360"/>
        <w:rPr>
          <w:szCs w:val="18"/>
        </w:rPr>
      </w:pPr>
      <w:r>
        <w:rPr>
          <w:szCs w:val="18"/>
        </w:rPr>
        <w:t xml:space="preserve">Die duidelijkheid kan ik verschaffen zodra beide Kamers zich hebben uitgesproken over het wetsvoorstel om de </w:t>
      </w:r>
      <w:r w:rsidR="00D77B74">
        <w:rPr>
          <w:szCs w:val="18"/>
        </w:rPr>
        <w:t xml:space="preserve">huidige </w:t>
      </w:r>
      <w:r>
        <w:rPr>
          <w:szCs w:val="18"/>
        </w:rPr>
        <w:t>concessie- en erkenningsperiode te verlengen.</w:t>
      </w:r>
      <w:r w:rsidR="00901796">
        <w:rPr>
          <w:szCs w:val="18"/>
        </w:rPr>
        <w:t xml:space="preserve"> </w:t>
      </w:r>
      <w:r w:rsidRPr="002D7717">
        <w:rPr>
          <w:szCs w:val="18"/>
        </w:rPr>
        <w:br/>
      </w:r>
    </w:p>
    <w:p w:rsidRPr="00A52976" w:rsidR="006522B5" w:rsidP="006522B5" w:rsidRDefault="00A52976" w14:paraId="62974BF4" w14:textId="41CED2E2">
      <w:pPr>
        <w:numPr>
          <w:ilvl w:val="0"/>
          <w:numId w:val="15"/>
        </w:numPr>
        <w:spacing w:after="160" w:line="259" w:lineRule="auto"/>
        <w:ind w:left="360"/>
        <w:rPr>
          <w:szCs w:val="18"/>
        </w:rPr>
      </w:pPr>
      <w:r>
        <w:rPr>
          <w:szCs w:val="18"/>
        </w:rPr>
        <w:t xml:space="preserve">Kunt u </w:t>
      </w:r>
      <w:r w:rsidRPr="002D7717">
        <w:t>deze vragen zo snel mogelijk, maar in ieder geval vóór de aanvang van het Voorjaarsreces, beantwoorden?</w:t>
      </w:r>
    </w:p>
    <w:p w:rsidRPr="006522B5" w:rsidR="006522B5" w:rsidP="00A52976" w:rsidRDefault="00A52976" w14:paraId="6B5D9A06" w14:textId="65FE995B">
      <w:pPr>
        <w:pStyle w:val="standaard-tekst"/>
        <w:ind w:left="360"/>
      </w:pPr>
      <w:r>
        <w:t>Ja.</w:t>
      </w:r>
    </w:p>
    <w:sectPr w:rsidRPr="006522B5" w:rsidR="006522B5" w:rsidSect="00A56C23">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C4F5" w14:textId="77777777" w:rsidR="00DC691C" w:rsidRDefault="00FF31ED">
      <w:r>
        <w:separator/>
      </w:r>
    </w:p>
    <w:p w14:paraId="470CE4EA" w14:textId="77777777" w:rsidR="00DC691C" w:rsidRDefault="00DC691C"/>
  </w:endnote>
  <w:endnote w:type="continuationSeparator" w:id="0">
    <w:p w14:paraId="7F0F9BAB" w14:textId="77777777" w:rsidR="00DC691C" w:rsidRDefault="00FF31ED">
      <w:r>
        <w:continuationSeparator/>
      </w:r>
    </w:p>
    <w:p w14:paraId="14D3EA9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1BA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463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255C1" w14:paraId="49B6461B" w14:textId="77777777" w:rsidTr="004C7E1D">
      <w:trPr>
        <w:trHeight w:hRule="exact" w:val="357"/>
      </w:trPr>
      <w:tc>
        <w:tcPr>
          <w:tcW w:w="7603" w:type="dxa"/>
          <w:shd w:val="clear" w:color="auto" w:fill="auto"/>
        </w:tcPr>
        <w:p w14:paraId="7F0AB990" w14:textId="77777777" w:rsidR="002F71BB" w:rsidRPr="004C7E1D" w:rsidRDefault="002F71BB" w:rsidP="004C7E1D">
          <w:pPr>
            <w:spacing w:line="180" w:lineRule="exact"/>
            <w:rPr>
              <w:sz w:val="13"/>
              <w:szCs w:val="13"/>
            </w:rPr>
          </w:pPr>
        </w:p>
      </w:tc>
      <w:tc>
        <w:tcPr>
          <w:tcW w:w="2172" w:type="dxa"/>
          <w:shd w:val="clear" w:color="auto" w:fill="auto"/>
        </w:tcPr>
        <w:p w14:paraId="597DC9DF" w14:textId="79B3CD7C" w:rsidR="002F71BB" w:rsidRPr="004C7E1D" w:rsidRDefault="00FF31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23E3D">
            <w:rPr>
              <w:szCs w:val="13"/>
            </w:rPr>
            <w:t>3</w:t>
          </w:r>
          <w:r w:rsidRPr="004C7E1D">
            <w:rPr>
              <w:szCs w:val="13"/>
            </w:rPr>
            <w:fldChar w:fldCharType="end"/>
          </w:r>
        </w:p>
      </w:tc>
    </w:tr>
  </w:tbl>
  <w:p w14:paraId="70AC485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255C1" w14:paraId="08756C98" w14:textId="77777777" w:rsidTr="004C7E1D">
      <w:trPr>
        <w:trHeight w:hRule="exact" w:val="357"/>
      </w:trPr>
      <w:tc>
        <w:tcPr>
          <w:tcW w:w="7709" w:type="dxa"/>
          <w:shd w:val="clear" w:color="auto" w:fill="auto"/>
        </w:tcPr>
        <w:p w14:paraId="61BF8A9F" w14:textId="77777777" w:rsidR="00D17084" w:rsidRPr="004C7E1D" w:rsidRDefault="00D17084" w:rsidP="004C7E1D">
          <w:pPr>
            <w:spacing w:line="180" w:lineRule="exact"/>
            <w:rPr>
              <w:sz w:val="13"/>
              <w:szCs w:val="13"/>
            </w:rPr>
          </w:pPr>
        </w:p>
      </w:tc>
      <w:tc>
        <w:tcPr>
          <w:tcW w:w="2060" w:type="dxa"/>
          <w:shd w:val="clear" w:color="auto" w:fill="auto"/>
        </w:tcPr>
        <w:p w14:paraId="0C35D693" w14:textId="29E44435" w:rsidR="00D17084" w:rsidRPr="004C7E1D" w:rsidRDefault="00FF31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23E3D">
            <w:rPr>
              <w:szCs w:val="13"/>
            </w:rPr>
            <w:t>3</w:t>
          </w:r>
          <w:r w:rsidRPr="004C7E1D">
            <w:rPr>
              <w:szCs w:val="13"/>
            </w:rPr>
            <w:fldChar w:fldCharType="end"/>
          </w:r>
        </w:p>
      </w:tc>
    </w:tr>
  </w:tbl>
  <w:p w14:paraId="1BD3B69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24D3" w14:textId="77777777" w:rsidR="00DC691C" w:rsidRDefault="00FF31ED">
      <w:r>
        <w:separator/>
      </w:r>
    </w:p>
    <w:p w14:paraId="793D96FA" w14:textId="77777777" w:rsidR="00DC691C" w:rsidRDefault="00DC691C"/>
  </w:footnote>
  <w:footnote w:type="continuationSeparator" w:id="0">
    <w:p w14:paraId="0E64CAA6" w14:textId="77777777" w:rsidR="00DC691C" w:rsidRDefault="00FF31ED">
      <w:r>
        <w:continuationSeparator/>
      </w:r>
    </w:p>
    <w:p w14:paraId="4BBF0630" w14:textId="77777777" w:rsidR="00DC691C" w:rsidRDefault="00DC691C"/>
  </w:footnote>
  <w:footnote w:id="1">
    <w:p w14:paraId="72608B09" w14:textId="3209C98A" w:rsidR="00DF1A50" w:rsidRPr="00DF1A50" w:rsidRDefault="00DF1A50">
      <w:pPr>
        <w:pStyle w:val="Voetnoottekst"/>
      </w:pPr>
      <w:r>
        <w:rPr>
          <w:rStyle w:val="Voetnootmarkering"/>
        </w:rPr>
        <w:footnoteRef/>
      </w:r>
      <w:r>
        <w:t xml:space="preserve"> </w:t>
      </w:r>
      <w:r>
        <w:rPr>
          <w:i/>
          <w:iCs/>
        </w:rPr>
        <w:t>Kamerstukken II</w:t>
      </w:r>
      <w:r>
        <w:t xml:space="preserve">, 2024-25, 36600-VIII-53.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ACE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255C1" w14:paraId="359101BD" w14:textId="77777777" w:rsidTr="006D2D53">
      <w:trPr>
        <w:trHeight w:hRule="exact" w:val="400"/>
      </w:trPr>
      <w:tc>
        <w:tcPr>
          <w:tcW w:w="7518" w:type="dxa"/>
          <w:shd w:val="clear" w:color="auto" w:fill="auto"/>
        </w:tcPr>
        <w:p w14:paraId="20F01637" w14:textId="77777777" w:rsidR="00527BD4" w:rsidRPr="00275984" w:rsidRDefault="00527BD4" w:rsidP="00BF4427">
          <w:pPr>
            <w:pStyle w:val="Huisstijl-Rubricering"/>
          </w:pPr>
        </w:p>
      </w:tc>
    </w:tr>
  </w:tbl>
  <w:p w14:paraId="16FC8DA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255C1" w14:paraId="1B40C25D" w14:textId="77777777" w:rsidTr="003B528D">
      <w:tc>
        <w:tcPr>
          <w:tcW w:w="2160" w:type="dxa"/>
          <w:shd w:val="clear" w:color="auto" w:fill="auto"/>
        </w:tcPr>
        <w:p w14:paraId="71D1DE0E" w14:textId="77777777" w:rsidR="002F71BB" w:rsidRPr="000407BB" w:rsidRDefault="00FF31ED" w:rsidP="005D283A">
          <w:pPr>
            <w:pStyle w:val="Colofonkop"/>
            <w:framePr w:hSpace="0" w:wrap="auto" w:vAnchor="margin" w:hAnchor="text" w:xAlign="left" w:yAlign="inline"/>
          </w:pPr>
          <w:r>
            <w:t>Onze referentie</w:t>
          </w:r>
        </w:p>
      </w:tc>
    </w:tr>
    <w:tr w:rsidR="002255C1" w14:paraId="5C61557E" w14:textId="77777777" w:rsidTr="002F71BB">
      <w:trPr>
        <w:trHeight w:val="259"/>
      </w:trPr>
      <w:tc>
        <w:tcPr>
          <w:tcW w:w="2160" w:type="dxa"/>
          <w:shd w:val="clear" w:color="auto" w:fill="auto"/>
        </w:tcPr>
        <w:p w14:paraId="1E6D2641" w14:textId="77777777" w:rsidR="00E35CF4" w:rsidRPr="005D283A" w:rsidRDefault="00FF31ED" w:rsidP="0049501A">
          <w:pPr>
            <w:spacing w:line="180" w:lineRule="exact"/>
            <w:rPr>
              <w:sz w:val="13"/>
              <w:szCs w:val="13"/>
            </w:rPr>
          </w:pPr>
          <w:r>
            <w:rPr>
              <w:sz w:val="13"/>
              <w:szCs w:val="13"/>
            </w:rPr>
            <w:t>50362645</w:t>
          </w:r>
        </w:p>
      </w:tc>
    </w:tr>
  </w:tbl>
  <w:p w14:paraId="1D19A05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255C1" w14:paraId="0A222718" w14:textId="77777777" w:rsidTr="001377D4">
      <w:trPr>
        <w:trHeight w:val="2636"/>
      </w:trPr>
      <w:tc>
        <w:tcPr>
          <w:tcW w:w="737" w:type="dxa"/>
          <w:shd w:val="clear" w:color="auto" w:fill="auto"/>
        </w:tcPr>
        <w:p w14:paraId="223552C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2B61F18" w14:textId="77777777" w:rsidR="00704845" w:rsidRDefault="00FF31ED" w:rsidP="0047126E">
          <w:pPr>
            <w:framePr w:w="3873" w:h="2625" w:hRule="exact" w:wrap="around" w:vAnchor="page" w:hAnchor="page" w:x="6323" w:y="1"/>
          </w:pPr>
          <w:r>
            <w:rPr>
              <w:noProof/>
              <w:lang w:val="en-US" w:eastAsia="en-US"/>
            </w:rPr>
            <w:drawing>
              <wp:inline distT="0" distB="0" distL="0" distR="0" wp14:anchorId="31748CE0" wp14:editId="5F4D3CA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FD3C465" w14:textId="77777777" w:rsidR="00483ECA" w:rsidRDefault="00483ECA" w:rsidP="00D037A9"/>
      </w:tc>
    </w:tr>
  </w:tbl>
  <w:p w14:paraId="5B42735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255C1" w14:paraId="7F4AF4B4" w14:textId="77777777" w:rsidTr="0008539E">
      <w:trPr>
        <w:trHeight w:hRule="exact" w:val="572"/>
      </w:trPr>
      <w:tc>
        <w:tcPr>
          <w:tcW w:w="7520" w:type="dxa"/>
          <w:shd w:val="clear" w:color="auto" w:fill="auto"/>
        </w:tcPr>
        <w:p w14:paraId="1F50F16F" w14:textId="77777777" w:rsidR="00527BD4" w:rsidRPr="00963440" w:rsidRDefault="00FF31ED" w:rsidP="00210BA3">
          <w:pPr>
            <w:pStyle w:val="Huisstijl-Adres"/>
            <w:spacing w:after="0"/>
          </w:pPr>
          <w:r w:rsidRPr="009E3B07">
            <w:t>&gt;Retouradres </w:t>
          </w:r>
          <w:r>
            <w:t>Postbus 16375 2500 BJ Den Haag</w:t>
          </w:r>
          <w:r w:rsidRPr="009E3B07">
            <w:t xml:space="preserve"> </w:t>
          </w:r>
        </w:p>
      </w:tc>
    </w:tr>
    <w:tr w:rsidR="002255C1" w14:paraId="3CC1D4C6" w14:textId="77777777" w:rsidTr="00E776C6">
      <w:trPr>
        <w:cantSplit/>
        <w:trHeight w:hRule="exact" w:val="238"/>
      </w:trPr>
      <w:tc>
        <w:tcPr>
          <w:tcW w:w="7520" w:type="dxa"/>
          <w:shd w:val="clear" w:color="auto" w:fill="auto"/>
        </w:tcPr>
        <w:p w14:paraId="799AA53C" w14:textId="77777777" w:rsidR="00093ABC" w:rsidRPr="00963440" w:rsidRDefault="00093ABC" w:rsidP="00963440"/>
      </w:tc>
    </w:tr>
    <w:tr w:rsidR="002255C1" w14:paraId="444A4E03" w14:textId="77777777" w:rsidTr="00E776C6">
      <w:trPr>
        <w:cantSplit/>
        <w:trHeight w:hRule="exact" w:val="1520"/>
      </w:trPr>
      <w:tc>
        <w:tcPr>
          <w:tcW w:w="7520" w:type="dxa"/>
          <w:shd w:val="clear" w:color="auto" w:fill="auto"/>
        </w:tcPr>
        <w:p w14:paraId="730C9202" w14:textId="77777777" w:rsidR="00A604D3" w:rsidRPr="00963440" w:rsidRDefault="00A604D3" w:rsidP="00963440"/>
      </w:tc>
    </w:tr>
    <w:tr w:rsidR="002255C1" w14:paraId="15374AC1" w14:textId="77777777" w:rsidTr="00E776C6">
      <w:trPr>
        <w:trHeight w:hRule="exact" w:val="1077"/>
      </w:trPr>
      <w:tc>
        <w:tcPr>
          <w:tcW w:w="7520" w:type="dxa"/>
          <w:shd w:val="clear" w:color="auto" w:fill="auto"/>
        </w:tcPr>
        <w:p w14:paraId="719FA985" w14:textId="77777777" w:rsidR="00892BA5" w:rsidRPr="00035E67" w:rsidRDefault="00892BA5" w:rsidP="00892BA5">
          <w:pPr>
            <w:tabs>
              <w:tab w:val="left" w:pos="740"/>
            </w:tabs>
            <w:autoSpaceDE w:val="0"/>
            <w:autoSpaceDN w:val="0"/>
            <w:adjustRightInd w:val="0"/>
            <w:rPr>
              <w:rFonts w:cs="Verdana"/>
              <w:szCs w:val="18"/>
            </w:rPr>
          </w:pPr>
        </w:p>
      </w:tc>
    </w:tr>
  </w:tbl>
  <w:p w14:paraId="053B9646" w14:textId="77777777" w:rsidR="006F273B" w:rsidRDefault="006F273B" w:rsidP="00BC4AE3">
    <w:pPr>
      <w:pStyle w:val="Koptekst"/>
    </w:pPr>
  </w:p>
  <w:p w14:paraId="5A00ABD5" w14:textId="77777777" w:rsidR="00153BD0" w:rsidRDefault="00153BD0" w:rsidP="00BC4AE3">
    <w:pPr>
      <w:pStyle w:val="Koptekst"/>
    </w:pPr>
  </w:p>
  <w:p w14:paraId="66CCF141" w14:textId="77777777" w:rsidR="0044605E" w:rsidRDefault="0044605E" w:rsidP="00BC4AE3">
    <w:pPr>
      <w:pStyle w:val="Koptekst"/>
    </w:pPr>
  </w:p>
  <w:p w14:paraId="5F503383" w14:textId="77777777" w:rsidR="0044605E" w:rsidRDefault="0044605E" w:rsidP="00BC4AE3">
    <w:pPr>
      <w:pStyle w:val="Koptekst"/>
    </w:pPr>
  </w:p>
  <w:p w14:paraId="22D50DD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6869F44">
      <w:start w:val="1"/>
      <w:numFmt w:val="bullet"/>
      <w:pStyle w:val="Lijstopsomteken"/>
      <w:lvlText w:val="•"/>
      <w:lvlJc w:val="left"/>
      <w:pPr>
        <w:tabs>
          <w:tab w:val="num" w:pos="227"/>
        </w:tabs>
        <w:ind w:left="227" w:hanging="227"/>
      </w:pPr>
      <w:rPr>
        <w:rFonts w:ascii="Verdana" w:hAnsi="Verdana" w:hint="default"/>
        <w:sz w:val="18"/>
        <w:szCs w:val="18"/>
      </w:rPr>
    </w:lvl>
    <w:lvl w:ilvl="1" w:tplc="8A149EBE" w:tentative="1">
      <w:start w:val="1"/>
      <w:numFmt w:val="bullet"/>
      <w:lvlText w:val="o"/>
      <w:lvlJc w:val="left"/>
      <w:pPr>
        <w:tabs>
          <w:tab w:val="num" w:pos="1440"/>
        </w:tabs>
        <w:ind w:left="1440" w:hanging="360"/>
      </w:pPr>
      <w:rPr>
        <w:rFonts w:ascii="Courier New" w:hAnsi="Courier New" w:cs="Courier New" w:hint="default"/>
      </w:rPr>
    </w:lvl>
    <w:lvl w:ilvl="2" w:tplc="53CC0CBA" w:tentative="1">
      <w:start w:val="1"/>
      <w:numFmt w:val="bullet"/>
      <w:lvlText w:val=""/>
      <w:lvlJc w:val="left"/>
      <w:pPr>
        <w:tabs>
          <w:tab w:val="num" w:pos="2160"/>
        </w:tabs>
        <w:ind w:left="2160" w:hanging="360"/>
      </w:pPr>
      <w:rPr>
        <w:rFonts w:ascii="Wingdings" w:hAnsi="Wingdings" w:hint="default"/>
      </w:rPr>
    </w:lvl>
    <w:lvl w:ilvl="3" w:tplc="BF7CAECC" w:tentative="1">
      <w:start w:val="1"/>
      <w:numFmt w:val="bullet"/>
      <w:lvlText w:val=""/>
      <w:lvlJc w:val="left"/>
      <w:pPr>
        <w:tabs>
          <w:tab w:val="num" w:pos="2880"/>
        </w:tabs>
        <w:ind w:left="2880" w:hanging="360"/>
      </w:pPr>
      <w:rPr>
        <w:rFonts w:ascii="Symbol" w:hAnsi="Symbol" w:hint="default"/>
      </w:rPr>
    </w:lvl>
    <w:lvl w:ilvl="4" w:tplc="75887F36" w:tentative="1">
      <w:start w:val="1"/>
      <w:numFmt w:val="bullet"/>
      <w:lvlText w:val="o"/>
      <w:lvlJc w:val="left"/>
      <w:pPr>
        <w:tabs>
          <w:tab w:val="num" w:pos="3600"/>
        </w:tabs>
        <w:ind w:left="3600" w:hanging="360"/>
      </w:pPr>
      <w:rPr>
        <w:rFonts w:ascii="Courier New" w:hAnsi="Courier New" w:cs="Courier New" w:hint="default"/>
      </w:rPr>
    </w:lvl>
    <w:lvl w:ilvl="5" w:tplc="A49228B8" w:tentative="1">
      <w:start w:val="1"/>
      <w:numFmt w:val="bullet"/>
      <w:lvlText w:val=""/>
      <w:lvlJc w:val="left"/>
      <w:pPr>
        <w:tabs>
          <w:tab w:val="num" w:pos="4320"/>
        </w:tabs>
        <w:ind w:left="4320" w:hanging="360"/>
      </w:pPr>
      <w:rPr>
        <w:rFonts w:ascii="Wingdings" w:hAnsi="Wingdings" w:hint="default"/>
      </w:rPr>
    </w:lvl>
    <w:lvl w:ilvl="6" w:tplc="7F821110" w:tentative="1">
      <w:start w:val="1"/>
      <w:numFmt w:val="bullet"/>
      <w:lvlText w:val=""/>
      <w:lvlJc w:val="left"/>
      <w:pPr>
        <w:tabs>
          <w:tab w:val="num" w:pos="5040"/>
        </w:tabs>
        <w:ind w:left="5040" w:hanging="360"/>
      </w:pPr>
      <w:rPr>
        <w:rFonts w:ascii="Symbol" w:hAnsi="Symbol" w:hint="default"/>
      </w:rPr>
    </w:lvl>
    <w:lvl w:ilvl="7" w:tplc="E108B0AE" w:tentative="1">
      <w:start w:val="1"/>
      <w:numFmt w:val="bullet"/>
      <w:lvlText w:val="o"/>
      <w:lvlJc w:val="left"/>
      <w:pPr>
        <w:tabs>
          <w:tab w:val="num" w:pos="5760"/>
        </w:tabs>
        <w:ind w:left="5760" w:hanging="360"/>
      </w:pPr>
      <w:rPr>
        <w:rFonts w:ascii="Courier New" w:hAnsi="Courier New" w:cs="Courier New" w:hint="default"/>
      </w:rPr>
    </w:lvl>
    <w:lvl w:ilvl="8" w:tplc="8D6006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2EFDA8">
      <w:start w:val="1"/>
      <w:numFmt w:val="bullet"/>
      <w:pStyle w:val="Lijstopsomteken2"/>
      <w:lvlText w:val="–"/>
      <w:lvlJc w:val="left"/>
      <w:pPr>
        <w:tabs>
          <w:tab w:val="num" w:pos="227"/>
        </w:tabs>
        <w:ind w:left="227" w:firstLine="0"/>
      </w:pPr>
      <w:rPr>
        <w:rFonts w:ascii="Verdana" w:hAnsi="Verdana" w:hint="default"/>
      </w:rPr>
    </w:lvl>
    <w:lvl w:ilvl="1" w:tplc="C5D04C78" w:tentative="1">
      <w:start w:val="1"/>
      <w:numFmt w:val="bullet"/>
      <w:lvlText w:val="o"/>
      <w:lvlJc w:val="left"/>
      <w:pPr>
        <w:tabs>
          <w:tab w:val="num" w:pos="1440"/>
        </w:tabs>
        <w:ind w:left="1440" w:hanging="360"/>
      </w:pPr>
      <w:rPr>
        <w:rFonts w:ascii="Courier New" w:hAnsi="Courier New" w:cs="Courier New" w:hint="default"/>
      </w:rPr>
    </w:lvl>
    <w:lvl w:ilvl="2" w:tplc="0E3A17A4" w:tentative="1">
      <w:start w:val="1"/>
      <w:numFmt w:val="bullet"/>
      <w:lvlText w:val=""/>
      <w:lvlJc w:val="left"/>
      <w:pPr>
        <w:tabs>
          <w:tab w:val="num" w:pos="2160"/>
        </w:tabs>
        <w:ind w:left="2160" w:hanging="360"/>
      </w:pPr>
      <w:rPr>
        <w:rFonts w:ascii="Wingdings" w:hAnsi="Wingdings" w:hint="default"/>
      </w:rPr>
    </w:lvl>
    <w:lvl w:ilvl="3" w:tplc="44FCD13C" w:tentative="1">
      <w:start w:val="1"/>
      <w:numFmt w:val="bullet"/>
      <w:lvlText w:val=""/>
      <w:lvlJc w:val="left"/>
      <w:pPr>
        <w:tabs>
          <w:tab w:val="num" w:pos="2880"/>
        </w:tabs>
        <w:ind w:left="2880" w:hanging="360"/>
      </w:pPr>
      <w:rPr>
        <w:rFonts w:ascii="Symbol" w:hAnsi="Symbol" w:hint="default"/>
      </w:rPr>
    </w:lvl>
    <w:lvl w:ilvl="4" w:tplc="A30EC1BC" w:tentative="1">
      <w:start w:val="1"/>
      <w:numFmt w:val="bullet"/>
      <w:lvlText w:val="o"/>
      <w:lvlJc w:val="left"/>
      <w:pPr>
        <w:tabs>
          <w:tab w:val="num" w:pos="3600"/>
        </w:tabs>
        <w:ind w:left="3600" w:hanging="360"/>
      </w:pPr>
      <w:rPr>
        <w:rFonts w:ascii="Courier New" w:hAnsi="Courier New" w:cs="Courier New" w:hint="default"/>
      </w:rPr>
    </w:lvl>
    <w:lvl w:ilvl="5" w:tplc="BE044254" w:tentative="1">
      <w:start w:val="1"/>
      <w:numFmt w:val="bullet"/>
      <w:lvlText w:val=""/>
      <w:lvlJc w:val="left"/>
      <w:pPr>
        <w:tabs>
          <w:tab w:val="num" w:pos="4320"/>
        </w:tabs>
        <w:ind w:left="4320" w:hanging="360"/>
      </w:pPr>
      <w:rPr>
        <w:rFonts w:ascii="Wingdings" w:hAnsi="Wingdings" w:hint="default"/>
      </w:rPr>
    </w:lvl>
    <w:lvl w:ilvl="6" w:tplc="FB6C257E" w:tentative="1">
      <w:start w:val="1"/>
      <w:numFmt w:val="bullet"/>
      <w:lvlText w:val=""/>
      <w:lvlJc w:val="left"/>
      <w:pPr>
        <w:tabs>
          <w:tab w:val="num" w:pos="5040"/>
        </w:tabs>
        <w:ind w:left="5040" w:hanging="360"/>
      </w:pPr>
      <w:rPr>
        <w:rFonts w:ascii="Symbol" w:hAnsi="Symbol" w:hint="default"/>
      </w:rPr>
    </w:lvl>
    <w:lvl w:ilvl="7" w:tplc="ACF0FA84" w:tentative="1">
      <w:start w:val="1"/>
      <w:numFmt w:val="bullet"/>
      <w:lvlText w:val="o"/>
      <w:lvlJc w:val="left"/>
      <w:pPr>
        <w:tabs>
          <w:tab w:val="num" w:pos="5760"/>
        </w:tabs>
        <w:ind w:left="5760" w:hanging="360"/>
      </w:pPr>
      <w:rPr>
        <w:rFonts w:ascii="Courier New" w:hAnsi="Courier New" w:cs="Courier New" w:hint="default"/>
      </w:rPr>
    </w:lvl>
    <w:lvl w:ilvl="8" w:tplc="36F23E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E24D0"/>
    <w:multiLevelType w:val="hybridMultilevel"/>
    <w:tmpl w:val="E1C4E0C4"/>
    <w:lvl w:ilvl="0" w:tplc="42B2010C">
      <w:start w:val="1"/>
      <w:numFmt w:val="decimal"/>
      <w:lvlText w:val="%1."/>
      <w:lvlJc w:val="left"/>
      <w:pPr>
        <w:ind w:left="720" w:hanging="360"/>
      </w:pPr>
    </w:lvl>
    <w:lvl w:ilvl="1" w:tplc="662AB118">
      <w:start w:val="1"/>
      <w:numFmt w:val="lowerLetter"/>
      <w:lvlText w:val="%2."/>
      <w:lvlJc w:val="left"/>
      <w:pPr>
        <w:ind w:left="1440" w:hanging="360"/>
      </w:pPr>
    </w:lvl>
    <w:lvl w:ilvl="2" w:tplc="6E4852B2">
      <w:start w:val="1"/>
      <w:numFmt w:val="lowerRoman"/>
      <w:lvlText w:val="%3."/>
      <w:lvlJc w:val="right"/>
      <w:pPr>
        <w:ind w:left="2160" w:hanging="180"/>
      </w:pPr>
    </w:lvl>
    <w:lvl w:ilvl="3" w:tplc="ED36F1AE">
      <w:start w:val="1"/>
      <w:numFmt w:val="decimal"/>
      <w:lvlText w:val="%4."/>
      <w:lvlJc w:val="left"/>
      <w:pPr>
        <w:ind w:left="2880" w:hanging="360"/>
      </w:pPr>
    </w:lvl>
    <w:lvl w:ilvl="4" w:tplc="497EF2A4">
      <w:start w:val="1"/>
      <w:numFmt w:val="lowerLetter"/>
      <w:lvlText w:val="%5."/>
      <w:lvlJc w:val="left"/>
      <w:pPr>
        <w:ind w:left="3600" w:hanging="360"/>
      </w:pPr>
    </w:lvl>
    <w:lvl w:ilvl="5" w:tplc="407062D4">
      <w:start w:val="1"/>
      <w:numFmt w:val="lowerRoman"/>
      <w:lvlText w:val="%6."/>
      <w:lvlJc w:val="right"/>
      <w:pPr>
        <w:ind w:left="4320" w:hanging="180"/>
      </w:pPr>
    </w:lvl>
    <w:lvl w:ilvl="6" w:tplc="EEE0901E">
      <w:start w:val="1"/>
      <w:numFmt w:val="decimal"/>
      <w:lvlText w:val="%7."/>
      <w:lvlJc w:val="left"/>
      <w:pPr>
        <w:ind w:left="5040" w:hanging="360"/>
      </w:pPr>
    </w:lvl>
    <w:lvl w:ilvl="7" w:tplc="4B78A65A">
      <w:start w:val="1"/>
      <w:numFmt w:val="lowerLetter"/>
      <w:lvlText w:val="%8."/>
      <w:lvlJc w:val="left"/>
      <w:pPr>
        <w:ind w:left="5760" w:hanging="360"/>
      </w:pPr>
    </w:lvl>
    <w:lvl w:ilvl="8" w:tplc="34D079F8">
      <w:start w:val="1"/>
      <w:numFmt w:val="lowerRoman"/>
      <w:lvlText w:val="%9."/>
      <w:lvlJc w:val="right"/>
      <w:pPr>
        <w:ind w:left="6480" w:hanging="180"/>
      </w:pPr>
    </w:lvl>
  </w:abstractNum>
  <w:num w:numId="1" w16cid:durableId="1864131330">
    <w:abstractNumId w:val="10"/>
  </w:num>
  <w:num w:numId="2" w16cid:durableId="1837721119">
    <w:abstractNumId w:val="7"/>
  </w:num>
  <w:num w:numId="3" w16cid:durableId="669143018">
    <w:abstractNumId w:val="6"/>
  </w:num>
  <w:num w:numId="4" w16cid:durableId="562449581">
    <w:abstractNumId w:val="5"/>
  </w:num>
  <w:num w:numId="5" w16cid:durableId="1708676668">
    <w:abstractNumId w:val="4"/>
  </w:num>
  <w:num w:numId="6" w16cid:durableId="2055109835">
    <w:abstractNumId w:val="8"/>
  </w:num>
  <w:num w:numId="7" w16cid:durableId="859784572">
    <w:abstractNumId w:val="3"/>
  </w:num>
  <w:num w:numId="8" w16cid:durableId="1797025205">
    <w:abstractNumId w:val="2"/>
  </w:num>
  <w:num w:numId="9" w16cid:durableId="878398213">
    <w:abstractNumId w:val="1"/>
  </w:num>
  <w:num w:numId="10" w16cid:durableId="604112541">
    <w:abstractNumId w:val="0"/>
  </w:num>
  <w:num w:numId="11" w16cid:durableId="2079815686">
    <w:abstractNumId w:val="9"/>
  </w:num>
  <w:num w:numId="12" w16cid:durableId="51856247">
    <w:abstractNumId w:val="11"/>
  </w:num>
  <w:num w:numId="13" w16cid:durableId="745615473">
    <w:abstractNumId w:val="13"/>
  </w:num>
  <w:num w:numId="14" w16cid:durableId="1500080524">
    <w:abstractNumId w:val="12"/>
  </w:num>
  <w:num w:numId="15" w16cid:durableId="1554096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4BE7"/>
    <w:rsid w:val="001177B4"/>
    <w:rsid w:val="00122CF9"/>
    <w:rsid w:val="00123704"/>
    <w:rsid w:val="00123E3D"/>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255C1"/>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70B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3A0"/>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2B5"/>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6332"/>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1796"/>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2976"/>
    <w:rsid w:val="00A56850"/>
    <w:rsid w:val="00A56946"/>
    <w:rsid w:val="00A56C23"/>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5B15"/>
    <w:rsid w:val="00C965EF"/>
    <w:rsid w:val="00C97C80"/>
    <w:rsid w:val="00CA1D00"/>
    <w:rsid w:val="00CA35E4"/>
    <w:rsid w:val="00CA47D3"/>
    <w:rsid w:val="00CA6533"/>
    <w:rsid w:val="00CA6A25"/>
    <w:rsid w:val="00CA6A3F"/>
    <w:rsid w:val="00CA7C99"/>
    <w:rsid w:val="00CC0934"/>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6FD6"/>
    <w:rsid w:val="00D516BE"/>
    <w:rsid w:val="00D51F76"/>
    <w:rsid w:val="00D5423B"/>
    <w:rsid w:val="00D54F4E"/>
    <w:rsid w:val="00D604B3"/>
    <w:rsid w:val="00D60BA4"/>
    <w:rsid w:val="00D62419"/>
    <w:rsid w:val="00D62AD8"/>
    <w:rsid w:val="00D65336"/>
    <w:rsid w:val="00D66074"/>
    <w:rsid w:val="00D70447"/>
    <w:rsid w:val="00D72714"/>
    <w:rsid w:val="00D74F66"/>
    <w:rsid w:val="00D75B3F"/>
    <w:rsid w:val="00D77870"/>
    <w:rsid w:val="00D77B74"/>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A50"/>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7D18"/>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4633"/>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1ED"/>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5BF7A"/>
  <w15:docId w15:val="{864FD709-929A-4A64-89B5-66930866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FF31ED"/>
    <w:rPr>
      <w:sz w:val="16"/>
      <w:szCs w:val="16"/>
    </w:rPr>
  </w:style>
  <w:style w:type="paragraph" w:styleId="Tekstopmerking">
    <w:name w:val="annotation text"/>
    <w:basedOn w:val="Standaard"/>
    <w:link w:val="TekstopmerkingChar"/>
    <w:rsid w:val="00FF31ED"/>
    <w:pPr>
      <w:spacing w:line="240" w:lineRule="auto"/>
    </w:pPr>
    <w:rPr>
      <w:sz w:val="20"/>
      <w:szCs w:val="20"/>
    </w:rPr>
  </w:style>
  <w:style w:type="character" w:customStyle="1" w:styleId="TekstopmerkingChar">
    <w:name w:val="Tekst opmerking Char"/>
    <w:basedOn w:val="Standaardalinea-lettertype"/>
    <w:link w:val="Tekstopmerking"/>
    <w:rsid w:val="00FF31ED"/>
    <w:rPr>
      <w:rFonts w:ascii="Verdana" w:hAnsi="Verdana"/>
      <w:lang w:val="nl-NL" w:eastAsia="nl-NL"/>
    </w:rPr>
  </w:style>
  <w:style w:type="paragraph" w:styleId="Onderwerpvanopmerking">
    <w:name w:val="annotation subject"/>
    <w:basedOn w:val="Tekstopmerking"/>
    <w:next w:val="Tekstopmerking"/>
    <w:link w:val="OnderwerpvanopmerkingChar"/>
    <w:rsid w:val="00FF31ED"/>
    <w:rPr>
      <w:b/>
      <w:bCs/>
    </w:rPr>
  </w:style>
  <w:style w:type="character" w:customStyle="1" w:styleId="OnderwerpvanopmerkingChar">
    <w:name w:val="Onderwerp van opmerking Char"/>
    <w:basedOn w:val="TekstopmerkingChar"/>
    <w:link w:val="Onderwerpvanopmerking"/>
    <w:rsid w:val="00FF31ED"/>
    <w:rPr>
      <w:rFonts w:ascii="Verdana" w:hAnsi="Verdana"/>
      <w:b/>
      <w:bCs/>
      <w:lang w:val="nl-NL" w:eastAsia="nl-NL"/>
    </w:rPr>
  </w:style>
  <w:style w:type="paragraph" w:styleId="Revisie">
    <w:name w:val="Revision"/>
    <w:hidden/>
    <w:uiPriority w:val="99"/>
    <w:semiHidden/>
    <w:rsid w:val="00D77B74"/>
    <w:rPr>
      <w:rFonts w:ascii="Verdana" w:hAnsi="Verdana"/>
      <w:sz w:val="18"/>
      <w:szCs w:val="24"/>
      <w:lang w:val="nl-NL" w:eastAsia="nl-NL"/>
    </w:rPr>
  </w:style>
  <w:style w:type="character" w:styleId="Voetnootmarkering">
    <w:name w:val="footnote reference"/>
    <w:basedOn w:val="Standaardalinea-lettertype"/>
    <w:rsid w:val="00DF1A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2668">
      <w:bodyDiv w:val="1"/>
      <w:marLeft w:val="0"/>
      <w:marRight w:val="0"/>
      <w:marTop w:val="0"/>
      <w:marBottom w:val="0"/>
      <w:divBdr>
        <w:top w:val="none" w:sz="0" w:space="0" w:color="auto"/>
        <w:left w:val="none" w:sz="0" w:space="0" w:color="auto"/>
        <w:bottom w:val="none" w:sz="0" w:space="0" w:color="auto"/>
        <w:right w:val="none" w:sz="0" w:space="0" w:color="auto"/>
      </w:divBdr>
    </w:div>
    <w:div w:id="16824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730</ap:Words>
  <ap:Characters>3851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2025-02-13T16:04:00.0000000Z</lastPrinted>
  <dcterms:created xsi:type="dcterms:W3CDTF">2025-02-13T16:31:00.0000000Z</dcterms:created>
  <dcterms:modified xsi:type="dcterms:W3CDTF">2025-02-13T16:31:00.0000000Z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Martens-Amercia (VVD) over het ledencriterium van omroepen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O204VEN</vt:lpwstr>
  </property>
</Properties>
</file>