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2025Z02797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14 februari 2025)</w:t>
        <w:br/>
      </w:r>
    </w:p>
    <w:p>
      <w:r>
        <w:t xml:space="preserve">Vragen van het lid Wijen-Nass (BBB) aan de minister van Binnenlandse Zaken en Koninkrijksrelaties over het artikel 'Weer meer wethouders gestopt in 2024, roep om uitbreiding van colleges'</w:t>
      </w:r>
      <w:r>
        <w:br/>
      </w:r>
    </w:p>
    <w:p>
      <w:r>
        <w:t xml:space="preserve"> </w:t>
      </w:r>
      <w:r>
        <w:br/>
      </w:r>
    </w:p>
    <w:p>
      <w:pPr>
        <w:pStyle w:val="ListParagraph"/>
        <w:numPr>
          <w:ilvl w:val="0"/>
          <w:numId w:val="100468550"/>
        </w:numPr>
        <w:ind w:left="360"/>
      </w:pPr>
      <w:r>
        <w:t>Bent u bekend met het NOS-artikel 'Weer meer wethouders gestopt in 2024, roep om uitbreiding van colleges'? [1]</w:t>
      </w:r>
      <w:r>
        <w:br/>
      </w:r>
    </w:p>
    <w:p>
      <w:pPr>
        <w:pStyle w:val="ListParagraph"/>
        <w:numPr>
          <w:ilvl w:val="0"/>
          <w:numId w:val="100468550"/>
        </w:numPr>
        <w:ind w:left="360"/>
      </w:pPr>
      <w:r>
        <w:t>Kunt u aangeven hoeveel van deze terugtredingen plaatsvonden in kleine en middelgrote gemeenten? </w:t>
      </w:r>
      <w:r>
        <w:br/>
      </w:r>
    </w:p>
    <w:p>
      <w:pPr>
        <w:pStyle w:val="ListParagraph"/>
        <w:numPr>
          <w:ilvl w:val="0"/>
          <w:numId w:val="100468550"/>
        </w:numPr>
        <w:ind w:left="360"/>
      </w:pPr>
      <w:r>
        <w:t>Welke maatregelen worden overwogen om de werkdruk voor wethouders, met name in kleine gemeenten, te verlagen? </w:t>
      </w:r>
      <w:r>
        <w:br/>
      </w:r>
    </w:p>
    <w:p>
      <w:pPr>
        <w:pStyle w:val="ListParagraph"/>
        <w:numPr>
          <w:ilvl w:val="0"/>
          <w:numId w:val="100468550"/>
        </w:numPr>
        <w:ind w:left="360"/>
      </w:pPr>
      <w:r>
        <w:t>In het artikel wordt gepleit voor uitbreiding van het aantal wethouders in colleges om de werkdruk te verminderen. Hoe staat u tegenover dit voorstel?  </w:t>
      </w:r>
      <w:r>
        <w:br/>
      </w:r>
    </w:p>
    <w:p>
      <w:pPr>
        <w:pStyle w:val="ListParagraph"/>
        <w:numPr>
          <w:ilvl w:val="0"/>
          <w:numId w:val="100468550"/>
        </w:numPr>
        <w:ind w:left="360"/>
      </w:pPr>
      <w:r>
        <w:t>Welke stappen kunnen worden genomen om een dergelijke uitbreiding te faciliteren? </w:t>
      </w:r>
      <w:r>
        <w:br/>
      </w:r>
    </w:p>
    <w:p>
      <w:pPr>
        <w:pStyle w:val="ListParagraph"/>
        <w:numPr>
          <w:ilvl w:val="0"/>
          <w:numId w:val="100468550"/>
        </w:numPr>
        <w:ind w:left="360"/>
      </w:pPr>
      <w:r>
        <w:t>Zijn er financiële ondersteuningsmaatregelen in overweging om kleine en middelgrote gemeenten te helpen bij het uitbreiden van hun colleges? </w:t>
      </w:r>
      <w:r>
        <w:br/>
      </w:r>
    </w:p>
    <w:p>
      <w:pPr>
        <w:pStyle w:val="ListParagraph"/>
        <w:numPr>
          <w:ilvl w:val="0"/>
          <w:numId w:val="100468550"/>
        </w:numPr>
        <w:ind w:left="360"/>
      </w:pPr>
      <w:r>
        <w:t>Welke ondersteuning en begeleiding worden momenteel geboden aan wethouders om hen te helpen omgaan met de hoge werkdruk en de complexiteit van hun functie? </w:t>
      </w:r>
      <w:r>
        <w:br/>
      </w:r>
    </w:p>
    <w:p>
      <w:pPr>
        <w:pStyle w:val="ListParagraph"/>
        <w:numPr>
          <w:ilvl w:val="0"/>
          <w:numId w:val="100468550"/>
        </w:numPr>
        <w:ind w:left="360"/>
      </w:pPr>
      <w:r>
        <w:t>Zijn er specifieke programma's of initiatieven gericht op wethouders in kleine gemeenten en regionale gebieden? </w:t>
      </w:r>
      <w:r>
        <w:br/>
      </w:r>
    </w:p>
    <w:p>
      <w:pPr>
        <w:pStyle w:val="ListParagraph"/>
        <w:numPr>
          <w:ilvl w:val="0"/>
          <w:numId w:val="100468550"/>
        </w:numPr>
        <w:ind w:left="360"/>
      </w:pPr>
      <w:r>
        <w:t>Hoeveel van de wethouders die zijn gestopt hadden naast hun wethouderschap nog een andere baan? Ofwel: hoeveel wethouders hadden én de taak van wethouder én daarnaast nog een parttime baan?  </w:t>
      </w:r>
      <w:r>
        <w:br/>
      </w:r>
    </w:p>
    <w:p>
      <w:r>
        <w:t xml:space="preserve"> </w:t>
      </w:r>
      <w:r>
        <w:br/>
      </w:r>
    </w:p>
    <w:p>
      <w:r>
        <w:t xml:space="preserve">[1] NOS, 15 januari 2025, 'Weer meer wethouders gestopt in 2024, roep om uitbreiding van colleges' (nos.nl/nieuwsuur/artikel/2551835-weer-meer-wethouders-gestopt-in-2024-roep-om-uitbreiding-van-colleges).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