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C3B98AA" w14:textId="77777777">
        <w:tc>
          <w:tcPr>
            <w:tcW w:w="6379" w:type="dxa"/>
            <w:gridSpan w:val="2"/>
            <w:tcBorders>
              <w:top w:val="nil"/>
              <w:left w:val="nil"/>
              <w:bottom w:val="nil"/>
              <w:right w:val="nil"/>
            </w:tcBorders>
            <w:vAlign w:val="center"/>
          </w:tcPr>
          <w:p w:rsidR="004330ED" w:rsidP="00EA1CE4" w:rsidRDefault="004330ED" w14:paraId="1625FD8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A7BD8DE"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4F4FCD9" w14:textId="77777777">
        <w:trPr>
          <w:cantSplit/>
        </w:trPr>
        <w:tc>
          <w:tcPr>
            <w:tcW w:w="10348" w:type="dxa"/>
            <w:gridSpan w:val="3"/>
            <w:tcBorders>
              <w:top w:val="single" w:color="auto" w:sz="4" w:space="0"/>
              <w:left w:val="nil"/>
              <w:bottom w:val="nil"/>
              <w:right w:val="nil"/>
            </w:tcBorders>
          </w:tcPr>
          <w:p w:rsidR="004330ED" w:rsidP="004A1E29" w:rsidRDefault="004330ED" w14:paraId="655C6754"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CDEDB74" w14:textId="77777777">
        <w:trPr>
          <w:cantSplit/>
        </w:trPr>
        <w:tc>
          <w:tcPr>
            <w:tcW w:w="10348" w:type="dxa"/>
            <w:gridSpan w:val="3"/>
            <w:tcBorders>
              <w:top w:val="nil"/>
              <w:left w:val="nil"/>
              <w:bottom w:val="nil"/>
              <w:right w:val="nil"/>
            </w:tcBorders>
          </w:tcPr>
          <w:p w:rsidR="004330ED" w:rsidP="00BF623B" w:rsidRDefault="004330ED" w14:paraId="6594E9EB" w14:textId="77777777">
            <w:pPr>
              <w:pStyle w:val="Amendement"/>
              <w:tabs>
                <w:tab w:val="clear" w:pos="3310"/>
                <w:tab w:val="clear" w:pos="3600"/>
              </w:tabs>
              <w:rPr>
                <w:rFonts w:ascii="Times New Roman" w:hAnsi="Times New Roman"/>
                <w:b w:val="0"/>
              </w:rPr>
            </w:pPr>
          </w:p>
        </w:tc>
      </w:tr>
      <w:tr w:rsidR="004330ED" w:rsidTr="00EA1CE4" w14:paraId="04350EF0" w14:textId="77777777">
        <w:trPr>
          <w:cantSplit/>
        </w:trPr>
        <w:tc>
          <w:tcPr>
            <w:tcW w:w="10348" w:type="dxa"/>
            <w:gridSpan w:val="3"/>
            <w:tcBorders>
              <w:top w:val="nil"/>
              <w:left w:val="nil"/>
              <w:bottom w:val="single" w:color="auto" w:sz="4" w:space="0"/>
              <w:right w:val="nil"/>
            </w:tcBorders>
          </w:tcPr>
          <w:p w:rsidR="004330ED" w:rsidP="00BF623B" w:rsidRDefault="004330ED" w14:paraId="2C95A704" w14:textId="77777777">
            <w:pPr>
              <w:pStyle w:val="Amendement"/>
              <w:tabs>
                <w:tab w:val="clear" w:pos="3310"/>
                <w:tab w:val="clear" w:pos="3600"/>
              </w:tabs>
              <w:rPr>
                <w:rFonts w:ascii="Times New Roman" w:hAnsi="Times New Roman"/>
              </w:rPr>
            </w:pPr>
          </w:p>
        </w:tc>
      </w:tr>
      <w:tr w:rsidR="004330ED" w:rsidTr="00EA1CE4" w14:paraId="429631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28AAF6F"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1D78E92D" w14:textId="77777777">
            <w:pPr>
              <w:suppressAutoHyphens/>
              <w:ind w:left="-70"/>
              <w:rPr>
                <w:b/>
              </w:rPr>
            </w:pPr>
          </w:p>
        </w:tc>
      </w:tr>
      <w:tr w:rsidR="003C21AC" w:rsidTr="00EA1CE4" w14:paraId="6D6A0A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8C2353" w14:paraId="16F5D74A" w14:textId="2DC3B309">
            <w:pPr>
              <w:pStyle w:val="Amendement"/>
              <w:tabs>
                <w:tab w:val="clear" w:pos="3310"/>
                <w:tab w:val="clear" w:pos="3600"/>
              </w:tabs>
              <w:rPr>
                <w:rFonts w:ascii="Times New Roman" w:hAnsi="Times New Roman"/>
              </w:rPr>
            </w:pPr>
            <w:r>
              <w:rPr>
                <w:rFonts w:ascii="Times New Roman" w:hAnsi="Times New Roman"/>
              </w:rPr>
              <w:t>36 332</w:t>
            </w:r>
          </w:p>
        </w:tc>
        <w:tc>
          <w:tcPr>
            <w:tcW w:w="7371" w:type="dxa"/>
            <w:gridSpan w:val="2"/>
          </w:tcPr>
          <w:p w:rsidRPr="008C2353" w:rsidR="003C21AC" w:rsidP="008C2353" w:rsidRDefault="008C2353" w14:paraId="7050F8EA" w14:textId="0426BE4C">
            <w:pPr>
              <w:rPr>
                <w:b/>
                <w:bCs/>
              </w:rPr>
            </w:pPr>
            <w:r w:rsidRPr="008C2353">
              <w:rPr>
                <w:b/>
                <w:bCs/>
                <w:szCs w:val="24"/>
              </w:rPr>
              <w:t>Wijziging van de Vreemdelingenwet 2000 in verband met de implementatie van richtlijn (EU) 2021/1883 van het Europees Parlement en de Raad van 20 oktober 2021 betreffende de voorwaarden voor toegang en verblijf van onderdanen van derde landen met het oog op een hooggekwalificeerde baan, en tot intrekking van Richtlijn 2009/50/EG van de Raad (</w:t>
            </w:r>
            <w:proofErr w:type="spellStart"/>
            <w:r w:rsidRPr="008C2353">
              <w:rPr>
                <w:b/>
                <w:bCs/>
                <w:szCs w:val="24"/>
              </w:rPr>
              <w:t>PbEU</w:t>
            </w:r>
            <w:proofErr w:type="spellEnd"/>
            <w:r w:rsidRPr="008C2353">
              <w:rPr>
                <w:b/>
                <w:bCs/>
                <w:szCs w:val="24"/>
              </w:rPr>
              <w:t xml:space="preserve"> 2021, L 382/1)</w:t>
            </w:r>
          </w:p>
        </w:tc>
      </w:tr>
      <w:tr w:rsidR="003C21AC" w:rsidTr="00EA1CE4" w14:paraId="086C6F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81B83A6"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72963B43" w14:textId="77777777">
            <w:pPr>
              <w:pStyle w:val="Amendement"/>
              <w:tabs>
                <w:tab w:val="clear" w:pos="3310"/>
                <w:tab w:val="clear" w:pos="3600"/>
              </w:tabs>
              <w:ind w:left="-70"/>
              <w:rPr>
                <w:rFonts w:ascii="Times New Roman" w:hAnsi="Times New Roman"/>
              </w:rPr>
            </w:pPr>
          </w:p>
        </w:tc>
      </w:tr>
      <w:tr w:rsidR="003C21AC" w:rsidTr="00EA1CE4" w14:paraId="23E99C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30CCC00"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CFAFDDB" w14:textId="77777777">
            <w:pPr>
              <w:pStyle w:val="Amendement"/>
              <w:tabs>
                <w:tab w:val="clear" w:pos="3310"/>
                <w:tab w:val="clear" w:pos="3600"/>
              </w:tabs>
              <w:ind w:left="-70"/>
              <w:rPr>
                <w:rFonts w:ascii="Times New Roman" w:hAnsi="Times New Roman"/>
              </w:rPr>
            </w:pPr>
          </w:p>
        </w:tc>
      </w:tr>
      <w:tr w:rsidR="003C21AC" w:rsidTr="00EA1CE4" w14:paraId="15BA88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4368FFC" w14:textId="5EA5E8B7">
            <w:pPr>
              <w:pStyle w:val="Amendement"/>
              <w:tabs>
                <w:tab w:val="clear" w:pos="3310"/>
                <w:tab w:val="clear" w:pos="3600"/>
              </w:tabs>
              <w:rPr>
                <w:rFonts w:ascii="Times New Roman" w:hAnsi="Times New Roman"/>
              </w:rPr>
            </w:pPr>
            <w:r w:rsidRPr="00C035D4">
              <w:rPr>
                <w:rFonts w:ascii="Times New Roman" w:hAnsi="Times New Roman"/>
              </w:rPr>
              <w:t xml:space="preserve">Nr. </w:t>
            </w:r>
            <w:r w:rsidR="0049421A">
              <w:rPr>
                <w:rFonts w:ascii="Times New Roman" w:hAnsi="Times New Roman"/>
                <w:caps/>
              </w:rPr>
              <w:t>11</w:t>
            </w:r>
          </w:p>
        </w:tc>
        <w:tc>
          <w:tcPr>
            <w:tcW w:w="7371" w:type="dxa"/>
            <w:gridSpan w:val="2"/>
          </w:tcPr>
          <w:p w:rsidRPr="00C035D4" w:rsidR="003C21AC" w:rsidP="006E0971" w:rsidRDefault="003C21AC" w14:paraId="4C3E867F" w14:textId="471A5352">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8C2353">
              <w:rPr>
                <w:rFonts w:ascii="Times New Roman" w:hAnsi="Times New Roman"/>
                <w:caps/>
              </w:rPr>
              <w:t>omtzigt</w:t>
            </w:r>
            <w:r w:rsidR="00CB006B">
              <w:rPr>
                <w:rFonts w:ascii="Times New Roman" w:hAnsi="Times New Roman"/>
                <w:caps/>
              </w:rPr>
              <w:t xml:space="preserve"> c.s.</w:t>
            </w:r>
          </w:p>
        </w:tc>
      </w:tr>
      <w:tr w:rsidR="003C21AC" w:rsidTr="00EA1CE4" w14:paraId="2670F7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01B680A"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6730AC5" w14:textId="628D9E2C">
            <w:pPr>
              <w:pStyle w:val="Amendement"/>
              <w:tabs>
                <w:tab w:val="clear" w:pos="3310"/>
                <w:tab w:val="clear" w:pos="3600"/>
              </w:tabs>
              <w:ind w:left="-70"/>
              <w:rPr>
                <w:rFonts w:ascii="Times New Roman" w:hAnsi="Times New Roman"/>
              </w:rPr>
            </w:pPr>
            <w:r>
              <w:rPr>
                <w:rFonts w:ascii="Times New Roman" w:hAnsi="Times New Roman"/>
                <w:b w:val="0"/>
              </w:rPr>
              <w:t>Ontvangen</w:t>
            </w:r>
            <w:r w:rsidR="00462681">
              <w:rPr>
                <w:rFonts w:ascii="Times New Roman" w:hAnsi="Times New Roman"/>
                <w:b w:val="0"/>
              </w:rPr>
              <w:t xml:space="preserve"> </w:t>
            </w:r>
            <w:r w:rsidR="00CB006B">
              <w:rPr>
                <w:rFonts w:ascii="Times New Roman" w:hAnsi="Times New Roman"/>
                <w:b w:val="0"/>
              </w:rPr>
              <w:t>14 februari 2025</w:t>
            </w:r>
          </w:p>
        </w:tc>
      </w:tr>
      <w:tr w:rsidR="00B01BA6" w:rsidTr="00EA1CE4" w14:paraId="420B68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6DFD501"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3FB7D86" w14:textId="77777777">
            <w:pPr>
              <w:pStyle w:val="Amendement"/>
              <w:tabs>
                <w:tab w:val="clear" w:pos="3310"/>
                <w:tab w:val="clear" w:pos="3600"/>
              </w:tabs>
              <w:ind w:left="-70"/>
              <w:rPr>
                <w:rFonts w:ascii="Times New Roman" w:hAnsi="Times New Roman"/>
                <w:b w:val="0"/>
              </w:rPr>
            </w:pPr>
          </w:p>
        </w:tc>
      </w:tr>
      <w:tr w:rsidRPr="00EA69AC" w:rsidR="00B01BA6" w:rsidTr="00EA1CE4" w14:paraId="1A912E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4ABB9D5F" w14:textId="6416CDD1">
            <w:pPr>
              <w:ind w:firstLine="284"/>
            </w:pPr>
            <w:r w:rsidRPr="00EA69AC">
              <w:t>De ondergetekende</w:t>
            </w:r>
            <w:r w:rsidR="00CB006B">
              <w:t>n</w:t>
            </w:r>
            <w:r w:rsidRPr="00EA69AC">
              <w:t xml:space="preserve"> stel</w:t>
            </w:r>
            <w:r w:rsidR="00CB006B">
              <w:t>len</w:t>
            </w:r>
            <w:r w:rsidRPr="00EA69AC">
              <w:t xml:space="preserve"> het volgende amendement voor:</w:t>
            </w:r>
          </w:p>
        </w:tc>
      </w:tr>
    </w:tbl>
    <w:p w:rsidR="004330ED" w:rsidP="00D774B3" w:rsidRDefault="004330ED" w14:paraId="4EA897A1" w14:textId="77777777"/>
    <w:p w:rsidR="0097055C" w:rsidP="00D774B3" w:rsidRDefault="0097055C" w14:paraId="4F59A028" w14:textId="20BB732D">
      <w:r>
        <w:tab/>
        <w:t>Na artikel I, onderdeel A, wordt een onderdeel ingevoegd, luidende:</w:t>
      </w:r>
    </w:p>
    <w:p w:rsidR="0097055C" w:rsidP="00D774B3" w:rsidRDefault="0097055C" w14:paraId="3CE510F9" w14:textId="77777777"/>
    <w:p w:rsidR="0097055C" w:rsidP="00D774B3" w:rsidRDefault="0097055C" w14:paraId="0B96A04F" w14:textId="0BC52392">
      <w:r>
        <w:t>Aa</w:t>
      </w:r>
    </w:p>
    <w:p w:rsidR="0097055C" w:rsidP="00D774B3" w:rsidRDefault="0097055C" w14:paraId="7E6A5712" w14:textId="77777777"/>
    <w:p w:rsidR="0097055C" w:rsidP="00D774B3" w:rsidRDefault="0097055C" w14:paraId="6F4797AF" w14:textId="3524684F">
      <w:r>
        <w:tab/>
        <w:t>Na artikel 15 wordt een artikel ingevoegd, luidende:</w:t>
      </w:r>
    </w:p>
    <w:p w:rsidR="0097055C" w:rsidP="00D774B3" w:rsidRDefault="0097055C" w14:paraId="504F0F87" w14:textId="77777777"/>
    <w:p w:rsidRPr="0097055C" w:rsidR="0097055C" w:rsidP="00D774B3" w:rsidRDefault="0097055C" w14:paraId="7CF77345" w14:textId="7200536B">
      <w:pPr>
        <w:rPr>
          <w:b/>
          <w:bCs/>
        </w:rPr>
      </w:pPr>
      <w:r w:rsidRPr="0097055C">
        <w:rPr>
          <w:b/>
          <w:bCs/>
        </w:rPr>
        <w:t>Artikel 15a</w:t>
      </w:r>
    </w:p>
    <w:p w:rsidR="0097055C" w:rsidP="00D774B3" w:rsidRDefault="0097055C" w14:paraId="466FBFEA" w14:textId="77777777"/>
    <w:p w:rsidRPr="0011716E" w:rsidR="0011716E" w:rsidP="0011716E" w:rsidRDefault="0097055C" w14:paraId="2BA207F1" w14:textId="4C797CC2">
      <w:r>
        <w:tab/>
      </w:r>
      <w:r w:rsidR="00094702">
        <w:t xml:space="preserve">1. </w:t>
      </w:r>
      <w:r>
        <w:t>Een aanvraag tot het verlenen van een verblijfsvergunning als bedoeld in artikel 14 onder een beperking verband houden</w:t>
      </w:r>
      <w:r w:rsidR="000174CB">
        <w:t>d</w:t>
      </w:r>
      <w:r>
        <w:t xml:space="preserve"> met verblijf als houder van de Europese blauwe kaart, wordt afgewezen indien</w:t>
      </w:r>
      <w:r w:rsidR="00094702">
        <w:t xml:space="preserve"> de houder arbeid wil gaan verrichten </w:t>
      </w:r>
      <w:r w:rsidR="0011716E">
        <w:t xml:space="preserve">voor een salaris dat lager is dan 1,2 maal </w:t>
      </w:r>
      <w:r w:rsidRPr="0011716E" w:rsidR="0011716E">
        <w:t xml:space="preserve">het gemiddelde </w:t>
      </w:r>
      <w:proofErr w:type="spellStart"/>
      <w:r w:rsidRPr="0011716E" w:rsidR="0011716E">
        <w:t>brutojaarsalaris</w:t>
      </w:r>
      <w:proofErr w:type="spellEnd"/>
      <w:r w:rsidRPr="0011716E" w:rsidR="0011716E">
        <w:t xml:space="preserve"> in </w:t>
      </w:r>
      <w:r w:rsidR="0011716E">
        <w:t>Nederland</w:t>
      </w:r>
      <w:r w:rsidRPr="0011716E" w:rsidR="0011716E">
        <w:t>.</w:t>
      </w:r>
    </w:p>
    <w:p w:rsidRPr="0011716E" w:rsidR="0011716E" w:rsidP="0011716E" w:rsidRDefault="0011716E" w14:paraId="0217683E" w14:textId="77777777">
      <w:r w:rsidRPr="0011716E">
        <w:tab/>
        <w:t>2. Bij of krachtens algemene maatregel van bestuur kunnen nadere regels worden vastgesteld ter uitvoering van het eerste lid.</w:t>
      </w:r>
    </w:p>
    <w:p w:rsidR="00EA1CE4" w:rsidP="00EA1CE4" w:rsidRDefault="00EA1CE4" w14:paraId="796615B4" w14:textId="77777777"/>
    <w:p w:rsidRPr="00EA69AC" w:rsidR="003C21AC" w:rsidP="00EA1CE4" w:rsidRDefault="003C21AC" w14:paraId="5C5B96C5" w14:textId="77777777">
      <w:pPr>
        <w:rPr>
          <w:b/>
        </w:rPr>
      </w:pPr>
      <w:r w:rsidRPr="00EA69AC">
        <w:rPr>
          <w:b/>
        </w:rPr>
        <w:t>Toelichting</w:t>
      </w:r>
    </w:p>
    <w:p w:rsidR="003C21AC" w:rsidP="00BF623B" w:rsidRDefault="003C21AC" w14:paraId="40B3F17D" w14:textId="77777777"/>
    <w:p w:rsidR="0018291B" w:rsidP="00EA1CE4" w:rsidRDefault="0018291B" w14:paraId="5B906456" w14:textId="4FBC83FC">
      <w:r w:rsidRPr="0018291B">
        <w:t>Dit amendement stelt een minimumsalaris in van 1,2 keer het gemiddelde bruto jaarinkomen in Nederland</w:t>
      </w:r>
      <w:r>
        <w:t>.</w:t>
      </w:r>
      <w:r w:rsidRPr="0018291B">
        <w:t xml:space="preserve"> </w:t>
      </w:r>
      <w:r w:rsidRPr="000213DC" w:rsidR="000213DC">
        <w:t xml:space="preserve">De </w:t>
      </w:r>
      <w:r w:rsidR="000213DC">
        <w:t>b</w:t>
      </w:r>
      <w:r w:rsidRPr="000213DC" w:rsidR="000213DC">
        <w:t xml:space="preserve">lauwe </w:t>
      </w:r>
      <w:r w:rsidR="000213DC">
        <w:t>k</w:t>
      </w:r>
      <w:r w:rsidRPr="000213DC" w:rsidR="000213DC">
        <w:t xml:space="preserve">aart is bedoeld voor hooggekwalificeerde werknemers in sectoren met structurele tekorten waar gespecialiseerde kennis en vaardigheden vereist zijn. </w:t>
      </w:r>
      <w:r w:rsidR="00270BBF">
        <w:t xml:space="preserve">Dit amendement voorkomt dat het een algemene regeling wordt, door de salariseis vast te stellen om 120% van het gemiddelde bruto jaarinkomen </w:t>
      </w:r>
      <w:proofErr w:type="spellStart"/>
      <w:r w:rsidR="00270BBF">
        <w:t>ipv</w:t>
      </w:r>
      <w:proofErr w:type="spellEnd"/>
      <w:r w:rsidR="00270BBF">
        <w:t xml:space="preserve"> 100% van het gemiddelde bruto jaarinkomen. </w:t>
      </w:r>
      <w:r w:rsidR="00D01A54">
        <w:br/>
        <w:t xml:space="preserve">Dit amendement gebruikt de mogelijkheid die geboden is in artikel 5, lid 3 van de richtlijn. </w:t>
      </w:r>
    </w:p>
    <w:p w:rsidR="000213DC" w:rsidP="00EA1CE4" w:rsidRDefault="000213DC" w14:paraId="24B802DD" w14:textId="77777777"/>
    <w:p w:rsidR="00B4708A" w:rsidP="00EA1CE4" w:rsidRDefault="008C2353" w14:paraId="6F45C4F8" w14:textId="2B2E27C2">
      <w:r>
        <w:t>Omtzigt</w:t>
      </w:r>
    </w:p>
    <w:p w:rsidR="00CB006B" w:rsidP="00EA1CE4" w:rsidRDefault="00CB006B" w14:paraId="504A02A4" w14:textId="16F3F5B6">
      <w:r w:rsidRPr="00CB006B">
        <w:t>Aartsen</w:t>
      </w:r>
    </w:p>
    <w:p w:rsidR="00CB006B" w:rsidP="00EA1CE4" w:rsidRDefault="00CB006B" w14:paraId="3298789D" w14:textId="1F51FB8A">
      <w:proofErr w:type="spellStart"/>
      <w:r w:rsidRPr="00CB006B">
        <w:t>Patijn</w:t>
      </w:r>
      <w:proofErr w:type="spellEnd"/>
    </w:p>
    <w:p w:rsidR="00CB006B" w:rsidP="00EA1CE4" w:rsidRDefault="00CB006B" w14:paraId="69EB6170" w14:textId="42542EE9">
      <w:r w:rsidRPr="00CB006B">
        <w:t>Van Nispen</w:t>
      </w:r>
    </w:p>
    <w:p w:rsidRPr="00EA69AC" w:rsidR="00CB006B" w:rsidP="00EA1CE4" w:rsidRDefault="00CB006B" w14:paraId="2B9DECF8" w14:textId="537B0674">
      <w:r>
        <w:t>Diederik van Dijk</w:t>
      </w:r>
    </w:p>
    <w:sectPr w:rsidRPr="00EA69AC" w:rsidR="00CB006B"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85E6C" w14:textId="77777777" w:rsidR="00AA2351" w:rsidRDefault="00AA2351">
      <w:pPr>
        <w:spacing w:line="20" w:lineRule="exact"/>
      </w:pPr>
    </w:p>
  </w:endnote>
  <w:endnote w:type="continuationSeparator" w:id="0">
    <w:p w14:paraId="7695E4F1" w14:textId="77777777" w:rsidR="00AA2351" w:rsidRDefault="00AA2351">
      <w:pPr>
        <w:pStyle w:val="Amendement"/>
      </w:pPr>
      <w:r>
        <w:rPr>
          <w:b w:val="0"/>
        </w:rPr>
        <w:t xml:space="preserve"> </w:t>
      </w:r>
    </w:p>
  </w:endnote>
  <w:endnote w:type="continuationNotice" w:id="1">
    <w:p w14:paraId="27F7236A" w14:textId="77777777" w:rsidR="00AA2351" w:rsidRDefault="00AA235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C5FB6" w14:textId="77777777" w:rsidR="00AA2351" w:rsidRDefault="00AA2351">
      <w:pPr>
        <w:pStyle w:val="Amendement"/>
      </w:pPr>
      <w:r>
        <w:rPr>
          <w:b w:val="0"/>
        </w:rPr>
        <w:separator/>
      </w:r>
    </w:p>
  </w:footnote>
  <w:footnote w:type="continuationSeparator" w:id="0">
    <w:p w14:paraId="564F426F" w14:textId="77777777" w:rsidR="00AA2351" w:rsidRDefault="00AA2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A360EC"/>
    <w:multiLevelType w:val="hybridMultilevel"/>
    <w:tmpl w:val="236EA43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67450EE0"/>
    <w:multiLevelType w:val="hybridMultilevel"/>
    <w:tmpl w:val="DE446D9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659893313">
    <w:abstractNumId w:val="0"/>
  </w:num>
  <w:num w:numId="2" w16cid:durableId="5401741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353"/>
    <w:rsid w:val="000047CD"/>
    <w:rsid w:val="000174CB"/>
    <w:rsid w:val="000213DC"/>
    <w:rsid w:val="0007471A"/>
    <w:rsid w:val="00092A90"/>
    <w:rsid w:val="00094702"/>
    <w:rsid w:val="000D17BF"/>
    <w:rsid w:val="0011716E"/>
    <w:rsid w:val="00157CAF"/>
    <w:rsid w:val="001656EE"/>
    <w:rsid w:val="0016653D"/>
    <w:rsid w:val="0018291B"/>
    <w:rsid w:val="001A3DB9"/>
    <w:rsid w:val="001C6D4D"/>
    <w:rsid w:val="001D56AF"/>
    <w:rsid w:val="001E0E21"/>
    <w:rsid w:val="00212E0A"/>
    <w:rsid w:val="002153B0"/>
    <w:rsid w:val="0021777F"/>
    <w:rsid w:val="00241DD0"/>
    <w:rsid w:val="00270BBF"/>
    <w:rsid w:val="002A0713"/>
    <w:rsid w:val="003374B0"/>
    <w:rsid w:val="003A1584"/>
    <w:rsid w:val="003C21AC"/>
    <w:rsid w:val="003C5218"/>
    <w:rsid w:val="003C7876"/>
    <w:rsid w:val="003E2308"/>
    <w:rsid w:val="003E2F98"/>
    <w:rsid w:val="003E77FD"/>
    <w:rsid w:val="0042574B"/>
    <w:rsid w:val="004330ED"/>
    <w:rsid w:val="00462681"/>
    <w:rsid w:val="00467AA5"/>
    <w:rsid w:val="00481C91"/>
    <w:rsid w:val="004911E3"/>
    <w:rsid w:val="0049421A"/>
    <w:rsid w:val="00497D57"/>
    <w:rsid w:val="004A1E29"/>
    <w:rsid w:val="004A7DD4"/>
    <w:rsid w:val="004B28A9"/>
    <w:rsid w:val="004B50D8"/>
    <w:rsid w:val="004B5B90"/>
    <w:rsid w:val="00501109"/>
    <w:rsid w:val="005703C9"/>
    <w:rsid w:val="00597703"/>
    <w:rsid w:val="005A6097"/>
    <w:rsid w:val="005B1DCC"/>
    <w:rsid w:val="005B7323"/>
    <w:rsid w:val="005C25B9"/>
    <w:rsid w:val="005C2F31"/>
    <w:rsid w:val="006267E6"/>
    <w:rsid w:val="006558D2"/>
    <w:rsid w:val="00672D25"/>
    <w:rsid w:val="006738BC"/>
    <w:rsid w:val="006D3E69"/>
    <w:rsid w:val="006E0971"/>
    <w:rsid w:val="007617A6"/>
    <w:rsid w:val="007709F6"/>
    <w:rsid w:val="00783215"/>
    <w:rsid w:val="00785560"/>
    <w:rsid w:val="00793B4B"/>
    <w:rsid w:val="007965FC"/>
    <w:rsid w:val="007A785F"/>
    <w:rsid w:val="007D2608"/>
    <w:rsid w:val="0080685A"/>
    <w:rsid w:val="008164E5"/>
    <w:rsid w:val="00830081"/>
    <w:rsid w:val="008467D7"/>
    <w:rsid w:val="00852541"/>
    <w:rsid w:val="00856E31"/>
    <w:rsid w:val="00865D47"/>
    <w:rsid w:val="0088452C"/>
    <w:rsid w:val="008C2353"/>
    <w:rsid w:val="008D7DCB"/>
    <w:rsid w:val="009055DB"/>
    <w:rsid w:val="00905ECB"/>
    <w:rsid w:val="0096165D"/>
    <w:rsid w:val="0097055C"/>
    <w:rsid w:val="00993E91"/>
    <w:rsid w:val="009A409F"/>
    <w:rsid w:val="009B5845"/>
    <w:rsid w:val="009C0C1F"/>
    <w:rsid w:val="00A02F17"/>
    <w:rsid w:val="00A06C22"/>
    <w:rsid w:val="00A10505"/>
    <w:rsid w:val="00A1288B"/>
    <w:rsid w:val="00A53203"/>
    <w:rsid w:val="00A772EB"/>
    <w:rsid w:val="00A94326"/>
    <w:rsid w:val="00AA2351"/>
    <w:rsid w:val="00B01BA6"/>
    <w:rsid w:val="00B4708A"/>
    <w:rsid w:val="00B61B3E"/>
    <w:rsid w:val="00BD4D15"/>
    <w:rsid w:val="00BF623B"/>
    <w:rsid w:val="00C035D4"/>
    <w:rsid w:val="00C679BF"/>
    <w:rsid w:val="00C71DE9"/>
    <w:rsid w:val="00C81BBD"/>
    <w:rsid w:val="00C9540F"/>
    <w:rsid w:val="00CB006B"/>
    <w:rsid w:val="00CD3132"/>
    <w:rsid w:val="00CE27CD"/>
    <w:rsid w:val="00CF7563"/>
    <w:rsid w:val="00D01A54"/>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41F1"/>
    <w:rsid w:val="00ED5E57"/>
    <w:rsid w:val="00EE1BD8"/>
    <w:rsid w:val="00F25E71"/>
    <w:rsid w:val="00F44989"/>
    <w:rsid w:val="00F87203"/>
    <w:rsid w:val="00F91F96"/>
    <w:rsid w:val="00FA5BBE"/>
    <w:rsid w:val="00FC48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8F3CDC"/>
  <w15:docId w15:val="{55BE89DC-95C6-434B-98DE-E1C4148F4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094702"/>
    <w:pPr>
      <w:ind w:left="720"/>
      <w:contextualSpacing/>
    </w:pPr>
  </w:style>
  <w:style w:type="character" w:styleId="Verwijzingopmerking">
    <w:name w:val="annotation reference"/>
    <w:basedOn w:val="Standaardalinea-lettertype"/>
    <w:semiHidden/>
    <w:unhideWhenUsed/>
    <w:rsid w:val="007617A6"/>
    <w:rPr>
      <w:sz w:val="16"/>
      <w:szCs w:val="16"/>
    </w:rPr>
  </w:style>
  <w:style w:type="paragraph" w:styleId="Tekstopmerking">
    <w:name w:val="annotation text"/>
    <w:basedOn w:val="Standaard"/>
    <w:link w:val="TekstopmerkingChar"/>
    <w:unhideWhenUsed/>
    <w:rsid w:val="007617A6"/>
    <w:rPr>
      <w:sz w:val="20"/>
    </w:rPr>
  </w:style>
  <w:style w:type="character" w:customStyle="1" w:styleId="TekstopmerkingChar">
    <w:name w:val="Tekst opmerking Char"/>
    <w:basedOn w:val="Standaardalinea-lettertype"/>
    <w:link w:val="Tekstopmerking"/>
    <w:rsid w:val="007617A6"/>
  </w:style>
  <w:style w:type="paragraph" w:styleId="Onderwerpvanopmerking">
    <w:name w:val="annotation subject"/>
    <w:basedOn w:val="Tekstopmerking"/>
    <w:next w:val="Tekstopmerking"/>
    <w:link w:val="OnderwerpvanopmerkingChar"/>
    <w:semiHidden/>
    <w:unhideWhenUsed/>
    <w:rsid w:val="007617A6"/>
    <w:rPr>
      <w:b/>
      <w:bCs/>
    </w:rPr>
  </w:style>
  <w:style w:type="character" w:customStyle="1" w:styleId="OnderwerpvanopmerkingChar">
    <w:name w:val="Onderwerp van opmerking Char"/>
    <w:basedOn w:val="TekstopmerkingChar"/>
    <w:link w:val="Onderwerpvanopmerking"/>
    <w:semiHidden/>
    <w:rsid w:val="007617A6"/>
    <w:rPr>
      <w:b/>
      <w:bCs/>
    </w:rPr>
  </w:style>
  <w:style w:type="paragraph" w:styleId="Revisie">
    <w:name w:val="Revision"/>
    <w:hidden/>
    <w:uiPriority w:val="99"/>
    <w:semiHidden/>
    <w:rsid w:val="000174CB"/>
    <w:rPr>
      <w:sz w:val="24"/>
    </w:rPr>
  </w:style>
  <w:style w:type="paragraph" w:styleId="Tekstzonderopmaak">
    <w:name w:val="Plain Text"/>
    <w:basedOn w:val="Standaard"/>
    <w:link w:val="TekstzonderopmaakChar"/>
    <w:semiHidden/>
    <w:unhideWhenUsed/>
    <w:rsid w:val="001A3DB9"/>
    <w:rPr>
      <w:rFonts w:ascii="Consolas" w:hAnsi="Consolas"/>
      <w:sz w:val="21"/>
      <w:szCs w:val="21"/>
    </w:rPr>
  </w:style>
  <w:style w:type="character" w:customStyle="1" w:styleId="TekstzonderopmaakChar">
    <w:name w:val="Tekst zonder opmaak Char"/>
    <w:basedOn w:val="Standaardalinea-lettertype"/>
    <w:link w:val="Tekstzonderopmaak"/>
    <w:semiHidden/>
    <w:rsid w:val="001A3DB9"/>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153271">
      <w:bodyDiv w:val="1"/>
      <w:marLeft w:val="0"/>
      <w:marRight w:val="0"/>
      <w:marTop w:val="0"/>
      <w:marBottom w:val="0"/>
      <w:divBdr>
        <w:top w:val="none" w:sz="0" w:space="0" w:color="auto"/>
        <w:left w:val="none" w:sz="0" w:space="0" w:color="auto"/>
        <w:bottom w:val="none" w:sz="0" w:space="0" w:color="auto"/>
        <w:right w:val="none" w:sz="0" w:space="0" w:color="auto"/>
      </w:divBdr>
    </w:div>
    <w:div w:id="615018180">
      <w:bodyDiv w:val="1"/>
      <w:marLeft w:val="0"/>
      <w:marRight w:val="0"/>
      <w:marTop w:val="0"/>
      <w:marBottom w:val="0"/>
      <w:divBdr>
        <w:top w:val="none" w:sz="0" w:space="0" w:color="auto"/>
        <w:left w:val="none" w:sz="0" w:space="0" w:color="auto"/>
        <w:bottom w:val="none" w:sz="0" w:space="0" w:color="auto"/>
        <w:right w:val="none" w:sz="0" w:space="0" w:color="auto"/>
      </w:divBdr>
    </w:div>
    <w:div w:id="1362853779">
      <w:bodyDiv w:val="1"/>
      <w:marLeft w:val="0"/>
      <w:marRight w:val="0"/>
      <w:marTop w:val="0"/>
      <w:marBottom w:val="0"/>
      <w:divBdr>
        <w:top w:val="none" w:sz="0" w:space="0" w:color="auto"/>
        <w:left w:val="none" w:sz="0" w:space="0" w:color="auto"/>
        <w:bottom w:val="none" w:sz="0" w:space="0" w:color="auto"/>
        <w:right w:val="none" w:sz="0" w:space="0" w:color="auto"/>
      </w:divBdr>
    </w:div>
    <w:div w:id="1366566280">
      <w:bodyDiv w:val="1"/>
      <w:marLeft w:val="0"/>
      <w:marRight w:val="0"/>
      <w:marTop w:val="0"/>
      <w:marBottom w:val="0"/>
      <w:divBdr>
        <w:top w:val="none" w:sz="0" w:space="0" w:color="auto"/>
        <w:left w:val="none" w:sz="0" w:space="0" w:color="auto"/>
        <w:bottom w:val="none" w:sz="0" w:space="0" w:color="auto"/>
        <w:right w:val="none" w:sz="0" w:space="0" w:color="auto"/>
      </w:divBdr>
    </w:div>
    <w:div w:id="210560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265</ap:Words>
  <ap:Characters>1522</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1784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2025-02-14T17:13:00.0000000Z</dcterms:created>
  <dcterms:modified xsi:type="dcterms:W3CDTF">2025-02-14T17:13:00.0000000Z</dcterms:modified>
  <dc:description>------------------------</dc:description>
  <dc:subject/>
  <keywords/>
  <version/>
  <category/>
</coreProperties>
</file>