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2025Z02898</w:t>
        <w:br/>
      </w:r>
      <w:proofErr w:type="spellEnd"/>
    </w:p>
    <w:p>
      <w:pPr>
        <w:pStyle w:val="Normal"/>
        <w:rPr>
          <w:b w:val="1"/>
          <w:bCs w:val="1"/>
        </w:rPr>
      </w:pPr>
      <w:r w:rsidR="250AE766">
        <w:rPr>
          <w:b w:val="0"/>
          <w:bCs w:val="0"/>
        </w:rPr>
        <w:t>(ingezonden 17 februari 2025)</w:t>
        <w:br/>
      </w:r>
    </w:p>
    <w:p>
      <w:r>
        <w:t xml:space="preserve">Vragen van het lid Van Nispen (SP) aan de staatssecretaris van Justitie en Veiligheid over het nieuws dat de subsidie stopt voor Samen Recht Vinden in het licht van de ontwikkelingen en de aangenomen voorstellen voor laagdrempelige voorzieningen voor sociaal-juridische hulp</w:t>
      </w:r>
      <w:r>
        <w:br/>
      </w:r>
    </w:p>
    <w:p>
      <w:r>
        <w:t xml:space="preserve"> </w:t>
      </w:r>
      <w:r>
        <w:br/>
      </w:r>
    </w:p>
    <w:p>
      <w:pPr>
        <w:pStyle w:val="ListParagraph"/>
        <w:numPr>
          <w:ilvl w:val="0"/>
          <w:numId w:val="100468740"/>
        </w:numPr>
        <w:ind w:left="360"/>
      </w:pPr>
      <w:r>
        <w:t>Bent u bekend met het artikel waarin wordt aangegeven dat Samen Recht Vinden (SRV) niet financieel zal worden geholpen door de overheid? (1)</w:t>
      </w:r>
      <w:r>
        <w:br/>
      </w:r>
    </w:p>
    <w:p>
      <w:pPr>
        <w:pStyle w:val="ListParagraph"/>
        <w:numPr>
          <w:ilvl w:val="0"/>
          <w:numId w:val="100468740"/>
        </w:numPr>
        <w:ind w:left="360"/>
      </w:pPr>
      <w:r>
        <w:t>Vindt u Samen Recht Vinden ook van grote toegevoegde waarde vanwege het feit dat dit een van de weinige plekken is voor Sociaal Juridische hulp in Zeeland?                                </w:t>
      </w:r>
      <w:r>
        <w:br/>
      </w:r>
    </w:p>
    <w:p>
      <w:pPr>
        <w:pStyle w:val="ListParagraph"/>
        <w:numPr>
          <w:ilvl w:val="0"/>
          <w:numId w:val="100468740"/>
        </w:numPr>
        <w:ind w:left="360"/>
      </w:pPr>
      <w:r>
        <w:t>Bent u het ermee eens dat het onacceptabel is dat de laagdrempelige toegang tot  juridische ondersteuning in Zeeland op deze manier minder wordt?</w:t>
      </w:r>
      <w:r>
        <w:br/>
      </w:r>
    </w:p>
    <w:p>
      <w:pPr>
        <w:pStyle w:val="ListParagraph"/>
        <w:numPr>
          <w:ilvl w:val="0"/>
          <w:numId w:val="100468740"/>
        </w:numPr>
        <w:ind w:left="360"/>
      </w:pPr>
      <w:r>
        <w:t>Op welke manier is het stoppen van deze subsidie in lijn met het doel van een meerderheid van de Kamer en ook dit Kabinet om laagdrempelige juridische ondersteuning te verbeteren en de conclusie over Samen Recht Vinden dat het veelbelovend was in de probleemoplossing?</w:t>
      </w:r>
      <w:r>
        <w:br/>
      </w:r>
    </w:p>
    <w:p>
      <w:pPr>
        <w:pStyle w:val="ListParagraph"/>
        <w:numPr>
          <w:ilvl w:val="0"/>
          <w:numId w:val="100468740"/>
        </w:numPr>
        <w:ind w:left="360"/>
      </w:pPr>
      <w:r>
        <w:t>Op welke manier is dit in lijn met de aangenomen motie van de SP en NSC over een landelijk dekkend netwerk voor laagdrempelige juridische ondersteuning? (2)</w:t>
      </w:r>
      <w:r>
        <w:br/>
      </w:r>
    </w:p>
    <w:p>
      <w:pPr>
        <w:pStyle w:val="ListParagraph"/>
        <w:numPr>
          <w:ilvl w:val="0"/>
          <w:numId w:val="100468740"/>
        </w:numPr>
        <w:ind w:left="360"/>
      </w:pPr>
      <w:r>
        <w:t>Bent u het ermee eens dat Samen Recht Vinden bij uitstek een organisatie is die zou passen in de laagdrempelige juridische ondersteuning omdat zij in buurthuizen en bibliotheken al in 700 zaken heeft geholpen?</w:t>
      </w:r>
      <w:r>
        <w:br/>
      </w:r>
    </w:p>
    <w:p>
      <w:pPr>
        <w:pStyle w:val="ListParagraph"/>
        <w:numPr>
          <w:ilvl w:val="0"/>
          <w:numId w:val="100468740"/>
        </w:numPr>
        <w:ind w:left="360"/>
      </w:pPr>
      <w:r>
        <w:t>Ziet u dat Samen Recht Vinden al alles heeft gedaan om andere manieren van financiering te bewerkstelligen zoals via 5 gemeenten en de provincie, en dat de gevraagde bijdrage van het Rijk gering is gezien de grote impact?</w:t>
      </w:r>
      <w:r>
        <w:br/>
      </w:r>
    </w:p>
    <w:p>
      <w:pPr>
        <w:pStyle w:val="ListParagraph"/>
        <w:numPr>
          <w:ilvl w:val="0"/>
          <w:numId w:val="100468740"/>
        </w:numPr>
        <w:ind w:left="360"/>
      </w:pPr>
      <w:r>
        <w:t>Bent u bereid om met spoed te bezien of extra middelen toch mogelijk zijn, om te voorkomen dat dit mooie initiatief verdwijnt terwijl we er hard aan werken dat er juist meer plekken komen waar mensen geholpen kunnen worden?                                       </w:t>
      </w:r>
      <w:r>
        <w:br/>
      </w:r>
    </w:p>
    <w:p>
      <w:pPr>
        <w:pStyle w:val="ListParagraph"/>
        <w:numPr>
          <w:ilvl w:val="0"/>
          <w:numId w:val="100468740"/>
        </w:numPr>
        <w:ind w:left="360"/>
      </w:pPr>
      <w:r>
        <w:t>Bent u hiernaast bereid om deze ondersteuning voor drie jaar te bieden zodat Samen Recht Vinden een financiering heeft om de gerealiseerde stelselvernieuwing te implementeren binnen de bestaande wereld van Rechtsbijstand?</w:t>
      </w:r>
      <w:r>
        <w:br/>
      </w:r>
    </w:p>
    <w:p>
      <w:pPr>
        <w:pStyle w:val="ListParagraph"/>
        <w:numPr>
          <w:ilvl w:val="0"/>
          <w:numId w:val="100468740"/>
        </w:numPr>
        <w:ind w:left="360"/>
      </w:pPr>
      <w:r>
        <w:t>Bent u ervan op de hoogte dat Samen Recht Vinden voor 27 februari meer duidelijkheid moet hebben omdat dit anders al zal betekenen dat er personeel weg moet?</w:t>
      </w:r>
      <w:r>
        <w:br/>
      </w:r>
    </w:p>
    <w:p>
      <w:pPr>
        <w:pStyle w:val="ListParagraph"/>
        <w:numPr>
          <w:ilvl w:val="0"/>
          <w:numId w:val="100468740"/>
        </w:numPr>
        <w:ind w:left="360"/>
      </w:pPr>
      <w:r>
        <w:t>Wil u om deze reden deze vragen zo snel mogelijk, maar uiterlijk voor 27 februari beantwoorden?</w:t>
      </w:r>
      <w:r>
        <w:br/>
      </w:r>
    </w:p>
    <w:p>
      <w:r>
        <w:t xml:space="preserve"> </w:t>
      </w:r>
      <w:r>
        <w:br/>
      </w:r>
    </w:p>
    <w:p>
      <w:r>
        <w:t xml:space="preserve"> </w:t>
      </w:r>
      <w:r>
        <w:br/>
      </w:r>
    </w:p>
    <w:p>
      <w:r>
        <w:t xml:space="preserve">(1).  NOS, 14 februari 2025, Burger moet hulp krijgen bij concrete problemen, maar hoe betaal je dat?</w:t>
      </w:r>
      <w:r>
        <w:br/>
      </w:r>
    </w:p>
    <w:p>
      <w:r>
        <w:t xml:space="preserve">(2)   Motie van Nispen/Palmen Kamerstuk NR. 36600-VI-91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720">
    <w:abstractNumId w:val="100468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