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604D" w:rsidR="00B06701" w:rsidRDefault="009D44EA" w14:paraId="38988E94" w14:textId="2A752D28">
      <w:pPr>
        <w:rPr>
          <w:b/>
          <w:bCs/>
          <w:lang w:val="nl-NL"/>
        </w:rPr>
      </w:pPr>
      <w:r w:rsidRPr="004F604D">
        <w:rPr>
          <w:b/>
          <w:bCs/>
          <w:lang w:val="nl-NL"/>
        </w:rPr>
        <w:t>Besluit van</w:t>
      </w:r>
      <w:r w:rsidR="003B651E">
        <w:rPr>
          <w:b/>
          <w:bCs/>
          <w:lang w:val="nl-NL"/>
        </w:rPr>
        <w:t xml:space="preserve">                          </w:t>
      </w:r>
      <w:r w:rsidRPr="004F604D">
        <w:rPr>
          <w:b/>
          <w:bCs/>
          <w:lang w:val="nl-NL"/>
        </w:rPr>
        <w:t xml:space="preserve">tot wijziging van het Uitvoeringsbesluit </w:t>
      </w:r>
      <w:proofErr w:type="spellStart"/>
      <w:r w:rsidRPr="004F604D">
        <w:rPr>
          <w:b/>
          <w:bCs/>
          <w:lang w:val="nl-NL"/>
        </w:rPr>
        <w:t>Wmo</w:t>
      </w:r>
      <w:proofErr w:type="spellEnd"/>
      <w:r w:rsidRPr="004F604D">
        <w:rPr>
          <w:b/>
          <w:bCs/>
          <w:lang w:val="nl-NL"/>
        </w:rPr>
        <w:t xml:space="preserve"> 2015</w:t>
      </w:r>
      <w:r w:rsidR="00547D55">
        <w:rPr>
          <w:b/>
          <w:bCs/>
          <w:lang w:val="nl-NL"/>
        </w:rPr>
        <w:t xml:space="preserve"> en het Besluit langdurige zorg</w:t>
      </w:r>
      <w:r w:rsidRPr="004F604D">
        <w:rPr>
          <w:b/>
          <w:bCs/>
          <w:lang w:val="nl-NL"/>
        </w:rPr>
        <w:t xml:space="preserve"> in verband met </w:t>
      </w:r>
      <w:r w:rsidR="003E447F">
        <w:rPr>
          <w:b/>
          <w:bCs/>
          <w:lang w:val="nl-NL"/>
        </w:rPr>
        <w:t>het afbouwen van de compensatie vervallen ouderentoeslag en het afschaffen van de extra vermogensvrijstelling</w:t>
      </w:r>
    </w:p>
    <w:p w:rsidR="009D44EA" w:rsidRDefault="009D44EA" w14:paraId="36114673" w14:textId="3E47FFA7">
      <w:pPr>
        <w:rPr>
          <w:lang w:val="nl-NL"/>
        </w:rPr>
      </w:pPr>
    </w:p>
    <w:p w:rsidRPr="004615B4" w:rsidR="004615B4" w:rsidRDefault="004615B4" w14:paraId="15F752ED" w14:textId="2A5464FC">
      <w:pPr>
        <w:rPr>
          <w:i/>
          <w:iCs/>
          <w:lang w:val="nl-NL"/>
        </w:rPr>
      </w:pPr>
      <w:r w:rsidRPr="004615B4">
        <w:rPr>
          <w:i/>
          <w:iCs/>
          <w:lang w:val="nl-NL"/>
        </w:rPr>
        <w:t>(Keten-ID 26946)</w:t>
      </w:r>
    </w:p>
    <w:p w:rsidR="004F604D" w:rsidRDefault="004F604D" w14:paraId="6B278F58" w14:textId="77777777">
      <w:pPr>
        <w:rPr>
          <w:lang w:val="nl-NL"/>
        </w:rPr>
      </w:pPr>
    </w:p>
    <w:p w:rsidR="009D44EA" w:rsidRDefault="004A3FED" w14:paraId="567763B9" w14:textId="03061C61">
      <w:pPr>
        <w:rPr>
          <w:lang w:val="nl-NL"/>
        </w:rPr>
      </w:pPr>
      <w:r>
        <w:rPr>
          <w:lang w:val="nl-NL"/>
        </w:rPr>
        <w:t>Wij Willem-Alexander, bij de gratie Gods, Koning der Nederlanden, Prins van Oranje-Nassau, enz. enz. enz.</w:t>
      </w:r>
    </w:p>
    <w:p w:rsidR="004F604D" w:rsidRDefault="004F604D" w14:paraId="1C7B6E1D" w14:textId="77777777">
      <w:pPr>
        <w:rPr>
          <w:lang w:val="nl-NL"/>
        </w:rPr>
      </w:pPr>
    </w:p>
    <w:p w:rsidR="004A3FED" w:rsidRDefault="004A3FED" w14:paraId="223FCBE8" w14:textId="25876B58">
      <w:pPr>
        <w:rPr>
          <w:lang w:val="nl-NL"/>
        </w:rPr>
      </w:pPr>
      <w:r>
        <w:rPr>
          <w:lang w:val="nl-NL"/>
        </w:rPr>
        <w:t>Op de voordracht van de Staatssecretaris van Volksgezondheid, Welzijn en Sport va</w:t>
      </w:r>
      <w:r w:rsidR="003B651E">
        <w:rPr>
          <w:lang w:val="nl-NL"/>
        </w:rPr>
        <w:t>n [datum]</w:t>
      </w:r>
      <w:r>
        <w:rPr>
          <w:lang w:val="nl-NL"/>
        </w:rPr>
        <w:t>, nr.</w:t>
      </w:r>
      <w:r w:rsidR="003B651E">
        <w:rPr>
          <w:lang w:val="nl-NL"/>
        </w:rPr>
        <w:t xml:space="preserve"> [nummer]</w:t>
      </w:r>
      <w:r>
        <w:rPr>
          <w:lang w:val="nl-NL"/>
        </w:rPr>
        <w:t>;</w:t>
      </w:r>
    </w:p>
    <w:p w:rsidR="004F604D" w:rsidRDefault="004F604D" w14:paraId="065FBEB1" w14:textId="77777777">
      <w:pPr>
        <w:rPr>
          <w:lang w:val="nl-NL"/>
        </w:rPr>
      </w:pPr>
    </w:p>
    <w:p w:rsidR="004A3FED" w:rsidRDefault="004A3FED" w14:paraId="4C9AC366" w14:textId="1D8E0CC0">
      <w:pPr>
        <w:rPr>
          <w:lang w:val="nl-NL"/>
        </w:rPr>
      </w:pPr>
      <w:r>
        <w:rPr>
          <w:lang w:val="nl-NL"/>
        </w:rPr>
        <w:t xml:space="preserve">Gelet op artikel </w:t>
      </w:r>
      <w:r w:rsidR="00A96F09">
        <w:rPr>
          <w:lang w:val="nl-NL"/>
        </w:rPr>
        <w:t xml:space="preserve">2.1.4a, </w:t>
      </w:r>
      <w:r w:rsidR="005848B4">
        <w:rPr>
          <w:lang w:val="nl-NL"/>
        </w:rPr>
        <w:t>zevende</w:t>
      </w:r>
      <w:r w:rsidR="00A96F09">
        <w:rPr>
          <w:lang w:val="nl-NL"/>
        </w:rPr>
        <w:t xml:space="preserve"> lid,</w:t>
      </w:r>
      <w:r w:rsidR="000D3AE2">
        <w:rPr>
          <w:lang w:val="nl-NL"/>
        </w:rPr>
        <w:t xml:space="preserve"> </w:t>
      </w:r>
      <w:r w:rsidR="00AE7045">
        <w:rPr>
          <w:lang w:val="nl-NL"/>
        </w:rPr>
        <w:t>van de Wet maatschappelijke ondersteuning 2015</w:t>
      </w:r>
      <w:r w:rsidR="0055435E">
        <w:rPr>
          <w:lang w:val="nl-NL"/>
        </w:rPr>
        <w:t xml:space="preserve"> en artikel 3.2.5 van de Wet langdurige zorg</w:t>
      </w:r>
      <w:r w:rsidR="00AE7045">
        <w:rPr>
          <w:lang w:val="nl-NL"/>
        </w:rPr>
        <w:t>;</w:t>
      </w:r>
    </w:p>
    <w:p w:rsidR="004F604D" w:rsidRDefault="004F604D" w14:paraId="3E43FC1A" w14:textId="77777777">
      <w:pPr>
        <w:rPr>
          <w:lang w:val="nl-NL"/>
        </w:rPr>
      </w:pPr>
    </w:p>
    <w:p w:rsidR="00AE7045" w:rsidRDefault="00AE7045" w14:paraId="7C3C2CD0" w14:textId="15D98CF2">
      <w:pPr>
        <w:rPr>
          <w:lang w:val="nl-NL"/>
        </w:rPr>
      </w:pPr>
      <w:r>
        <w:rPr>
          <w:lang w:val="nl-NL"/>
        </w:rPr>
        <w:t>De Afdeling advisering van de Raad van State gehoord (advies van</w:t>
      </w:r>
      <w:r w:rsidR="003B651E">
        <w:rPr>
          <w:lang w:val="nl-NL"/>
        </w:rPr>
        <w:t xml:space="preserve"> [datum]</w:t>
      </w:r>
      <w:r>
        <w:rPr>
          <w:lang w:val="nl-NL"/>
        </w:rPr>
        <w:t>, nr.</w:t>
      </w:r>
      <w:r w:rsidR="003B651E">
        <w:rPr>
          <w:lang w:val="nl-NL"/>
        </w:rPr>
        <w:t xml:space="preserve"> [nummer]</w:t>
      </w:r>
      <w:r>
        <w:rPr>
          <w:lang w:val="nl-NL"/>
        </w:rPr>
        <w:t>)</w:t>
      </w:r>
      <w:r w:rsidR="00B63863">
        <w:rPr>
          <w:lang w:val="nl-NL"/>
        </w:rPr>
        <w:t>;</w:t>
      </w:r>
    </w:p>
    <w:p w:rsidR="004F604D" w:rsidRDefault="004F604D" w14:paraId="04C04386" w14:textId="77777777">
      <w:pPr>
        <w:rPr>
          <w:lang w:val="nl-NL"/>
        </w:rPr>
      </w:pPr>
    </w:p>
    <w:p w:rsidR="00B63863" w:rsidRDefault="00B63863" w14:paraId="3EFC9EA5" w14:textId="6EC7DC5F">
      <w:pPr>
        <w:rPr>
          <w:lang w:val="nl-NL"/>
        </w:rPr>
      </w:pPr>
      <w:r>
        <w:rPr>
          <w:lang w:val="nl-NL"/>
        </w:rPr>
        <w:t>Gezien het nader rapport van de Staatssecretaris van Volksgezondheid, Welzijn en Sport van</w:t>
      </w:r>
      <w:r w:rsidR="003B651E">
        <w:rPr>
          <w:lang w:val="nl-NL"/>
        </w:rPr>
        <w:t xml:space="preserve"> [datum]</w:t>
      </w:r>
      <w:r>
        <w:rPr>
          <w:lang w:val="nl-NL"/>
        </w:rPr>
        <w:t>, nr.</w:t>
      </w:r>
      <w:r w:rsidR="003B651E">
        <w:rPr>
          <w:lang w:val="nl-NL"/>
        </w:rPr>
        <w:t xml:space="preserve"> [nummer]</w:t>
      </w:r>
      <w:r>
        <w:rPr>
          <w:lang w:val="nl-NL"/>
        </w:rPr>
        <w:t>;</w:t>
      </w:r>
    </w:p>
    <w:p w:rsidR="00B63863" w:rsidRDefault="00B63863" w14:paraId="254D3B63" w14:textId="5EEB1C28">
      <w:pPr>
        <w:rPr>
          <w:lang w:val="nl-NL"/>
        </w:rPr>
      </w:pPr>
    </w:p>
    <w:p w:rsidR="00B63863" w:rsidRDefault="00B63863" w14:paraId="1F021A43" w14:textId="5F569DB9">
      <w:pPr>
        <w:rPr>
          <w:lang w:val="nl-NL"/>
        </w:rPr>
      </w:pPr>
      <w:r>
        <w:rPr>
          <w:lang w:val="nl-NL"/>
        </w:rPr>
        <w:t>Hebben goedgevonden en verstaan:</w:t>
      </w:r>
    </w:p>
    <w:p w:rsidR="004F604D" w:rsidRDefault="004F604D" w14:paraId="72B90B8E" w14:textId="3FFD4358">
      <w:pPr>
        <w:rPr>
          <w:lang w:val="nl-NL"/>
        </w:rPr>
      </w:pPr>
    </w:p>
    <w:p w:rsidRPr="00094ECE" w:rsidR="004F604D" w:rsidRDefault="004F604D" w14:paraId="720D4B13" w14:textId="464763D9">
      <w:pPr>
        <w:rPr>
          <w:b/>
          <w:bCs/>
          <w:lang w:val="nl-NL"/>
        </w:rPr>
      </w:pPr>
      <w:r w:rsidRPr="00094ECE">
        <w:rPr>
          <w:b/>
          <w:bCs/>
          <w:lang w:val="nl-NL"/>
        </w:rPr>
        <w:t>A</w:t>
      </w:r>
      <w:r w:rsidRPr="00094ECE" w:rsidR="00094ECE">
        <w:rPr>
          <w:b/>
          <w:bCs/>
          <w:lang w:val="nl-NL"/>
        </w:rPr>
        <w:t>RTIKEL I</w:t>
      </w:r>
    </w:p>
    <w:p w:rsidR="00094ECE" w:rsidRDefault="00094ECE" w14:paraId="3BCE438A" w14:textId="7301D873">
      <w:pPr>
        <w:rPr>
          <w:lang w:val="nl-NL"/>
        </w:rPr>
      </w:pPr>
    </w:p>
    <w:p w:rsidR="00094ECE" w:rsidRDefault="00094ECE" w14:paraId="28D9B362" w14:textId="4F359290">
      <w:pPr>
        <w:rPr>
          <w:lang w:val="nl-NL"/>
        </w:rPr>
      </w:pPr>
      <w:r>
        <w:rPr>
          <w:lang w:val="nl-NL"/>
        </w:rPr>
        <w:t xml:space="preserve">Het Uitvoeringsbesluit </w:t>
      </w:r>
      <w:proofErr w:type="spellStart"/>
      <w:r>
        <w:rPr>
          <w:lang w:val="nl-NL"/>
        </w:rPr>
        <w:t>Wmo</w:t>
      </w:r>
      <w:proofErr w:type="spellEnd"/>
      <w:r>
        <w:rPr>
          <w:lang w:val="nl-NL"/>
        </w:rPr>
        <w:t xml:space="preserve"> 2015 wordt als volg</w:t>
      </w:r>
      <w:r w:rsidR="00330187">
        <w:rPr>
          <w:lang w:val="nl-NL"/>
        </w:rPr>
        <w:t>t</w:t>
      </w:r>
      <w:r>
        <w:rPr>
          <w:lang w:val="nl-NL"/>
        </w:rPr>
        <w:t xml:space="preserve"> gewijzigd: </w:t>
      </w:r>
    </w:p>
    <w:p w:rsidR="00094ECE" w:rsidRDefault="00094ECE" w14:paraId="2C649CC3" w14:textId="2ADEB30E">
      <w:pPr>
        <w:rPr>
          <w:lang w:val="nl-NL"/>
        </w:rPr>
      </w:pPr>
    </w:p>
    <w:p w:rsidR="00094ECE" w:rsidRDefault="00094ECE" w14:paraId="3C87E073" w14:textId="6AC225B8">
      <w:pPr>
        <w:rPr>
          <w:lang w:val="nl-NL"/>
        </w:rPr>
      </w:pPr>
      <w:r>
        <w:rPr>
          <w:lang w:val="nl-NL"/>
        </w:rPr>
        <w:t>A</w:t>
      </w:r>
    </w:p>
    <w:p w:rsidR="00094ECE" w:rsidRDefault="00094ECE" w14:paraId="7912C049" w14:textId="5F67AABA">
      <w:pPr>
        <w:rPr>
          <w:lang w:val="nl-NL"/>
        </w:rPr>
      </w:pPr>
    </w:p>
    <w:p w:rsidR="00286241" w:rsidRDefault="00286241" w14:paraId="558DBB64" w14:textId="77777777">
      <w:pPr>
        <w:rPr>
          <w:lang w:val="nl-NL"/>
        </w:rPr>
      </w:pPr>
      <w:r>
        <w:rPr>
          <w:lang w:val="nl-NL"/>
        </w:rPr>
        <w:t>A</w:t>
      </w:r>
      <w:r w:rsidR="006144B6">
        <w:rPr>
          <w:lang w:val="nl-NL"/>
        </w:rPr>
        <w:t xml:space="preserve">rtikel 1.1 </w:t>
      </w:r>
      <w:r>
        <w:rPr>
          <w:lang w:val="nl-NL"/>
        </w:rPr>
        <w:t>wordt als volgt gewijzigd:</w:t>
      </w:r>
    </w:p>
    <w:p w:rsidR="00286241" w:rsidRDefault="00286241" w14:paraId="69D219B9" w14:textId="77777777">
      <w:pPr>
        <w:rPr>
          <w:lang w:val="nl-NL"/>
        </w:rPr>
      </w:pPr>
    </w:p>
    <w:p w:rsidR="002C5F35" w:rsidP="0037173D" w:rsidRDefault="00286241" w14:paraId="533FFD45" w14:textId="0EDA0FF4">
      <w:pPr>
        <w:ind w:left="426" w:hanging="426"/>
        <w:rPr>
          <w:lang w:val="nl-NL"/>
        </w:rPr>
      </w:pPr>
      <w:r>
        <w:rPr>
          <w:lang w:val="nl-NL"/>
        </w:rPr>
        <w:t>1.</w:t>
      </w:r>
      <w:r w:rsidR="003B651E">
        <w:rPr>
          <w:lang w:val="nl-NL"/>
        </w:rPr>
        <w:tab/>
      </w:r>
      <w:r w:rsidR="002C5F35">
        <w:rPr>
          <w:lang w:val="nl-NL"/>
        </w:rPr>
        <w:t xml:space="preserve">De begripsbepaling </w:t>
      </w:r>
      <w:r w:rsidRPr="002C5F35" w:rsidR="002C5F35">
        <w:rPr>
          <w:i/>
          <w:iCs/>
          <w:lang w:val="nl-NL"/>
        </w:rPr>
        <w:t>compensatie vervallen ouderentoeslag</w:t>
      </w:r>
      <w:r w:rsidR="002C5F35">
        <w:rPr>
          <w:lang w:val="nl-NL"/>
        </w:rPr>
        <w:t xml:space="preserve"> vervalt.</w:t>
      </w:r>
    </w:p>
    <w:p w:rsidR="002C5F35" w:rsidP="0037173D" w:rsidRDefault="002C5F35" w14:paraId="14D583A6" w14:textId="77777777">
      <w:pPr>
        <w:ind w:left="426" w:hanging="426"/>
        <w:rPr>
          <w:lang w:val="nl-NL"/>
        </w:rPr>
      </w:pPr>
    </w:p>
    <w:p w:rsidR="000F4998" w:rsidP="0037173D" w:rsidRDefault="00E25C41" w14:paraId="45D38864" w14:textId="21AE5EB6">
      <w:pPr>
        <w:ind w:left="426" w:hanging="426"/>
        <w:rPr>
          <w:lang w:val="nl-NL"/>
        </w:rPr>
      </w:pPr>
      <w:r>
        <w:rPr>
          <w:lang w:val="nl-NL"/>
        </w:rPr>
        <w:t>2</w:t>
      </w:r>
      <w:r w:rsidR="00A1348C">
        <w:rPr>
          <w:lang w:val="nl-NL"/>
        </w:rPr>
        <w:t>.</w:t>
      </w:r>
      <w:r w:rsidR="00A1348C">
        <w:rPr>
          <w:lang w:val="nl-NL"/>
        </w:rPr>
        <w:tab/>
      </w:r>
      <w:r w:rsidR="00996DA6">
        <w:rPr>
          <w:lang w:val="nl-NL"/>
        </w:rPr>
        <w:t>In d</w:t>
      </w:r>
      <w:r w:rsidR="00A1348C">
        <w:rPr>
          <w:lang w:val="nl-NL"/>
        </w:rPr>
        <w:t>e begrips</w:t>
      </w:r>
      <w:r w:rsidR="00547D55">
        <w:rPr>
          <w:lang w:val="nl-NL"/>
        </w:rPr>
        <w:t>omschrijving van</w:t>
      </w:r>
      <w:r w:rsidR="00A1348C">
        <w:rPr>
          <w:lang w:val="nl-NL"/>
        </w:rPr>
        <w:t xml:space="preserve"> </w:t>
      </w:r>
      <w:r w:rsidRPr="00A1348C" w:rsidR="00A1348C">
        <w:rPr>
          <w:i/>
          <w:iCs/>
          <w:lang w:val="nl-NL"/>
        </w:rPr>
        <w:t>vermogensinkomensbijtelling</w:t>
      </w:r>
      <w:r w:rsidR="00A1348C">
        <w:rPr>
          <w:lang w:val="nl-NL"/>
        </w:rPr>
        <w:t xml:space="preserve"> </w:t>
      </w:r>
      <w:r w:rsidR="00996DA6">
        <w:rPr>
          <w:lang w:val="nl-NL"/>
        </w:rPr>
        <w:t>wordt “artikel 3.2a, derde lid” vervangen door “artikel 3.2a”</w:t>
      </w:r>
      <w:r w:rsidR="00A1348C">
        <w:rPr>
          <w:lang w:val="nl-NL"/>
        </w:rPr>
        <w:t>.</w:t>
      </w:r>
    </w:p>
    <w:p w:rsidR="006144B6" w:rsidRDefault="006144B6" w14:paraId="3EB4DA24" w14:textId="3B215A24">
      <w:pPr>
        <w:rPr>
          <w:lang w:val="nl-NL"/>
        </w:rPr>
      </w:pPr>
    </w:p>
    <w:p w:rsidR="008F3560" w:rsidRDefault="009D2F4A" w14:paraId="7366DED3" w14:textId="24572969">
      <w:pPr>
        <w:rPr>
          <w:lang w:val="nl-NL"/>
        </w:rPr>
      </w:pPr>
      <w:r>
        <w:rPr>
          <w:lang w:val="nl-NL"/>
        </w:rPr>
        <w:t>B</w:t>
      </w:r>
    </w:p>
    <w:p w:rsidR="008F3560" w:rsidRDefault="008F3560" w14:paraId="79FC2A9D" w14:textId="77777777">
      <w:pPr>
        <w:rPr>
          <w:lang w:val="nl-NL"/>
        </w:rPr>
      </w:pPr>
    </w:p>
    <w:p w:rsidR="001A2D72" w:rsidRDefault="001A2D72" w14:paraId="4D1B1CDA" w14:textId="53AEA3A0">
      <w:pPr>
        <w:rPr>
          <w:lang w:val="nl-NL"/>
        </w:rPr>
      </w:pPr>
      <w:r>
        <w:rPr>
          <w:lang w:val="nl-NL"/>
        </w:rPr>
        <w:t>A</w:t>
      </w:r>
      <w:r w:rsidR="00745F95">
        <w:rPr>
          <w:lang w:val="nl-NL"/>
        </w:rPr>
        <w:t>rtikel 3.2</w:t>
      </w:r>
      <w:r>
        <w:rPr>
          <w:lang w:val="nl-NL"/>
        </w:rPr>
        <w:t xml:space="preserve"> wordt als volgt gewijzigd:</w:t>
      </w:r>
    </w:p>
    <w:p w:rsidR="001A2D72" w:rsidRDefault="001A2D72" w14:paraId="78731614" w14:textId="77777777">
      <w:pPr>
        <w:rPr>
          <w:lang w:val="nl-NL"/>
        </w:rPr>
      </w:pPr>
    </w:p>
    <w:p w:rsidR="001A2D72" w:rsidP="001A2D72" w:rsidRDefault="001A2D72" w14:paraId="01520146" w14:textId="6C1CE74F">
      <w:pPr>
        <w:ind w:left="426" w:hanging="426"/>
        <w:rPr>
          <w:lang w:val="nl-NL"/>
        </w:rPr>
      </w:pPr>
      <w:r>
        <w:rPr>
          <w:lang w:val="nl-NL"/>
        </w:rPr>
        <w:t>1.</w:t>
      </w:r>
      <w:r>
        <w:rPr>
          <w:lang w:val="nl-NL"/>
        </w:rPr>
        <w:tab/>
        <w:t>Het eerste lid komt te luiden:</w:t>
      </w:r>
    </w:p>
    <w:p w:rsidR="001A2D72" w:rsidP="001A2D72" w:rsidRDefault="001A2D72" w14:paraId="0E314D2D" w14:textId="77777777">
      <w:pPr>
        <w:ind w:left="426" w:hanging="426"/>
        <w:rPr>
          <w:lang w:val="nl-NL"/>
        </w:rPr>
      </w:pPr>
    </w:p>
    <w:p w:rsidR="001A2D72" w:rsidP="001A2D72" w:rsidRDefault="001A2D72" w14:paraId="2C6AF753" w14:textId="0EBC220A">
      <w:pPr>
        <w:ind w:left="851" w:hanging="426"/>
        <w:rPr>
          <w:lang w:val="nl-NL"/>
        </w:rPr>
      </w:pPr>
      <w:r>
        <w:rPr>
          <w:lang w:val="nl-NL"/>
        </w:rPr>
        <w:t>1</w:t>
      </w:r>
      <w:r w:rsidR="00861A7C">
        <w:rPr>
          <w:lang w:val="nl-NL"/>
        </w:rPr>
        <w:t>.</w:t>
      </w:r>
      <w:r>
        <w:rPr>
          <w:lang w:val="nl-NL"/>
        </w:rPr>
        <w:tab/>
      </w:r>
      <w:r w:rsidRPr="001A2D72">
        <w:rPr>
          <w:lang w:val="nl-NL"/>
        </w:rPr>
        <w:t xml:space="preserve">Het vermogen van een persoon is zijn vermogensgrondslag, bedoeld in het tweede of derde lid, </w:t>
      </w:r>
      <w:r w:rsidR="000E1DE0">
        <w:rPr>
          <w:lang w:val="nl-NL"/>
        </w:rPr>
        <w:t xml:space="preserve">waarvan </w:t>
      </w:r>
      <w:r w:rsidRPr="001A2D72">
        <w:rPr>
          <w:lang w:val="nl-NL"/>
        </w:rPr>
        <w:t>op aanvraag van de persoon</w:t>
      </w:r>
      <w:r>
        <w:rPr>
          <w:lang w:val="nl-NL"/>
        </w:rPr>
        <w:t xml:space="preserve"> wordt afgetrokken</w:t>
      </w:r>
      <w:r w:rsidRPr="001A2D72">
        <w:rPr>
          <w:lang w:val="nl-NL"/>
        </w:rPr>
        <w:t xml:space="preserve"> het bedrag ter grootte van door de persoon in het peiljaar of enig eerder jaar ontvangen eenmalige uitkeringen die bij ministeriële regeling van Onze Minister of Onze Minister van Financiën krachtens artikel 47 van de Algemene wet inkomensafhankelijke regelingen zijn aangewezen</w:t>
      </w:r>
      <w:r>
        <w:rPr>
          <w:lang w:val="nl-NL"/>
        </w:rPr>
        <w:t xml:space="preserve">, </w:t>
      </w:r>
      <w:r w:rsidRPr="001A2D72">
        <w:rPr>
          <w:lang w:val="nl-NL"/>
        </w:rPr>
        <w:t>met dien verstande dat het vermogen ten minste nihil bedraagt</w:t>
      </w:r>
      <w:r>
        <w:rPr>
          <w:lang w:val="nl-NL"/>
        </w:rPr>
        <w:t>.</w:t>
      </w:r>
    </w:p>
    <w:p w:rsidR="001A2D72" w:rsidP="001A2D72" w:rsidRDefault="001A2D72" w14:paraId="189DF8C7" w14:textId="77777777">
      <w:pPr>
        <w:ind w:left="426" w:hanging="426"/>
        <w:rPr>
          <w:lang w:val="nl-NL"/>
        </w:rPr>
      </w:pPr>
    </w:p>
    <w:p w:rsidR="001A2D72" w:rsidP="001A2D72" w:rsidRDefault="001A2D72" w14:paraId="614B8AE2" w14:textId="4112D54F">
      <w:pPr>
        <w:ind w:left="426" w:hanging="426"/>
        <w:rPr>
          <w:lang w:val="nl-NL"/>
        </w:rPr>
      </w:pPr>
      <w:r>
        <w:rPr>
          <w:lang w:val="nl-NL"/>
        </w:rPr>
        <w:t>2.</w:t>
      </w:r>
      <w:r>
        <w:rPr>
          <w:lang w:val="nl-NL"/>
        </w:rPr>
        <w:tab/>
        <w:t>In het vierde en vijfde lid wordt “</w:t>
      </w:r>
      <w:r w:rsidRPr="001A2D72">
        <w:rPr>
          <w:lang w:val="nl-NL"/>
        </w:rPr>
        <w:t>het eerste lid, onderdeel a,</w:t>
      </w:r>
      <w:r>
        <w:rPr>
          <w:lang w:val="nl-NL"/>
        </w:rPr>
        <w:t>” vervangen door “</w:t>
      </w:r>
      <w:r w:rsidRPr="001A2D72">
        <w:rPr>
          <w:lang w:val="nl-NL"/>
        </w:rPr>
        <w:t>het eerste lid,</w:t>
      </w:r>
      <w:r>
        <w:rPr>
          <w:lang w:val="nl-NL"/>
        </w:rPr>
        <w:t>”.</w:t>
      </w:r>
    </w:p>
    <w:p w:rsidR="002C5F35" w:rsidP="002C5F35" w:rsidRDefault="002C5F35" w14:paraId="0CBE81F4" w14:textId="77777777">
      <w:pPr>
        <w:rPr>
          <w:lang w:val="nl-NL"/>
        </w:rPr>
      </w:pPr>
    </w:p>
    <w:p w:rsidR="002C5F35" w:rsidP="002C5F35" w:rsidRDefault="009D2F4A" w14:paraId="333B1DEC" w14:textId="25AFC90C">
      <w:pPr>
        <w:rPr>
          <w:lang w:val="nl-NL"/>
        </w:rPr>
      </w:pPr>
      <w:r>
        <w:rPr>
          <w:lang w:val="nl-NL"/>
        </w:rPr>
        <w:t>C</w:t>
      </w:r>
    </w:p>
    <w:p w:rsidR="002C5F35" w:rsidP="002C5F35" w:rsidRDefault="002C5F35" w14:paraId="7DF7C032" w14:textId="77777777">
      <w:pPr>
        <w:rPr>
          <w:lang w:val="nl-NL"/>
        </w:rPr>
      </w:pPr>
    </w:p>
    <w:p w:rsidR="002C5F35" w:rsidP="002C5F35" w:rsidRDefault="002C5F35" w14:paraId="249539B9" w14:textId="3298C21E">
      <w:pPr>
        <w:rPr>
          <w:lang w:val="nl-NL"/>
        </w:rPr>
      </w:pPr>
      <w:r>
        <w:rPr>
          <w:lang w:val="nl-NL"/>
        </w:rPr>
        <w:t>Artikel 3.2a</w:t>
      </w:r>
      <w:r w:rsidR="00996DA6">
        <w:rPr>
          <w:lang w:val="nl-NL"/>
        </w:rPr>
        <w:t xml:space="preserve">, eerste en tweede </w:t>
      </w:r>
      <w:r w:rsidRPr="00996DA6" w:rsidR="00996DA6">
        <w:rPr>
          <w:lang w:val="nl-NL"/>
        </w:rPr>
        <w:t>lid</w:t>
      </w:r>
      <w:r w:rsidR="00996DA6">
        <w:rPr>
          <w:lang w:val="nl-NL"/>
        </w:rPr>
        <w:t>,</w:t>
      </w:r>
      <w:r w:rsidRPr="00996DA6" w:rsidR="00996DA6">
        <w:rPr>
          <w:lang w:val="nl-NL"/>
        </w:rPr>
        <w:t xml:space="preserve"> alsmede de aanduiding “</w:t>
      </w:r>
      <w:r w:rsidR="00996DA6">
        <w:rPr>
          <w:lang w:val="nl-NL"/>
        </w:rPr>
        <w:t>3</w:t>
      </w:r>
      <w:r w:rsidRPr="00996DA6" w:rsidR="00996DA6">
        <w:rPr>
          <w:lang w:val="nl-NL"/>
        </w:rPr>
        <w:t xml:space="preserve">.” voor het </w:t>
      </w:r>
      <w:r w:rsidR="00996DA6">
        <w:rPr>
          <w:lang w:val="nl-NL"/>
        </w:rPr>
        <w:t xml:space="preserve">derde </w:t>
      </w:r>
      <w:r w:rsidRPr="00996DA6" w:rsidR="00996DA6">
        <w:rPr>
          <w:lang w:val="nl-NL"/>
        </w:rPr>
        <w:t>lid vervallen</w:t>
      </w:r>
      <w:r>
        <w:rPr>
          <w:lang w:val="nl-NL"/>
        </w:rPr>
        <w:t>.</w:t>
      </w:r>
    </w:p>
    <w:p w:rsidR="004303FC" w:rsidRDefault="004303FC" w14:paraId="6D772C0C" w14:textId="77777777">
      <w:pPr>
        <w:rPr>
          <w:lang w:val="nl-NL"/>
        </w:rPr>
      </w:pPr>
    </w:p>
    <w:p w:rsidRPr="008D44C9" w:rsidR="004975AC" w:rsidRDefault="009D2F4A" w14:paraId="351C7585" w14:textId="6F890B50">
      <w:pPr>
        <w:rPr>
          <w:lang w:val="nl-NL"/>
        </w:rPr>
      </w:pPr>
      <w:r>
        <w:rPr>
          <w:lang w:val="nl-NL"/>
        </w:rPr>
        <w:t>D</w:t>
      </w:r>
    </w:p>
    <w:p w:rsidRPr="008D44C9" w:rsidR="004975AC" w:rsidRDefault="004975AC" w14:paraId="5084A1D2" w14:textId="77777777">
      <w:pPr>
        <w:rPr>
          <w:lang w:val="nl-NL"/>
        </w:rPr>
      </w:pPr>
    </w:p>
    <w:p w:rsidR="00C70858" w:rsidRDefault="00C70858" w14:paraId="7187F89D" w14:textId="77777777">
      <w:pPr>
        <w:rPr>
          <w:lang w:val="nl-NL"/>
        </w:rPr>
      </w:pPr>
      <w:r>
        <w:rPr>
          <w:lang w:val="nl-NL"/>
        </w:rPr>
        <w:t>A</w:t>
      </w:r>
      <w:r w:rsidR="002D3159">
        <w:rPr>
          <w:lang w:val="nl-NL"/>
        </w:rPr>
        <w:t xml:space="preserve">rtikel 3.7 </w:t>
      </w:r>
      <w:r w:rsidRPr="002D3159" w:rsidR="002D3159">
        <w:rPr>
          <w:lang w:val="nl-NL"/>
        </w:rPr>
        <w:t>wordt</w:t>
      </w:r>
      <w:r>
        <w:rPr>
          <w:lang w:val="nl-NL"/>
        </w:rPr>
        <w:t xml:space="preserve"> als volgt gewijzigd:</w:t>
      </w:r>
    </w:p>
    <w:p w:rsidR="00FE069C" w:rsidRDefault="00FE069C" w14:paraId="5836249E" w14:textId="77777777">
      <w:pPr>
        <w:rPr>
          <w:lang w:val="nl-NL"/>
        </w:rPr>
      </w:pPr>
    </w:p>
    <w:p w:rsidR="00FE069C" w:rsidP="00FE069C" w:rsidRDefault="00FE069C" w14:paraId="3EC7CEBE" w14:textId="1DB6B4E4">
      <w:pPr>
        <w:ind w:left="426" w:hanging="426"/>
        <w:rPr>
          <w:lang w:val="nl-NL"/>
        </w:rPr>
      </w:pPr>
      <w:r>
        <w:rPr>
          <w:lang w:val="nl-NL"/>
        </w:rPr>
        <w:lastRenderedPageBreak/>
        <w:t>1.</w:t>
      </w:r>
      <w:r>
        <w:rPr>
          <w:lang w:val="nl-NL"/>
        </w:rPr>
        <w:tab/>
        <w:t>Het tweede lid vervalt, onder</w:t>
      </w:r>
      <w:r w:rsidRPr="00D0001A">
        <w:rPr>
          <w:lang w:val="nl-NL"/>
        </w:rPr>
        <w:t xml:space="preserve"> </w:t>
      </w:r>
      <w:r w:rsidRPr="00FE069C">
        <w:rPr>
          <w:lang w:val="nl-NL"/>
        </w:rPr>
        <w:t>vernummering van het derde lid tot tweede lid</w:t>
      </w:r>
      <w:r>
        <w:rPr>
          <w:lang w:val="nl-NL"/>
        </w:rPr>
        <w:t>.</w:t>
      </w:r>
    </w:p>
    <w:p w:rsidR="008D44C9" w:rsidRDefault="008D44C9" w14:paraId="488EAA8D" w14:textId="77777777">
      <w:pPr>
        <w:rPr>
          <w:lang w:val="nl-NL"/>
        </w:rPr>
      </w:pPr>
    </w:p>
    <w:p w:rsidR="008D44C9" w:rsidP="00283385" w:rsidRDefault="008D44C9" w14:paraId="20C7BC2A" w14:textId="1114092D">
      <w:pPr>
        <w:ind w:left="426" w:hanging="426"/>
        <w:rPr>
          <w:lang w:val="nl-NL"/>
        </w:rPr>
      </w:pPr>
    </w:p>
    <w:p w:rsidR="00ED54F1" w:rsidRDefault="00ED54F1" w14:paraId="2F395E46" w14:textId="77777777">
      <w:pPr>
        <w:rPr>
          <w:lang w:val="nl-NL"/>
        </w:rPr>
      </w:pPr>
    </w:p>
    <w:p w:rsidR="006D6C27" w:rsidP="006D6C27" w:rsidRDefault="00FE069C" w14:paraId="06A76A6A" w14:textId="616777AD">
      <w:pPr>
        <w:ind w:left="426" w:hanging="426"/>
        <w:rPr>
          <w:lang w:val="nl-NL"/>
        </w:rPr>
      </w:pPr>
      <w:r>
        <w:rPr>
          <w:lang w:val="nl-NL"/>
        </w:rPr>
        <w:t>2</w:t>
      </w:r>
      <w:r w:rsidR="006D6C27">
        <w:rPr>
          <w:lang w:val="nl-NL"/>
        </w:rPr>
        <w:t>.</w:t>
      </w:r>
      <w:r w:rsidR="006D6C27">
        <w:rPr>
          <w:lang w:val="nl-NL"/>
        </w:rPr>
        <w:tab/>
        <w:t xml:space="preserve">In het </w:t>
      </w:r>
      <w:r>
        <w:rPr>
          <w:lang w:val="nl-NL"/>
        </w:rPr>
        <w:t>twee</w:t>
      </w:r>
      <w:r w:rsidR="006D6C27">
        <w:rPr>
          <w:lang w:val="nl-NL"/>
        </w:rPr>
        <w:t xml:space="preserve">de lid </w:t>
      </w:r>
      <w:r>
        <w:rPr>
          <w:lang w:val="nl-NL"/>
        </w:rPr>
        <w:t xml:space="preserve">(nieuw) </w:t>
      </w:r>
      <w:r w:rsidR="006D6C27">
        <w:rPr>
          <w:lang w:val="nl-NL"/>
        </w:rPr>
        <w:t>wordt “</w:t>
      </w:r>
      <w:r w:rsidRPr="0028362B" w:rsidR="006D6C27">
        <w:rPr>
          <w:lang w:val="nl-NL"/>
        </w:rPr>
        <w:t>bedoeld in het eerste en tweede lid</w:t>
      </w:r>
      <w:r w:rsidR="006D6C27">
        <w:rPr>
          <w:lang w:val="nl-NL"/>
        </w:rPr>
        <w:t>” vervangen door “</w:t>
      </w:r>
      <w:r w:rsidRPr="0028362B" w:rsidR="006D6C27">
        <w:rPr>
          <w:lang w:val="nl-NL"/>
        </w:rPr>
        <w:t>bedoeld in het eerste lid</w:t>
      </w:r>
      <w:r w:rsidR="006D6C27">
        <w:rPr>
          <w:lang w:val="nl-NL"/>
        </w:rPr>
        <w:t>”</w:t>
      </w:r>
      <w:r w:rsidRPr="00DB70A1" w:rsidR="006D6C27">
        <w:rPr>
          <w:lang w:val="nl-NL"/>
        </w:rPr>
        <w:t>.</w:t>
      </w:r>
    </w:p>
    <w:p w:rsidR="006D6C27" w:rsidRDefault="006D6C27" w14:paraId="29546680" w14:textId="77777777">
      <w:pPr>
        <w:rPr>
          <w:lang w:val="nl-NL"/>
        </w:rPr>
      </w:pPr>
    </w:p>
    <w:p w:rsidR="00F94DE4" w:rsidP="00866C84" w:rsidRDefault="009D2F4A" w14:paraId="16239E12" w14:textId="19BFD913">
      <w:pPr>
        <w:rPr>
          <w:lang w:val="nl-NL"/>
        </w:rPr>
      </w:pPr>
      <w:r>
        <w:rPr>
          <w:lang w:val="nl-NL"/>
        </w:rPr>
        <w:t>E</w:t>
      </w:r>
    </w:p>
    <w:p w:rsidRPr="00830E49" w:rsidR="00830E49" w:rsidP="00830E49" w:rsidRDefault="00830E49" w14:paraId="03A6115C" w14:textId="77777777">
      <w:pPr>
        <w:rPr>
          <w:lang w:val="nl-NL"/>
        </w:rPr>
      </w:pPr>
    </w:p>
    <w:p w:rsidR="00B930D6" w:rsidP="00866C84" w:rsidRDefault="00830E49" w14:paraId="73348C5A" w14:textId="10E2D58B">
      <w:pPr>
        <w:rPr>
          <w:lang w:val="nl-NL"/>
        </w:rPr>
      </w:pPr>
      <w:r>
        <w:rPr>
          <w:lang w:val="nl-NL"/>
        </w:rPr>
        <w:t>A</w:t>
      </w:r>
      <w:r w:rsidR="003F383F">
        <w:rPr>
          <w:lang w:val="nl-NL"/>
        </w:rPr>
        <w:t>rtikel 3.13</w:t>
      </w:r>
      <w:r w:rsidR="004A642E">
        <w:rPr>
          <w:lang w:val="nl-NL"/>
        </w:rPr>
        <w:t>,</w:t>
      </w:r>
      <w:r w:rsidR="00B930D6">
        <w:rPr>
          <w:lang w:val="nl-NL"/>
        </w:rPr>
        <w:t xml:space="preserve"> </w:t>
      </w:r>
      <w:r w:rsidR="004A642E">
        <w:rPr>
          <w:lang w:val="nl-NL"/>
        </w:rPr>
        <w:t xml:space="preserve">eerste lid, </w:t>
      </w:r>
      <w:bookmarkStart w:name="_Hlk179805897" w:id="0"/>
      <w:r w:rsidR="004A642E">
        <w:rPr>
          <w:lang w:val="nl-NL"/>
        </w:rPr>
        <w:t xml:space="preserve">onderdeel b, </w:t>
      </w:r>
      <w:r w:rsidRPr="00970F09" w:rsidR="00970F09">
        <w:rPr>
          <w:lang w:val="nl-NL"/>
        </w:rPr>
        <w:t>onder 4</w:t>
      </w:r>
      <w:r w:rsidRPr="003E00CB" w:rsidR="00970F09">
        <w:rPr>
          <w:vertAlign w:val="superscript"/>
          <w:lang w:val="nl-NL"/>
        </w:rPr>
        <w:t>o</w:t>
      </w:r>
      <w:r w:rsidRPr="00970F09" w:rsidR="00970F09">
        <w:rPr>
          <w:lang w:val="nl-NL"/>
        </w:rPr>
        <w:t xml:space="preserve"> en 5</w:t>
      </w:r>
      <w:r w:rsidRPr="003E00CB" w:rsidR="00970F09">
        <w:rPr>
          <w:vertAlign w:val="superscript"/>
          <w:lang w:val="nl-NL"/>
        </w:rPr>
        <w:t>o</w:t>
      </w:r>
      <w:bookmarkEnd w:id="0"/>
      <w:r w:rsidR="004A642E">
        <w:rPr>
          <w:lang w:val="nl-NL"/>
        </w:rPr>
        <w:t>, verval</w:t>
      </w:r>
      <w:r w:rsidR="00970F09">
        <w:rPr>
          <w:lang w:val="nl-NL"/>
        </w:rPr>
        <w:t>t</w:t>
      </w:r>
      <w:r w:rsidR="004A642E">
        <w:rPr>
          <w:lang w:val="nl-NL"/>
        </w:rPr>
        <w:t>.</w:t>
      </w:r>
    </w:p>
    <w:p w:rsidR="00B930D6" w:rsidP="00866C84" w:rsidRDefault="00B930D6" w14:paraId="11F33890" w14:textId="77777777">
      <w:pPr>
        <w:rPr>
          <w:lang w:val="nl-NL"/>
        </w:rPr>
      </w:pPr>
    </w:p>
    <w:p w:rsidRPr="00750FD2" w:rsidR="0074394E" w:rsidP="00866C84" w:rsidRDefault="009D2F4A" w14:paraId="073CBF7E" w14:textId="045EE9E0">
      <w:pPr>
        <w:rPr>
          <w:lang w:val="nl-NL"/>
        </w:rPr>
      </w:pPr>
      <w:r>
        <w:rPr>
          <w:lang w:val="nl-NL"/>
        </w:rPr>
        <w:t>F</w:t>
      </w:r>
    </w:p>
    <w:p w:rsidR="0074394E" w:rsidP="00866C84" w:rsidRDefault="0074394E" w14:paraId="2DAB34D0" w14:textId="77777777">
      <w:pPr>
        <w:rPr>
          <w:lang w:val="nl-NL"/>
        </w:rPr>
      </w:pPr>
    </w:p>
    <w:p w:rsidR="0074394E" w:rsidP="00866C84" w:rsidRDefault="00A739B1" w14:paraId="0AFEFBC3" w14:textId="490D9FD2">
      <w:pPr>
        <w:rPr>
          <w:lang w:val="nl-NL"/>
        </w:rPr>
      </w:pPr>
      <w:r>
        <w:rPr>
          <w:lang w:val="nl-NL"/>
        </w:rPr>
        <w:t>A</w:t>
      </w:r>
      <w:r w:rsidR="0074394E">
        <w:rPr>
          <w:lang w:val="nl-NL"/>
        </w:rPr>
        <w:t>rtikel 3.14a</w:t>
      </w:r>
      <w:r>
        <w:rPr>
          <w:lang w:val="nl-NL"/>
        </w:rPr>
        <w:t xml:space="preserve"> vervalt</w:t>
      </w:r>
      <w:r w:rsidR="0074394E">
        <w:rPr>
          <w:lang w:val="nl-NL"/>
        </w:rPr>
        <w:t xml:space="preserve">. </w:t>
      </w:r>
    </w:p>
    <w:p w:rsidR="000B4901" w:rsidP="00866C84" w:rsidRDefault="000B4901" w14:paraId="331E8F2E" w14:textId="77777777">
      <w:pPr>
        <w:rPr>
          <w:lang w:val="nl-NL"/>
        </w:rPr>
      </w:pPr>
    </w:p>
    <w:p w:rsidRPr="005311E2" w:rsidR="005311E2" w:rsidP="00866C84" w:rsidRDefault="005311E2" w14:paraId="4816C5EB" w14:textId="41CD9B2F">
      <w:pPr>
        <w:rPr>
          <w:b/>
          <w:bCs/>
          <w:lang w:val="nl-NL"/>
        </w:rPr>
      </w:pPr>
      <w:r w:rsidRPr="005311E2">
        <w:rPr>
          <w:b/>
          <w:bCs/>
          <w:lang w:val="nl-NL"/>
        </w:rPr>
        <w:t xml:space="preserve">ARTIKEL II </w:t>
      </w:r>
    </w:p>
    <w:p w:rsidR="005311E2" w:rsidP="00866C84" w:rsidRDefault="005311E2" w14:paraId="01EE34DD" w14:textId="77777777">
      <w:pPr>
        <w:rPr>
          <w:lang w:val="nl-NL"/>
        </w:rPr>
      </w:pPr>
    </w:p>
    <w:p w:rsidRPr="00815389" w:rsidR="005311E2" w:rsidP="00866C84" w:rsidRDefault="005311E2" w14:paraId="727C7FD1" w14:textId="13A21C6A">
      <w:pPr>
        <w:rPr>
          <w:lang w:val="nl-NL"/>
        </w:rPr>
      </w:pPr>
      <w:r w:rsidRPr="00815389">
        <w:rPr>
          <w:lang w:val="nl-NL"/>
        </w:rPr>
        <w:t>Het Besluit langdurige zorg wordt als volgt gewijzigd:</w:t>
      </w:r>
    </w:p>
    <w:p w:rsidRPr="00815389" w:rsidR="005311E2" w:rsidP="00866C84" w:rsidRDefault="005311E2" w14:paraId="2FA6B238" w14:textId="77777777">
      <w:pPr>
        <w:rPr>
          <w:lang w:val="nl-NL"/>
        </w:rPr>
      </w:pPr>
    </w:p>
    <w:p w:rsidR="0032559C" w:rsidP="00866C84" w:rsidRDefault="0032559C" w14:paraId="4A40155E" w14:textId="0CB07B6D">
      <w:pPr>
        <w:rPr>
          <w:lang w:val="nl-NL"/>
        </w:rPr>
      </w:pPr>
      <w:r>
        <w:rPr>
          <w:lang w:val="nl-NL"/>
        </w:rPr>
        <w:t>A</w:t>
      </w:r>
    </w:p>
    <w:p w:rsidR="0032559C" w:rsidP="00866C84" w:rsidRDefault="0032559C" w14:paraId="7D311ACE" w14:textId="77777777">
      <w:pPr>
        <w:rPr>
          <w:lang w:val="nl-NL"/>
        </w:rPr>
      </w:pPr>
    </w:p>
    <w:p w:rsidR="000E1DE0" w:rsidP="00866C84" w:rsidRDefault="000E1DE0" w14:paraId="5F91756F" w14:textId="77777777">
      <w:pPr>
        <w:rPr>
          <w:lang w:val="nl-NL"/>
        </w:rPr>
      </w:pPr>
      <w:r>
        <w:rPr>
          <w:lang w:val="nl-NL"/>
        </w:rPr>
        <w:t>A</w:t>
      </w:r>
      <w:r w:rsidR="0032559C">
        <w:rPr>
          <w:lang w:val="nl-NL"/>
        </w:rPr>
        <w:t xml:space="preserve">rtikel 1.1.1 </w:t>
      </w:r>
      <w:r>
        <w:rPr>
          <w:lang w:val="nl-NL"/>
        </w:rPr>
        <w:t>wordt als volgt gewijzigd:</w:t>
      </w:r>
    </w:p>
    <w:p w:rsidR="000E1DE0" w:rsidP="00866C84" w:rsidRDefault="000E1DE0" w14:paraId="4CBEDC4D" w14:textId="77777777">
      <w:pPr>
        <w:rPr>
          <w:lang w:val="nl-NL"/>
        </w:rPr>
      </w:pPr>
    </w:p>
    <w:p w:rsidR="000E1DE0" w:rsidP="000E1DE0" w:rsidRDefault="000E1DE0" w14:paraId="2360CBBA" w14:textId="77777777">
      <w:pPr>
        <w:ind w:left="426" w:hanging="426"/>
        <w:rPr>
          <w:lang w:val="nl-NL"/>
        </w:rPr>
      </w:pPr>
      <w:r>
        <w:rPr>
          <w:lang w:val="nl-NL"/>
        </w:rPr>
        <w:t>1.</w:t>
      </w:r>
      <w:r>
        <w:rPr>
          <w:lang w:val="nl-NL"/>
        </w:rPr>
        <w:tab/>
        <w:t>D</w:t>
      </w:r>
      <w:r w:rsidR="0032559C">
        <w:rPr>
          <w:lang w:val="nl-NL"/>
        </w:rPr>
        <w:t xml:space="preserve">e begripsbepaling </w:t>
      </w:r>
      <w:r w:rsidRPr="002C5F35" w:rsidR="0032559C">
        <w:rPr>
          <w:i/>
          <w:iCs/>
          <w:lang w:val="nl-NL"/>
        </w:rPr>
        <w:t>compensatie vervallen ouderentoeslag</w:t>
      </w:r>
      <w:r w:rsidR="00A1348C">
        <w:rPr>
          <w:lang w:val="nl-NL"/>
        </w:rPr>
        <w:t xml:space="preserve"> </w:t>
      </w:r>
      <w:r>
        <w:rPr>
          <w:lang w:val="nl-NL"/>
        </w:rPr>
        <w:t>vervalt.</w:t>
      </w:r>
    </w:p>
    <w:p w:rsidR="000E1DE0" w:rsidP="000E1DE0" w:rsidRDefault="000E1DE0" w14:paraId="1D7C55F5" w14:textId="77777777">
      <w:pPr>
        <w:ind w:left="426" w:hanging="426"/>
        <w:rPr>
          <w:lang w:val="nl-NL"/>
        </w:rPr>
      </w:pPr>
    </w:p>
    <w:p w:rsidR="0032559C" w:rsidP="000E1DE0" w:rsidRDefault="000E1DE0" w14:paraId="567E210B" w14:textId="70BC894E">
      <w:pPr>
        <w:ind w:left="426" w:hanging="426"/>
        <w:rPr>
          <w:lang w:val="nl-NL"/>
        </w:rPr>
      </w:pPr>
      <w:r>
        <w:rPr>
          <w:lang w:val="nl-NL"/>
        </w:rPr>
        <w:t>2.</w:t>
      </w:r>
      <w:r>
        <w:rPr>
          <w:lang w:val="nl-NL"/>
        </w:rPr>
        <w:tab/>
        <w:t>In de begrips</w:t>
      </w:r>
      <w:r w:rsidR="00C61E1D">
        <w:rPr>
          <w:lang w:val="nl-NL"/>
        </w:rPr>
        <w:t>omschrijv</w:t>
      </w:r>
      <w:r>
        <w:rPr>
          <w:lang w:val="nl-NL"/>
        </w:rPr>
        <w:t>ing</w:t>
      </w:r>
      <w:r w:rsidR="00C61E1D">
        <w:rPr>
          <w:lang w:val="nl-NL"/>
        </w:rPr>
        <w:t xml:space="preserve"> van</w:t>
      </w:r>
      <w:r w:rsidR="00A1348C">
        <w:rPr>
          <w:lang w:val="nl-NL"/>
        </w:rPr>
        <w:t xml:space="preserve"> </w:t>
      </w:r>
      <w:r w:rsidRPr="00A1348C" w:rsidR="00A1348C">
        <w:rPr>
          <w:i/>
          <w:iCs/>
          <w:lang w:val="nl-NL"/>
        </w:rPr>
        <w:t>vermogensinkomensbijtelling</w:t>
      </w:r>
      <w:r>
        <w:rPr>
          <w:lang w:val="nl-NL"/>
        </w:rPr>
        <w:t xml:space="preserve"> wordt “artikel 3.3.1.2a, derde lid” vervangen door “artikel 3.3.1.2a”.</w:t>
      </w:r>
      <w:r w:rsidR="00A1348C">
        <w:rPr>
          <w:lang w:val="nl-NL"/>
        </w:rPr>
        <w:t xml:space="preserve"> </w:t>
      </w:r>
    </w:p>
    <w:p w:rsidR="0032559C" w:rsidP="00866C84" w:rsidRDefault="0032559C" w14:paraId="36065E4D" w14:textId="77777777">
      <w:pPr>
        <w:rPr>
          <w:lang w:val="nl-NL"/>
        </w:rPr>
      </w:pPr>
    </w:p>
    <w:p w:rsidRPr="00815389" w:rsidR="002A6BED" w:rsidP="00866C84" w:rsidRDefault="00114818" w14:paraId="36930E15" w14:textId="697BBE84">
      <w:pPr>
        <w:rPr>
          <w:lang w:val="nl-NL"/>
        </w:rPr>
      </w:pPr>
      <w:r>
        <w:rPr>
          <w:lang w:val="nl-NL"/>
        </w:rPr>
        <w:t>B</w:t>
      </w:r>
      <w:r w:rsidRPr="00815389" w:rsidR="005311E2">
        <w:rPr>
          <w:lang w:val="nl-NL"/>
        </w:rPr>
        <w:br/>
      </w:r>
    </w:p>
    <w:p w:rsidR="000E1DE0" w:rsidP="00866C84" w:rsidRDefault="000E1DE0" w14:paraId="54FAE303" w14:textId="2AB91774">
      <w:pPr>
        <w:rPr>
          <w:lang w:val="nl-NL"/>
        </w:rPr>
      </w:pPr>
      <w:r>
        <w:rPr>
          <w:lang w:val="nl-NL"/>
        </w:rPr>
        <w:t>A</w:t>
      </w:r>
      <w:r w:rsidRPr="00D25184" w:rsidR="002A6BED">
        <w:rPr>
          <w:lang w:val="nl-NL"/>
        </w:rPr>
        <w:t>rtikel 3.3.1.2</w:t>
      </w:r>
      <w:r>
        <w:rPr>
          <w:lang w:val="nl-NL"/>
        </w:rPr>
        <w:t xml:space="preserve"> wordt als volgt gewijzigd:</w:t>
      </w:r>
    </w:p>
    <w:p w:rsidR="000E1DE0" w:rsidP="00866C84" w:rsidRDefault="000E1DE0" w14:paraId="1D081E70" w14:textId="77777777">
      <w:pPr>
        <w:rPr>
          <w:lang w:val="nl-NL"/>
        </w:rPr>
      </w:pPr>
    </w:p>
    <w:p w:rsidR="00412FD9" w:rsidP="00412FD9" w:rsidRDefault="000E1DE0" w14:paraId="4FDFE08B" w14:textId="77777777">
      <w:pPr>
        <w:ind w:left="426" w:hanging="426"/>
        <w:rPr>
          <w:lang w:val="nl-NL"/>
        </w:rPr>
      </w:pPr>
      <w:r>
        <w:rPr>
          <w:lang w:val="nl-NL"/>
        </w:rPr>
        <w:t>1.</w:t>
      </w:r>
      <w:r>
        <w:rPr>
          <w:lang w:val="nl-NL"/>
        </w:rPr>
        <w:tab/>
      </w:r>
      <w:r w:rsidR="00412FD9">
        <w:rPr>
          <w:lang w:val="nl-NL"/>
        </w:rPr>
        <w:t>Het eerste lid komt te luiden:</w:t>
      </w:r>
    </w:p>
    <w:p w:rsidR="00412FD9" w:rsidP="000E1DE0" w:rsidRDefault="00412FD9" w14:paraId="0E297AE2" w14:textId="77777777">
      <w:pPr>
        <w:rPr>
          <w:lang w:val="nl-NL"/>
        </w:rPr>
      </w:pPr>
    </w:p>
    <w:p w:rsidR="000E1DE0" w:rsidP="00412FD9" w:rsidRDefault="00412FD9" w14:paraId="639F9CA0" w14:textId="2548E0CE">
      <w:pPr>
        <w:ind w:left="851" w:hanging="425"/>
        <w:rPr>
          <w:lang w:val="nl-NL"/>
        </w:rPr>
      </w:pPr>
      <w:r>
        <w:rPr>
          <w:lang w:val="nl-NL"/>
        </w:rPr>
        <w:t>1.</w:t>
      </w:r>
      <w:r>
        <w:rPr>
          <w:lang w:val="nl-NL"/>
        </w:rPr>
        <w:tab/>
      </w:r>
      <w:r w:rsidRPr="000E1DE0" w:rsidR="000E1DE0">
        <w:rPr>
          <w:lang w:val="nl-NL"/>
        </w:rPr>
        <w:t>Het vermogen van een persoon is zijn vermogensgrondslag, bedoeld in het tweede of derde lid, waarvan op aanvraag van de verzekerde</w:t>
      </w:r>
      <w:r w:rsidR="000E1DE0">
        <w:rPr>
          <w:lang w:val="nl-NL"/>
        </w:rPr>
        <w:t xml:space="preserve"> wordt afgetrokken</w:t>
      </w:r>
      <w:r w:rsidRPr="000E1DE0" w:rsidR="000E1DE0">
        <w:rPr>
          <w:lang w:val="nl-NL"/>
        </w:rPr>
        <w:t xml:space="preserve"> het bedrag ter grootte van door de verzekerde in het peiljaar of enig eerder jaar ontvangen eenmalige uitkeringen die bij ministeriële regeling van Onze Minister of Onze Minister van Financiën krachtens artikel 47 van de Algemene wet inkomensafhankelijke regelingen zijn aangewezen</w:t>
      </w:r>
      <w:r w:rsidR="000E1DE0">
        <w:rPr>
          <w:lang w:val="nl-NL"/>
        </w:rPr>
        <w:t xml:space="preserve">, </w:t>
      </w:r>
      <w:r w:rsidRPr="000E1DE0" w:rsidR="000E1DE0">
        <w:rPr>
          <w:lang w:val="nl-NL"/>
        </w:rPr>
        <w:t>met dien verstande dat het vermogen ten minste nihil bedraagt</w:t>
      </w:r>
      <w:r w:rsidR="000E1DE0">
        <w:rPr>
          <w:lang w:val="nl-NL"/>
        </w:rPr>
        <w:t>.</w:t>
      </w:r>
    </w:p>
    <w:p w:rsidR="000E1DE0" w:rsidP="00866C84" w:rsidRDefault="000E1DE0" w14:paraId="100BE26D" w14:textId="77777777">
      <w:pPr>
        <w:rPr>
          <w:lang w:val="nl-NL"/>
        </w:rPr>
      </w:pPr>
    </w:p>
    <w:p w:rsidRPr="00815389" w:rsidR="00412FD9" w:rsidP="00412FD9" w:rsidRDefault="000E1DE0" w14:paraId="002D5CB7" w14:textId="116E25A0">
      <w:pPr>
        <w:ind w:left="426" w:hanging="426"/>
        <w:rPr>
          <w:lang w:val="nl-NL"/>
        </w:rPr>
      </w:pPr>
      <w:r>
        <w:rPr>
          <w:lang w:val="nl-NL"/>
        </w:rPr>
        <w:t>2.</w:t>
      </w:r>
      <w:r>
        <w:rPr>
          <w:lang w:val="nl-NL"/>
        </w:rPr>
        <w:tab/>
      </w:r>
      <w:r w:rsidR="00412FD9">
        <w:rPr>
          <w:lang w:val="nl-NL"/>
        </w:rPr>
        <w:t>In het vierde en vijfde lid wordt “</w:t>
      </w:r>
      <w:r w:rsidRPr="001A2D72" w:rsidR="00412FD9">
        <w:rPr>
          <w:lang w:val="nl-NL"/>
        </w:rPr>
        <w:t>het eerste lid, onderdeel a</w:t>
      </w:r>
      <w:r w:rsidR="00412FD9">
        <w:rPr>
          <w:lang w:val="nl-NL"/>
        </w:rPr>
        <w:t>” vervangen door “</w:t>
      </w:r>
      <w:r w:rsidRPr="001A2D72" w:rsidR="00412FD9">
        <w:rPr>
          <w:lang w:val="nl-NL"/>
        </w:rPr>
        <w:t>het eerste lid</w:t>
      </w:r>
      <w:r w:rsidR="00412FD9">
        <w:rPr>
          <w:lang w:val="nl-NL"/>
        </w:rPr>
        <w:t>”.</w:t>
      </w:r>
    </w:p>
    <w:p w:rsidR="009A0CC6" w:rsidP="00866C84" w:rsidRDefault="009A0CC6" w14:paraId="6E1E527A" w14:textId="77777777">
      <w:pPr>
        <w:rPr>
          <w:lang w:val="nl-NL"/>
        </w:rPr>
      </w:pPr>
    </w:p>
    <w:p w:rsidR="0032559C" w:rsidP="00866C84" w:rsidRDefault="00114818" w14:paraId="035A9458" w14:textId="62BA2EE9">
      <w:pPr>
        <w:rPr>
          <w:lang w:val="nl-NL"/>
        </w:rPr>
      </w:pPr>
      <w:r>
        <w:rPr>
          <w:lang w:val="nl-NL"/>
        </w:rPr>
        <w:t>C</w:t>
      </w:r>
    </w:p>
    <w:p w:rsidR="0032559C" w:rsidP="00866C84" w:rsidRDefault="0032559C" w14:paraId="4045410F" w14:textId="77777777">
      <w:pPr>
        <w:rPr>
          <w:lang w:val="nl-NL"/>
        </w:rPr>
      </w:pPr>
    </w:p>
    <w:p w:rsidR="0032559C" w:rsidP="00866C84" w:rsidRDefault="0032559C" w14:paraId="4AB22DB8" w14:textId="376F2FF9">
      <w:pPr>
        <w:rPr>
          <w:lang w:val="nl-NL"/>
        </w:rPr>
      </w:pPr>
      <w:r>
        <w:rPr>
          <w:lang w:val="nl-NL"/>
        </w:rPr>
        <w:t>Artikel 3.3.1.2a</w:t>
      </w:r>
      <w:r w:rsidR="00412FD9">
        <w:rPr>
          <w:lang w:val="nl-NL"/>
        </w:rPr>
        <w:t xml:space="preserve">, eerste en tweede </w:t>
      </w:r>
      <w:r w:rsidRPr="00996DA6" w:rsidR="00412FD9">
        <w:rPr>
          <w:lang w:val="nl-NL"/>
        </w:rPr>
        <w:t>lid</w:t>
      </w:r>
      <w:r w:rsidR="00412FD9">
        <w:rPr>
          <w:lang w:val="nl-NL"/>
        </w:rPr>
        <w:t>,</w:t>
      </w:r>
      <w:r w:rsidRPr="00996DA6" w:rsidR="00412FD9">
        <w:rPr>
          <w:lang w:val="nl-NL"/>
        </w:rPr>
        <w:t xml:space="preserve"> alsmede de aanduiding “</w:t>
      </w:r>
      <w:r w:rsidR="00412FD9">
        <w:rPr>
          <w:lang w:val="nl-NL"/>
        </w:rPr>
        <w:t>3</w:t>
      </w:r>
      <w:r w:rsidRPr="00996DA6" w:rsidR="00412FD9">
        <w:rPr>
          <w:lang w:val="nl-NL"/>
        </w:rPr>
        <w:t xml:space="preserve">.” voor het </w:t>
      </w:r>
      <w:r w:rsidR="00412FD9">
        <w:rPr>
          <w:lang w:val="nl-NL"/>
        </w:rPr>
        <w:t xml:space="preserve">derde </w:t>
      </w:r>
      <w:r w:rsidRPr="00996DA6" w:rsidR="00412FD9">
        <w:rPr>
          <w:lang w:val="nl-NL"/>
        </w:rPr>
        <w:t>lid vervallen</w:t>
      </w:r>
      <w:r>
        <w:rPr>
          <w:lang w:val="nl-NL"/>
        </w:rPr>
        <w:t>.</w:t>
      </w:r>
    </w:p>
    <w:p w:rsidRPr="00815389" w:rsidR="0032559C" w:rsidP="00866C84" w:rsidRDefault="0032559C" w14:paraId="022F6223" w14:textId="77777777">
      <w:pPr>
        <w:rPr>
          <w:lang w:val="nl-NL"/>
        </w:rPr>
      </w:pPr>
    </w:p>
    <w:p w:rsidR="00315B44" w:rsidP="00866C84" w:rsidRDefault="009D2F4A" w14:paraId="561F6B2B" w14:textId="2F2E326C">
      <w:pPr>
        <w:rPr>
          <w:lang w:val="nl-NL"/>
        </w:rPr>
      </w:pPr>
      <w:r>
        <w:rPr>
          <w:lang w:val="nl-NL"/>
        </w:rPr>
        <w:t>D</w:t>
      </w:r>
    </w:p>
    <w:p w:rsidRPr="00815389" w:rsidR="008A35E2" w:rsidP="00866C84" w:rsidRDefault="008A35E2" w14:paraId="61DF70CC" w14:textId="77777777">
      <w:pPr>
        <w:rPr>
          <w:lang w:val="nl-NL"/>
        </w:rPr>
      </w:pPr>
    </w:p>
    <w:p w:rsidR="00F163C5" w:rsidP="00866C84" w:rsidRDefault="00F163C5" w14:paraId="265ABC40" w14:textId="481401E0">
      <w:pPr>
        <w:rPr>
          <w:lang w:val="nl-NL"/>
        </w:rPr>
      </w:pPr>
      <w:r>
        <w:rPr>
          <w:lang w:val="nl-NL"/>
        </w:rPr>
        <w:t>A</w:t>
      </w:r>
      <w:r w:rsidRPr="00815389" w:rsidR="009A0CC6">
        <w:rPr>
          <w:lang w:val="nl-NL"/>
        </w:rPr>
        <w:t>rtikel 3.3.1.7</w:t>
      </w:r>
      <w:r>
        <w:rPr>
          <w:lang w:val="nl-NL"/>
        </w:rPr>
        <w:t xml:space="preserve"> wordt als volg</w:t>
      </w:r>
      <w:r w:rsidR="00806761">
        <w:rPr>
          <w:lang w:val="nl-NL"/>
        </w:rPr>
        <w:t>t</w:t>
      </w:r>
      <w:r>
        <w:rPr>
          <w:lang w:val="nl-NL"/>
        </w:rPr>
        <w:t xml:space="preserve"> gewijzigd:</w:t>
      </w:r>
    </w:p>
    <w:p w:rsidR="00F163C5" w:rsidP="00866C84" w:rsidRDefault="00F163C5" w14:paraId="648410E3" w14:textId="77777777">
      <w:pPr>
        <w:rPr>
          <w:lang w:val="nl-NL"/>
        </w:rPr>
      </w:pPr>
    </w:p>
    <w:p w:rsidR="00F163C5" w:rsidP="00F163C5" w:rsidRDefault="00F163C5" w14:paraId="617357F4" w14:textId="77B7AD34">
      <w:pPr>
        <w:ind w:left="426" w:hanging="426"/>
        <w:rPr>
          <w:lang w:val="nl-NL"/>
        </w:rPr>
      </w:pPr>
      <w:r>
        <w:rPr>
          <w:lang w:val="nl-NL"/>
        </w:rPr>
        <w:t>1.</w:t>
      </w:r>
      <w:r>
        <w:rPr>
          <w:lang w:val="nl-NL"/>
        </w:rPr>
        <w:tab/>
      </w:r>
      <w:r w:rsidR="0066394A">
        <w:rPr>
          <w:lang w:val="nl-NL"/>
        </w:rPr>
        <w:t>H</w:t>
      </w:r>
      <w:r>
        <w:rPr>
          <w:lang w:val="nl-NL"/>
        </w:rPr>
        <w:t>et tweede lid vervalt</w:t>
      </w:r>
      <w:r w:rsidR="00B61365">
        <w:rPr>
          <w:lang w:val="nl-NL"/>
        </w:rPr>
        <w:t>, onder vernummering van het derde lid tot tweede lid</w:t>
      </w:r>
      <w:r>
        <w:rPr>
          <w:lang w:val="nl-NL"/>
        </w:rPr>
        <w:t>.</w:t>
      </w:r>
    </w:p>
    <w:p w:rsidR="00F163C5" w:rsidP="00F163C5" w:rsidRDefault="00F163C5" w14:paraId="59D466D8" w14:textId="77777777">
      <w:pPr>
        <w:ind w:left="426" w:hanging="426"/>
        <w:rPr>
          <w:lang w:val="nl-NL"/>
        </w:rPr>
      </w:pPr>
    </w:p>
    <w:p w:rsidRPr="00815389" w:rsidR="009A0CC6" w:rsidP="00F163C5" w:rsidRDefault="00F163C5" w14:paraId="35A978BE" w14:textId="5C7CA5BD">
      <w:pPr>
        <w:ind w:left="426" w:hanging="426"/>
        <w:rPr>
          <w:lang w:val="nl-NL"/>
        </w:rPr>
      </w:pPr>
      <w:r>
        <w:rPr>
          <w:lang w:val="nl-NL"/>
        </w:rPr>
        <w:t>2.</w:t>
      </w:r>
      <w:r>
        <w:rPr>
          <w:lang w:val="nl-NL"/>
        </w:rPr>
        <w:tab/>
        <w:t>In het</w:t>
      </w:r>
      <w:r w:rsidRPr="00815389" w:rsidR="009A0CC6">
        <w:rPr>
          <w:lang w:val="nl-NL"/>
        </w:rPr>
        <w:t xml:space="preserve"> </w:t>
      </w:r>
      <w:r w:rsidR="00B61365">
        <w:rPr>
          <w:lang w:val="nl-NL"/>
        </w:rPr>
        <w:t xml:space="preserve">tweede </w:t>
      </w:r>
      <w:r w:rsidRPr="00815389" w:rsidR="009A0CC6">
        <w:rPr>
          <w:lang w:val="nl-NL"/>
        </w:rPr>
        <w:t xml:space="preserve">lid </w:t>
      </w:r>
      <w:r w:rsidR="00B61365">
        <w:rPr>
          <w:lang w:val="nl-NL"/>
        </w:rPr>
        <w:t xml:space="preserve">(nieuw) wordt </w:t>
      </w:r>
      <w:r w:rsidRPr="00F92625" w:rsidR="00F92625">
        <w:rPr>
          <w:lang w:val="nl-NL"/>
        </w:rPr>
        <w:t>“bedoeld in het eerste en tweede lid” vervangen door “bedoeld in het eerste lid”</w:t>
      </w:r>
      <w:r w:rsidRPr="00815389" w:rsidR="009A0CC6">
        <w:rPr>
          <w:lang w:val="nl-NL"/>
        </w:rPr>
        <w:t>.</w:t>
      </w:r>
    </w:p>
    <w:p w:rsidR="002A6BED" w:rsidP="00866C84" w:rsidRDefault="002A6BED" w14:paraId="2AB743BC" w14:textId="77777777">
      <w:pPr>
        <w:rPr>
          <w:lang w:val="nl-NL"/>
        </w:rPr>
      </w:pPr>
    </w:p>
    <w:p w:rsidR="0032559C" w:rsidP="0032559C" w:rsidRDefault="009D2F4A" w14:paraId="5E4B176E" w14:textId="36A002E8">
      <w:pPr>
        <w:rPr>
          <w:lang w:val="nl-NL"/>
        </w:rPr>
      </w:pPr>
      <w:r>
        <w:rPr>
          <w:lang w:val="nl-NL"/>
        </w:rPr>
        <w:t>E</w:t>
      </w:r>
    </w:p>
    <w:p w:rsidR="0032559C" w:rsidP="00866C84" w:rsidRDefault="0032559C" w14:paraId="4B83713E" w14:textId="01CEAE2E">
      <w:pPr>
        <w:rPr>
          <w:lang w:val="nl-NL"/>
        </w:rPr>
      </w:pPr>
    </w:p>
    <w:p w:rsidR="0032559C" w:rsidP="00866C84" w:rsidRDefault="0032559C" w14:paraId="4E7D9BB5" w14:textId="6926E3BA">
      <w:pPr>
        <w:rPr>
          <w:lang w:val="nl-NL"/>
        </w:rPr>
      </w:pPr>
      <w:r>
        <w:rPr>
          <w:lang w:val="nl-NL"/>
        </w:rPr>
        <w:lastRenderedPageBreak/>
        <w:t xml:space="preserve">De artikelen 3.3.2.3, eerste lid, onderdeel </w:t>
      </w:r>
      <w:r w:rsidR="00172A59">
        <w:rPr>
          <w:lang w:val="nl-NL"/>
        </w:rPr>
        <w:t>b</w:t>
      </w:r>
      <w:r>
        <w:rPr>
          <w:lang w:val="nl-NL"/>
        </w:rPr>
        <w:t xml:space="preserve">, </w:t>
      </w:r>
      <w:r w:rsidRPr="00970F09" w:rsidR="00970F09">
        <w:rPr>
          <w:lang w:val="nl-NL"/>
        </w:rPr>
        <w:t>onder 4</w:t>
      </w:r>
      <w:r w:rsidRPr="00C85902" w:rsidR="00970F09">
        <w:rPr>
          <w:vertAlign w:val="superscript"/>
          <w:lang w:val="nl-NL"/>
        </w:rPr>
        <w:t>o</w:t>
      </w:r>
      <w:r w:rsidRPr="00970F09" w:rsidR="00970F09">
        <w:rPr>
          <w:lang w:val="nl-NL"/>
        </w:rPr>
        <w:t xml:space="preserve"> en 5</w:t>
      </w:r>
      <w:r w:rsidRPr="00C85902" w:rsidR="00970F09">
        <w:rPr>
          <w:vertAlign w:val="superscript"/>
          <w:lang w:val="nl-NL"/>
        </w:rPr>
        <w:t>o</w:t>
      </w:r>
      <w:r>
        <w:rPr>
          <w:lang w:val="nl-NL"/>
        </w:rPr>
        <w:t>, en 3.3.2.4a vervallen.</w:t>
      </w:r>
    </w:p>
    <w:p w:rsidRPr="00815389" w:rsidR="0032559C" w:rsidP="00866C84" w:rsidRDefault="0032559C" w14:paraId="1A8DF20E" w14:textId="77777777">
      <w:pPr>
        <w:rPr>
          <w:lang w:val="nl-NL"/>
        </w:rPr>
      </w:pPr>
    </w:p>
    <w:p w:rsidRPr="00E7689A" w:rsidR="00B522F9" w:rsidP="00B522F9" w:rsidRDefault="00B522F9" w14:paraId="414409E2" w14:textId="7B596881">
      <w:pPr>
        <w:rPr>
          <w:b/>
          <w:lang w:val="nl-NL"/>
        </w:rPr>
      </w:pPr>
      <w:r w:rsidRPr="00E7689A">
        <w:rPr>
          <w:b/>
          <w:lang w:val="nl-NL"/>
        </w:rPr>
        <w:t>ARTIKEL II</w:t>
      </w:r>
      <w:r w:rsidRPr="00E7689A" w:rsidR="006138F3">
        <w:rPr>
          <w:b/>
          <w:lang w:val="nl-NL"/>
        </w:rPr>
        <w:t>I</w:t>
      </w:r>
    </w:p>
    <w:p w:rsidR="00B522F9" w:rsidP="00B522F9" w:rsidRDefault="00B522F9" w14:paraId="6A3C0CD3" w14:textId="77777777">
      <w:pPr>
        <w:rPr>
          <w:bCs/>
          <w:lang w:val="nl-NL"/>
        </w:rPr>
      </w:pPr>
    </w:p>
    <w:p w:rsidR="00945AE5" w:rsidP="005D23BB" w:rsidRDefault="005D23BB" w14:paraId="4BA9BA2D" w14:textId="144F6246">
      <w:pPr>
        <w:ind w:left="426" w:hanging="426"/>
        <w:rPr>
          <w:bCs/>
          <w:lang w:val="nl-NL"/>
        </w:rPr>
      </w:pPr>
      <w:r>
        <w:rPr>
          <w:bCs/>
          <w:lang w:val="nl-NL"/>
        </w:rPr>
        <w:t>1.</w:t>
      </w:r>
      <w:r>
        <w:rPr>
          <w:bCs/>
          <w:lang w:val="nl-NL"/>
        </w:rPr>
        <w:tab/>
      </w:r>
      <w:r w:rsidR="00EA218A">
        <w:rPr>
          <w:bCs/>
          <w:lang w:val="nl-NL"/>
        </w:rPr>
        <w:t>De a</w:t>
      </w:r>
      <w:r>
        <w:rPr>
          <w:bCs/>
          <w:lang w:val="nl-NL"/>
        </w:rPr>
        <w:t>rtikel</w:t>
      </w:r>
      <w:r w:rsidR="00EA218A">
        <w:rPr>
          <w:bCs/>
          <w:lang w:val="nl-NL"/>
        </w:rPr>
        <w:t>en</w:t>
      </w:r>
      <w:r>
        <w:rPr>
          <w:bCs/>
          <w:lang w:val="nl-NL"/>
        </w:rPr>
        <w:t xml:space="preserve"> </w:t>
      </w:r>
      <w:r w:rsidR="00542214">
        <w:rPr>
          <w:bCs/>
          <w:lang w:val="nl-NL"/>
        </w:rPr>
        <w:t>3.13, eerste lid,</w:t>
      </w:r>
      <w:r w:rsidR="00EA218A">
        <w:rPr>
          <w:bCs/>
          <w:lang w:val="nl-NL"/>
        </w:rPr>
        <w:t xml:space="preserve"> </w:t>
      </w:r>
      <w:r w:rsidRPr="00606159" w:rsidR="00606159">
        <w:rPr>
          <w:bCs/>
          <w:lang w:val="nl-NL"/>
        </w:rPr>
        <w:t xml:space="preserve">onderdeel b, </w:t>
      </w:r>
      <w:r w:rsidR="00810D9F">
        <w:rPr>
          <w:bCs/>
          <w:lang w:val="nl-NL"/>
        </w:rPr>
        <w:t xml:space="preserve">aanhef en </w:t>
      </w:r>
      <w:r w:rsidRPr="00970F09" w:rsidR="00970F09">
        <w:rPr>
          <w:lang w:val="nl-NL"/>
        </w:rPr>
        <w:t>onder 4</w:t>
      </w:r>
      <w:r w:rsidRPr="00C85902" w:rsidR="00970F09">
        <w:rPr>
          <w:vertAlign w:val="superscript"/>
          <w:lang w:val="nl-NL"/>
        </w:rPr>
        <w:t>o</w:t>
      </w:r>
      <w:r w:rsidRPr="00970F09" w:rsidR="00970F09">
        <w:rPr>
          <w:lang w:val="nl-NL"/>
        </w:rPr>
        <w:t xml:space="preserve"> en 5</w:t>
      </w:r>
      <w:r w:rsidRPr="00C85902" w:rsidR="00970F09">
        <w:rPr>
          <w:vertAlign w:val="superscript"/>
          <w:lang w:val="nl-NL"/>
        </w:rPr>
        <w:t>o</w:t>
      </w:r>
      <w:r w:rsidR="00810D9F">
        <w:rPr>
          <w:bCs/>
          <w:lang w:val="nl-NL"/>
        </w:rPr>
        <w:t>,</w:t>
      </w:r>
      <w:r w:rsidR="00F21739">
        <w:rPr>
          <w:bCs/>
          <w:lang w:val="nl-NL"/>
        </w:rPr>
        <w:t xml:space="preserve"> </w:t>
      </w:r>
      <w:r w:rsidR="00EA218A">
        <w:rPr>
          <w:bCs/>
          <w:lang w:val="nl-NL"/>
        </w:rPr>
        <w:t>en</w:t>
      </w:r>
      <w:r w:rsidR="00542214">
        <w:rPr>
          <w:bCs/>
          <w:lang w:val="nl-NL"/>
        </w:rPr>
        <w:t xml:space="preserve"> </w:t>
      </w:r>
      <w:r>
        <w:rPr>
          <w:bCs/>
          <w:lang w:val="nl-NL"/>
        </w:rPr>
        <w:t xml:space="preserve">3.14a van het Uitvoeringsbesluit </w:t>
      </w:r>
      <w:proofErr w:type="spellStart"/>
      <w:r>
        <w:rPr>
          <w:bCs/>
          <w:lang w:val="nl-NL"/>
        </w:rPr>
        <w:t>Wmo</w:t>
      </w:r>
      <w:proofErr w:type="spellEnd"/>
      <w:r>
        <w:rPr>
          <w:bCs/>
          <w:lang w:val="nl-NL"/>
        </w:rPr>
        <w:t xml:space="preserve"> 2015</w:t>
      </w:r>
      <w:r w:rsidRPr="005D23BB">
        <w:rPr>
          <w:bCs/>
          <w:lang w:val="nl-NL"/>
        </w:rPr>
        <w:t xml:space="preserve"> zoals d</w:t>
      </w:r>
      <w:r w:rsidR="00EA218A">
        <w:rPr>
          <w:bCs/>
          <w:lang w:val="nl-NL"/>
        </w:rPr>
        <w:t>eze</w:t>
      </w:r>
      <w:r w:rsidRPr="005D23BB">
        <w:rPr>
          <w:bCs/>
          <w:lang w:val="nl-NL"/>
        </w:rPr>
        <w:t xml:space="preserve"> luidde</w:t>
      </w:r>
      <w:r w:rsidR="00EA218A">
        <w:rPr>
          <w:bCs/>
          <w:lang w:val="nl-NL"/>
        </w:rPr>
        <w:t>n</w:t>
      </w:r>
      <w:r w:rsidRPr="005D23BB">
        <w:rPr>
          <w:bCs/>
          <w:lang w:val="nl-NL"/>
        </w:rPr>
        <w:t xml:space="preserve"> onmiddellijk voorafgaande aan de inwerkingtreding van</w:t>
      </w:r>
      <w:r w:rsidR="004A642E">
        <w:rPr>
          <w:bCs/>
          <w:lang w:val="nl-NL"/>
        </w:rPr>
        <w:t xml:space="preserve"> dit besluit,</w:t>
      </w:r>
      <w:r w:rsidRPr="005D23BB">
        <w:rPr>
          <w:bCs/>
          <w:lang w:val="nl-NL"/>
        </w:rPr>
        <w:t xml:space="preserve"> blij</w:t>
      </w:r>
      <w:r w:rsidR="00EA218A">
        <w:rPr>
          <w:bCs/>
          <w:lang w:val="nl-NL"/>
        </w:rPr>
        <w:t>ven</w:t>
      </w:r>
      <w:r w:rsidRPr="005D23BB">
        <w:rPr>
          <w:bCs/>
          <w:lang w:val="nl-NL"/>
        </w:rPr>
        <w:t xml:space="preserve"> </w:t>
      </w:r>
      <w:r w:rsidR="0083611F">
        <w:rPr>
          <w:bCs/>
          <w:lang w:val="nl-NL"/>
        </w:rPr>
        <w:t xml:space="preserve">gedurende twee jaren </w:t>
      </w:r>
      <w:r w:rsidRPr="005D23BB">
        <w:rPr>
          <w:bCs/>
          <w:lang w:val="nl-NL"/>
        </w:rPr>
        <w:t>van toepassing op bijdragen in de kosten van een maatwerkvoorziening voor beschermd wonen</w:t>
      </w:r>
      <w:r w:rsidR="00FA0870">
        <w:rPr>
          <w:bCs/>
          <w:lang w:val="nl-NL"/>
        </w:rPr>
        <w:t xml:space="preserve"> als bedoeld in </w:t>
      </w:r>
      <w:r w:rsidR="004A642E">
        <w:rPr>
          <w:bCs/>
          <w:lang w:val="nl-NL"/>
        </w:rPr>
        <w:t xml:space="preserve">het Uitvoeringsbesluit </w:t>
      </w:r>
      <w:proofErr w:type="spellStart"/>
      <w:r w:rsidR="004A642E">
        <w:rPr>
          <w:bCs/>
          <w:lang w:val="nl-NL"/>
        </w:rPr>
        <w:t>Wmo</w:t>
      </w:r>
      <w:proofErr w:type="spellEnd"/>
      <w:r w:rsidR="004A642E">
        <w:rPr>
          <w:bCs/>
          <w:lang w:val="nl-NL"/>
        </w:rPr>
        <w:t xml:space="preserve"> 2015</w:t>
      </w:r>
      <w:r w:rsidR="00FE22E8">
        <w:rPr>
          <w:bCs/>
          <w:lang w:val="nl-NL"/>
        </w:rPr>
        <w:t xml:space="preserve">, </w:t>
      </w:r>
      <w:r w:rsidR="00007C72">
        <w:rPr>
          <w:bCs/>
          <w:lang w:val="nl-NL"/>
        </w:rPr>
        <w:t>met dien verstande dat</w:t>
      </w:r>
      <w:r w:rsidR="00945AE5">
        <w:rPr>
          <w:bCs/>
          <w:lang w:val="nl-NL"/>
        </w:rPr>
        <w:t>:</w:t>
      </w:r>
    </w:p>
    <w:p w:rsidR="00945AE5" w:rsidP="00945AE5" w:rsidRDefault="00945AE5" w14:paraId="1D32ABCD" w14:textId="329AB06F">
      <w:pPr>
        <w:ind w:left="851" w:hanging="426"/>
        <w:rPr>
          <w:bCs/>
          <w:lang w:val="nl-NL"/>
        </w:rPr>
      </w:pPr>
      <w:r>
        <w:rPr>
          <w:bCs/>
          <w:lang w:val="nl-NL"/>
        </w:rPr>
        <w:t>a.</w:t>
      </w:r>
      <w:r>
        <w:rPr>
          <w:bCs/>
          <w:lang w:val="nl-NL"/>
        </w:rPr>
        <w:tab/>
      </w:r>
      <w:r w:rsidR="008210FF">
        <w:rPr>
          <w:bCs/>
          <w:lang w:val="nl-NL"/>
        </w:rPr>
        <w:t xml:space="preserve">de compensatie vervallen ouderentoeslag </w:t>
      </w:r>
      <w:r w:rsidR="00EA218A">
        <w:rPr>
          <w:bCs/>
          <w:lang w:val="nl-NL"/>
        </w:rPr>
        <w:t>in het eerste</w:t>
      </w:r>
      <w:r w:rsidR="0083611F">
        <w:rPr>
          <w:bCs/>
          <w:lang w:val="nl-NL"/>
        </w:rPr>
        <w:t xml:space="preserve"> en</w:t>
      </w:r>
      <w:r w:rsidR="00EA218A">
        <w:rPr>
          <w:bCs/>
          <w:lang w:val="nl-NL"/>
        </w:rPr>
        <w:t xml:space="preserve"> tweede jaar</w:t>
      </w:r>
      <w:r w:rsidR="008210FF">
        <w:rPr>
          <w:bCs/>
          <w:lang w:val="nl-NL"/>
        </w:rPr>
        <w:t xml:space="preserve"> respectievelijk </w:t>
      </w:r>
      <w:r w:rsidR="002A3CEB">
        <w:rPr>
          <w:bCs/>
          <w:lang w:val="nl-NL"/>
        </w:rPr>
        <w:t>twee derde</w:t>
      </w:r>
      <w:r w:rsidR="0083611F">
        <w:rPr>
          <w:bCs/>
          <w:lang w:val="nl-NL"/>
        </w:rPr>
        <w:t xml:space="preserve"> en</w:t>
      </w:r>
      <w:r w:rsidR="008210FF">
        <w:rPr>
          <w:bCs/>
          <w:lang w:val="nl-NL"/>
        </w:rPr>
        <w:t xml:space="preserve"> </w:t>
      </w:r>
      <w:r w:rsidR="002A3CEB">
        <w:rPr>
          <w:bCs/>
          <w:lang w:val="nl-NL"/>
        </w:rPr>
        <w:t xml:space="preserve">een derde </w:t>
      </w:r>
      <w:r w:rsidR="008210FF">
        <w:rPr>
          <w:bCs/>
          <w:lang w:val="nl-NL"/>
        </w:rPr>
        <w:t xml:space="preserve">bedraagt van het bedrag berekend overeenkomstig artikel 3.2a van het Uitvoeringsbesluit </w:t>
      </w:r>
      <w:proofErr w:type="spellStart"/>
      <w:r w:rsidR="008210FF">
        <w:rPr>
          <w:bCs/>
          <w:lang w:val="nl-NL"/>
        </w:rPr>
        <w:t>Wmo</w:t>
      </w:r>
      <w:proofErr w:type="spellEnd"/>
      <w:r w:rsidR="008210FF">
        <w:rPr>
          <w:bCs/>
          <w:lang w:val="nl-NL"/>
        </w:rPr>
        <w:t xml:space="preserve"> 2015 zoals dat luidde </w:t>
      </w:r>
      <w:r w:rsidRPr="005D23BB" w:rsidR="008210FF">
        <w:rPr>
          <w:bCs/>
          <w:lang w:val="nl-NL"/>
        </w:rPr>
        <w:t xml:space="preserve">onmiddellijk voorafgaande aan de inwerkingtreding van </w:t>
      </w:r>
      <w:r w:rsidR="004A642E">
        <w:rPr>
          <w:bCs/>
          <w:lang w:val="nl-NL"/>
        </w:rPr>
        <w:t>dit besluit</w:t>
      </w:r>
      <w:r>
        <w:rPr>
          <w:bCs/>
          <w:lang w:val="nl-NL"/>
        </w:rPr>
        <w:t>; en</w:t>
      </w:r>
    </w:p>
    <w:p w:rsidR="005D23BB" w:rsidP="00945AE5" w:rsidRDefault="00945AE5" w14:paraId="45C88293" w14:textId="699413F5">
      <w:pPr>
        <w:ind w:left="851" w:hanging="426"/>
        <w:rPr>
          <w:bCs/>
          <w:lang w:val="nl-NL"/>
        </w:rPr>
      </w:pPr>
      <w:r>
        <w:rPr>
          <w:bCs/>
          <w:lang w:val="nl-NL"/>
        </w:rPr>
        <w:t>b.</w:t>
      </w:r>
      <w:r>
        <w:rPr>
          <w:bCs/>
          <w:lang w:val="nl-NL"/>
        </w:rPr>
        <w:tab/>
      </w:r>
      <w:r w:rsidRPr="00C72DCF" w:rsidR="00C72DCF">
        <w:rPr>
          <w:bCs/>
          <w:lang w:val="nl-NL"/>
        </w:rPr>
        <w:t xml:space="preserve">de bedragen, genoemd in de artikelen 3.13, eerste lid, onderdeel b, onder 4° en 5°, en 3.14a, eerste en derde lid, </w:t>
      </w:r>
      <w:r w:rsidR="004A642E">
        <w:rPr>
          <w:bCs/>
          <w:lang w:val="nl-NL"/>
        </w:rPr>
        <w:t xml:space="preserve">van het Uitvoeringsbesluit </w:t>
      </w:r>
      <w:proofErr w:type="spellStart"/>
      <w:r w:rsidR="004A642E">
        <w:rPr>
          <w:bCs/>
          <w:lang w:val="nl-NL"/>
        </w:rPr>
        <w:t>Wmo</w:t>
      </w:r>
      <w:proofErr w:type="spellEnd"/>
      <w:r w:rsidR="004A642E">
        <w:rPr>
          <w:bCs/>
          <w:lang w:val="nl-NL"/>
        </w:rPr>
        <w:t xml:space="preserve"> 2015</w:t>
      </w:r>
      <w:r w:rsidRPr="005D23BB" w:rsidR="004A642E">
        <w:rPr>
          <w:bCs/>
          <w:lang w:val="nl-NL"/>
        </w:rPr>
        <w:t xml:space="preserve"> </w:t>
      </w:r>
      <w:r w:rsidRPr="002A3CEB" w:rsidR="002A3CEB">
        <w:rPr>
          <w:bCs/>
          <w:lang w:val="nl-NL"/>
        </w:rPr>
        <w:t xml:space="preserve">zoals deze luidden onmiddellijk voorafgaande aan de inwerkingtreding van </w:t>
      </w:r>
      <w:r w:rsidR="004A642E">
        <w:rPr>
          <w:bCs/>
          <w:lang w:val="nl-NL"/>
        </w:rPr>
        <w:t>dit besluit,</w:t>
      </w:r>
      <w:r w:rsidRPr="002A3CEB" w:rsidR="002A3CEB">
        <w:rPr>
          <w:bCs/>
          <w:lang w:val="nl-NL"/>
        </w:rPr>
        <w:t xml:space="preserve"> </w:t>
      </w:r>
      <w:r w:rsidRPr="00C72DCF" w:rsidR="00C72DCF">
        <w:rPr>
          <w:bCs/>
          <w:lang w:val="nl-NL"/>
        </w:rPr>
        <w:t xml:space="preserve">jaarlijks </w:t>
      </w:r>
      <w:r w:rsidR="002A3CEB">
        <w:rPr>
          <w:bCs/>
          <w:lang w:val="nl-NL"/>
        </w:rPr>
        <w:t xml:space="preserve">worden </w:t>
      </w:r>
      <w:r w:rsidRPr="00C72DCF" w:rsidR="00C72DCF">
        <w:rPr>
          <w:bCs/>
          <w:lang w:val="nl-NL"/>
        </w:rPr>
        <w:t>gewijzigd aan de hand van het indexcijfer waarmee het bedrag, genoemd in artikel 5.5 van de Wet inkomstenbelasting 2001, jaarlijks wordt gewijzigd</w:t>
      </w:r>
      <w:r w:rsidR="00007C72">
        <w:rPr>
          <w:bCs/>
          <w:lang w:val="nl-NL"/>
        </w:rPr>
        <w:t>.</w:t>
      </w:r>
    </w:p>
    <w:p w:rsidR="002A3CEB" w:rsidP="005D23BB" w:rsidRDefault="0032559C" w14:paraId="2FCE7819" w14:textId="533CD837">
      <w:pPr>
        <w:ind w:left="426" w:hanging="426"/>
        <w:rPr>
          <w:bCs/>
          <w:lang w:val="nl-NL"/>
        </w:rPr>
      </w:pPr>
      <w:r>
        <w:rPr>
          <w:bCs/>
          <w:lang w:val="nl-NL"/>
        </w:rPr>
        <w:t>2.</w:t>
      </w:r>
      <w:r>
        <w:rPr>
          <w:bCs/>
          <w:lang w:val="nl-NL"/>
        </w:rPr>
        <w:tab/>
        <w:t xml:space="preserve">De artikelen 3.3.2.3, eerste lid, </w:t>
      </w:r>
      <w:r w:rsidRPr="00606159" w:rsidR="00606159">
        <w:rPr>
          <w:bCs/>
          <w:lang w:val="nl-NL"/>
        </w:rPr>
        <w:t>onderdeel b,</w:t>
      </w:r>
      <w:r w:rsidR="00810D9F">
        <w:rPr>
          <w:bCs/>
          <w:lang w:val="nl-NL"/>
        </w:rPr>
        <w:t xml:space="preserve"> aanhef en </w:t>
      </w:r>
      <w:r w:rsidRPr="00970F09" w:rsidR="00970F09">
        <w:rPr>
          <w:lang w:val="nl-NL"/>
        </w:rPr>
        <w:t>onder 4</w:t>
      </w:r>
      <w:r w:rsidRPr="00C85902" w:rsidR="00970F09">
        <w:rPr>
          <w:vertAlign w:val="superscript"/>
          <w:lang w:val="nl-NL"/>
        </w:rPr>
        <w:t>o</w:t>
      </w:r>
      <w:r w:rsidRPr="00970F09" w:rsidR="00970F09">
        <w:rPr>
          <w:lang w:val="nl-NL"/>
        </w:rPr>
        <w:t xml:space="preserve"> en 5</w:t>
      </w:r>
      <w:r w:rsidRPr="00C85902" w:rsidR="00970F09">
        <w:rPr>
          <w:vertAlign w:val="superscript"/>
          <w:lang w:val="nl-NL"/>
        </w:rPr>
        <w:t>o</w:t>
      </w:r>
      <w:r w:rsidR="00810D9F">
        <w:rPr>
          <w:bCs/>
          <w:lang w:val="nl-NL"/>
        </w:rPr>
        <w:t>,</w:t>
      </w:r>
      <w:r w:rsidR="00F21739">
        <w:rPr>
          <w:bCs/>
          <w:lang w:val="nl-NL"/>
        </w:rPr>
        <w:t xml:space="preserve"> </w:t>
      </w:r>
      <w:r>
        <w:rPr>
          <w:bCs/>
          <w:lang w:val="nl-NL"/>
        </w:rPr>
        <w:t xml:space="preserve">en 3.3.2.4a van het Besluit langdurige zorg </w:t>
      </w:r>
      <w:r w:rsidRPr="005D23BB">
        <w:rPr>
          <w:bCs/>
          <w:lang w:val="nl-NL"/>
        </w:rPr>
        <w:t>zoals d</w:t>
      </w:r>
      <w:r>
        <w:rPr>
          <w:bCs/>
          <w:lang w:val="nl-NL"/>
        </w:rPr>
        <w:t>eze</w:t>
      </w:r>
      <w:r w:rsidRPr="005D23BB">
        <w:rPr>
          <w:bCs/>
          <w:lang w:val="nl-NL"/>
        </w:rPr>
        <w:t xml:space="preserve"> luidde</w:t>
      </w:r>
      <w:r>
        <w:rPr>
          <w:bCs/>
          <w:lang w:val="nl-NL"/>
        </w:rPr>
        <w:t>n</w:t>
      </w:r>
      <w:r w:rsidRPr="005D23BB">
        <w:rPr>
          <w:bCs/>
          <w:lang w:val="nl-NL"/>
        </w:rPr>
        <w:t xml:space="preserve"> onmiddellijk voorafgaande aan de inwerkingtreding van </w:t>
      </w:r>
      <w:r w:rsidR="004A642E">
        <w:rPr>
          <w:bCs/>
          <w:lang w:val="nl-NL"/>
        </w:rPr>
        <w:t>dit besluit</w:t>
      </w:r>
      <w:r w:rsidRPr="005D23BB">
        <w:rPr>
          <w:bCs/>
          <w:lang w:val="nl-NL"/>
        </w:rPr>
        <w:t>, blij</w:t>
      </w:r>
      <w:r>
        <w:rPr>
          <w:bCs/>
          <w:lang w:val="nl-NL"/>
        </w:rPr>
        <w:t>ven</w:t>
      </w:r>
      <w:r w:rsidRPr="005D23BB">
        <w:rPr>
          <w:bCs/>
          <w:lang w:val="nl-NL"/>
        </w:rPr>
        <w:t xml:space="preserve"> </w:t>
      </w:r>
      <w:r w:rsidR="0083611F">
        <w:rPr>
          <w:bCs/>
          <w:lang w:val="nl-NL"/>
        </w:rPr>
        <w:t xml:space="preserve">gedurende twee jaren </w:t>
      </w:r>
      <w:r w:rsidRPr="005D23BB">
        <w:rPr>
          <w:bCs/>
          <w:lang w:val="nl-NL"/>
        </w:rPr>
        <w:t>van toepassing op</w:t>
      </w:r>
      <w:r>
        <w:rPr>
          <w:bCs/>
          <w:lang w:val="nl-NL"/>
        </w:rPr>
        <w:t xml:space="preserve"> </w:t>
      </w:r>
      <w:r w:rsidR="009B229B">
        <w:rPr>
          <w:bCs/>
          <w:lang w:val="nl-NL"/>
        </w:rPr>
        <w:t xml:space="preserve">de </w:t>
      </w:r>
      <w:r>
        <w:rPr>
          <w:bCs/>
          <w:lang w:val="nl-NL"/>
        </w:rPr>
        <w:t>eigen</w:t>
      </w:r>
      <w:r w:rsidRPr="005D23BB">
        <w:rPr>
          <w:bCs/>
          <w:lang w:val="nl-NL"/>
        </w:rPr>
        <w:t xml:space="preserve"> bijdrage</w:t>
      </w:r>
      <w:r w:rsidR="009B229B">
        <w:rPr>
          <w:bCs/>
          <w:lang w:val="nl-NL"/>
        </w:rPr>
        <w:t>n,</w:t>
      </w:r>
      <w:r w:rsidRPr="005D23BB">
        <w:rPr>
          <w:bCs/>
          <w:lang w:val="nl-NL"/>
        </w:rPr>
        <w:t xml:space="preserve"> </w:t>
      </w:r>
      <w:r w:rsidR="009B229B">
        <w:rPr>
          <w:bCs/>
          <w:lang w:val="nl-NL"/>
        </w:rPr>
        <w:t xml:space="preserve">bedoeld in artikel 1.1.1 van </w:t>
      </w:r>
      <w:r w:rsidR="004A642E">
        <w:rPr>
          <w:bCs/>
          <w:lang w:val="nl-NL"/>
        </w:rPr>
        <w:t>het Besluit langdurige zorg</w:t>
      </w:r>
      <w:r w:rsidR="009B229B">
        <w:rPr>
          <w:bCs/>
          <w:lang w:val="nl-NL"/>
        </w:rPr>
        <w:t xml:space="preserve">, </w:t>
      </w:r>
      <w:r>
        <w:rPr>
          <w:bCs/>
          <w:lang w:val="nl-NL"/>
        </w:rPr>
        <w:t>met dien verstande dat</w:t>
      </w:r>
      <w:r w:rsidR="002A3CEB">
        <w:rPr>
          <w:bCs/>
          <w:lang w:val="nl-NL"/>
        </w:rPr>
        <w:t>:</w:t>
      </w:r>
    </w:p>
    <w:p w:rsidR="002A3CEB" w:rsidP="002A3CEB" w:rsidRDefault="002A3CEB" w14:paraId="30CFC94B" w14:textId="0DC03932">
      <w:pPr>
        <w:ind w:left="851" w:hanging="426"/>
        <w:rPr>
          <w:bCs/>
          <w:lang w:val="nl-NL"/>
        </w:rPr>
      </w:pPr>
      <w:r>
        <w:rPr>
          <w:bCs/>
          <w:lang w:val="nl-NL"/>
        </w:rPr>
        <w:t>a.</w:t>
      </w:r>
      <w:r>
        <w:rPr>
          <w:bCs/>
          <w:lang w:val="nl-NL"/>
        </w:rPr>
        <w:tab/>
      </w:r>
      <w:r w:rsidR="0032559C">
        <w:rPr>
          <w:bCs/>
          <w:lang w:val="nl-NL"/>
        </w:rPr>
        <w:t>de compensatie vervallen ouderentoeslag in het eerste</w:t>
      </w:r>
      <w:r w:rsidR="0083611F">
        <w:rPr>
          <w:bCs/>
          <w:lang w:val="nl-NL"/>
        </w:rPr>
        <w:t xml:space="preserve"> en</w:t>
      </w:r>
      <w:r w:rsidR="0032559C">
        <w:rPr>
          <w:bCs/>
          <w:lang w:val="nl-NL"/>
        </w:rPr>
        <w:t xml:space="preserve"> tweede jaar respectievelijk </w:t>
      </w:r>
      <w:r>
        <w:rPr>
          <w:bCs/>
          <w:lang w:val="nl-NL"/>
        </w:rPr>
        <w:t>twee derde</w:t>
      </w:r>
      <w:r w:rsidR="0083611F">
        <w:rPr>
          <w:bCs/>
          <w:lang w:val="nl-NL"/>
        </w:rPr>
        <w:t xml:space="preserve"> en</w:t>
      </w:r>
      <w:r w:rsidR="0032559C">
        <w:rPr>
          <w:bCs/>
          <w:lang w:val="nl-NL"/>
        </w:rPr>
        <w:t xml:space="preserve"> </w:t>
      </w:r>
      <w:r>
        <w:rPr>
          <w:bCs/>
          <w:lang w:val="nl-NL"/>
        </w:rPr>
        <w:t xml:space="preserve">een derde </w:t>
      </w:r>
      <w:r w:rsidR="0032559C">
        <w:rPr>
          <w:bCs/>
          <w:lang w:val="nl-NL"/>
        </w:rPr>
        <w:t xml:space="preserve">bedraagt van het bedrag berekend overeenkomstig artikel 3.3.1.2a van het Besluit langdurige zorg zoals dat luidde </w:t>
      </w:r>
      <w:r w:rsidRPr="005D23BB" w:rsidR="0032559C">
        <w:rPr>
          <w:bCs/>
          <w:lang w:val="nl-NL"/>
        </w:rPr>
        <w:t xml:space="preserve">onmiddellijk voorafgaande aan de inwerkingtreding van </w:t>
      </w:r>
      <w:r w:rsidR="004A642E">
        <w:rPr>
          <w:bCs/>
          <w:lang w:val="nl-NL"/>
        </w:rPr>
        <w:t>dit besluit</w:t>
      </w:r>
      <w:r>
        <w:rPr>
          <w:bCs/>
          <w:lang w:val="nl-NL"/>
        </w:rPr>
        <w:t>; en</w:t>
      </w:r>
    </w:p>
    <w:p w:rsidR="0032559C" w:rsidP="002A3CEB" w:rsidRDefault="002A3CEB" w14:paraId="55DFEB52" w14:textId="5FB4334B">
      <w:pPr>
        <w:ind w:left="851" w:hanging="426"/>
        <w:rPr>
          <w:bCs/>
          <w:lang w:val="nl-NL"/>
        </w:rPr>
      </w:pPr>
      <w:r>
        <w:rPr>
          <w:bCs/>
          <w:lang w:val="nl-NL"/>
        </w:rPr>
        <w:t>b.</w:t>
      </w:r>
      <w:r>
        <w:rPr>
          <w:bCs/>
          <w:lang w:val="nl-NL"/>
        </w:rPr>
        <w:tab/>
      </w:r>
      <w:r w:rsidRPr="0066394A" w:rsidR="0066394A">
        <w:rPr>
          <w:bCs/>
          <w:lang w:val="nl-NL"/>
        </w:rPr>
        <w:t xml:space="preserve">de bedragen, genoemd in </w:t>
      </w:r>
      <w:r w:rsidR="0066394A">
        <w:rPr>
          <w:bCs/>
          <w:lang w:val="nl-NL"/>
        </w:rPr>
        <w:t>de artikelen</w:t>
      </w:r>
      <w:r w:rsidRPr="0066394A" w:rsidR="0066394A">
        <w:rPr>
          <w:bCs/>
          <w:lang w:val="nl-NL"/>
        </w:rPr>
        <w:t xml:space="preserve"> 3.3.2.3, eerste lid, onderdeel b, onder 4° en 5°, en 3.3.2.4a, eerste, derde en vierde lid, </w:t>
      </w:r>
      <w:r w:rsidR="004A642E">
        <w:rPr>
          <w:bCs/>
          <w:lang w:val="nl-NL"/>
        </w:rPr>
        <w:t xml:space="preserve">van het Besluit langdurige zorg </w:t>
      </w:r>
      <w:r w:rsidRPr="005D23BB" w:rsidR="0066394A">
        <w:rPr>
          <w:bCs/>
          <w:lang w:val="nl-NL"/>
        </w:rPr>
        <w:t>zoals d</w:t>
      </w:r>
      <w:r w:rsidR="0066394A">
        <w:rPr>
          <w:bCs/>
          <w:lang w:val="nl-NL"/>
        </w:rPr>
        <w:t>eze</w:t>
      </w:r>
      <w:r w:rsidRPr="005D23BB" w:rsidR="0066394A">
        <w:rPr>
          <w:bCs/>
          <w:lang w:val="nl-NL"/>
        </w:rPr>
        <w:t xml:space="preserve"> luidde</w:t>
      </w:r>
      <w:r w:rsidR="0066394A">
        <w:rPr>
          <w:bCs/>
          <w:lang w:val="nl-NL"/>
        </w:rPr>
        <w:t>n</w:t>
      </w:r>
      <w:r w:rsidRPr="005D23BB" w:rsidR="0066394A">
        <w:rPr>
          <w:bCs/>
          <w:lang w:val="nl-NL"/>
        </w:rPr>
        <w:t xml:space="preserve"> onmiddellijk voorafgaande aan de inwerkingtreding van </w:t>
      </w:r>
      <w:r w:rsidR="004A642E">
        <w:rPr>
          <w:bCs/>
          <w:lang w:val="nl-NL"/>
        </w:rPr>
        <w:t>dit besluit</w:t>
      </w:r>
      <w:r w:rsidRPr="005D23BB" w:rsidR="0066394A">
        <w:rPr>
          <w:bCs/>
          <w:lang w:val="nl-NL"/>
        </w:rPr>
        <w:t xml:space="preserve">, </w:t>
      </w:r>
      <w:r w:rsidRPr="0066394A" w:rsidR="0066394A">
        <w:rPr>
          <w:bCs/>
          <w:lang w:val="nl-NL"/>
        </w:rPr>
        <w:t xml:space="preserve">jaarlijks </w:t>
      </w:r>
      <w:r w:rsidR="0066394A">
        <w:rPr>
          <w:bCs/>
          <w:lang w:val="nl-NL"/>
        </w:rPr>
        <w:t xml:space="preserve">worden </w:t>
      </w:r>
      <w:r w:rsidRPr="0066394A" w:rsidR="0066394A">
        <w:rPr>
          <w:bCs/>
          <w:lang w:val="nl-NL"/>
        </w:rPr>
        <w:t>gewijzigd aan de hand van het indexcijfer waarmee het bedrag, genoemd in artikel 5.5 van de Wet inkomstenbelasting 2001, jaarlijks wordt gewijzigd</w:t>
      </w:r>
      <w:r w:rsidR="0032559C">
        <w:rPr>
          <w:bCs/>
          <w:lang w:val="nl-NL"/>
        </w:rPr>
        <w:t>.</w:t>
      </w:r>
    </w:p>
    <w:p w:rsidRPr="00815389" w:rsidR="00D24114" w:rsidP="00815389" w:rsidRDefault="00D24114" w14:paraId="03E2D352" w14:textId="77777777">
      <w:pPr>
        <w:rPr>
          <w:b/>
          <w:lang w:val="nl-NL"/>
        </w:rPr>
      </w:pPr>
    </w:p>
    <w:p w:rsidRPr="00D24114" w:rsidR="000D5724" w:rsidP="00D24114" w:rsidRDefault="000D5724" w14:paraId="437A9FA7" w14:textId="01F161C5">
      <w:pPr>
        <w:pStyle w:val="Lijstalinea"/>
        <w:ind w:left="0"/>
        <w:rPr>
          <w:b/>
          <w:lang w:val="nl-NL"/>
        </w:rPr>
      </w:pPr>
      <w:r w:rsidRPr="00D24114">
        <w:rPr>
          <w:b/>
          <w:lang w:val="nl-NL"/>
        </w:rPr>
        <w:t>ARTIKEL IV</w:t>
      </w:r>
    </w:p>
    <w:p w:rsidRPr="00912E1C" w:rsidR="000D5724" w:rsidP="00B522F9" w:rsidRDefault="000D5724" w14:paraId="3C5C11EC" w14:textId="77777777">
      <w:pPr>
        <w:rPr>
          <w:b/>
          <w:lang w:val="nl-NL"/>
        </w:rPr>
      </w:pPr>
    </w:p>
    <w:p w:rsidR="00B522F9" w:rsidP="00B522F9" w:rsidRDefault="00B522F9" w14:paraId="1CC4DFCF" w14:textId="7B6E01AE">
      <w:pPr>
        <w:rPr>
          <w:lang w:val="nl-NL"/>
        </w:rPr>
      </w:pPr>
      <w:r w:rsidRPr="00B522F9">
        <w:rPr>
          <w:lang w:val="nl-NL"/>
        </w:rPr>
        <w:t xml:space="preserve">Dit besluit treedt in werking </w:t>
      </w:r>
      <w:r w:rsidR="004615B4">
        <w:rPr>
          <w:lang w:val="nl-NL"/>
        </w:rPr>
        <w:t>met ingang van</w:t>
      </w:r>
      <w:r w:rsidRPr="00B522F9" w:rsidR="004615B4">
        <w:rPr>
          <w:lang w:val="nl-NL"/>
        </w:rPr>
        <w:t xml:space="preserve"> </w:t>
      </w:r>
      <w:r w:rsidR="003441DF">
        <w:rPr>
          <w:lang w:val="nl-NL"/>
        </w:rPr>
        <w:t>1 januari 2026</w:t>
      </w:r>
      <w:r w:rsidRPr="00B522F9">
        <w:rPr>
          <w:lang w:val="nl-NL"/>
        </w:rPr>
        <w:t xml:space="preserve">. </w:t>
      </w:r>
    </w:p>
    <w:p w:rsidR="0019534C" w:rsidP="00B522F9" w:rsidRDefault="0019534C" w14:paraId="274082AA" w14:textId="77777777">
      <w:pPr>
        <w:rPr>
          <w:lang w:val="nl-NL"/>
        </w:rPr>
      </w:pPr>
    </w:p>
    <w:p w:rsidR="00094ECE" w:rsidRDefault="00094ECE" w14:paraId="4E3C3BD2" w14:textId="0DD4DAB6">
      <w:pPr>
        <w:rPr>
          <w:lang w:val="nl-NL"/>
        </w:rPr>
      </w:pPr>
      <w:r>
        <w:rPr>
          <w:lang w:val="nl-NL"/>
        </w:rPr>
        <w:t xml:space="preserve">Lasten en bevelen dat dit besluit met de daarbij behorende nota van toelichting in het Staatsblad zal worden geplaatst. </w:t>
      </w:r>
    </w:p>
    <w:p w:rsidR="00AD5A8E" w:rsidRDefault="00AD5A8E" w14:paraId="5063C865" w14:textId="77777777">
      <w:pPr>
        <w:rPr>
          <w:lang w:val="nl-NL"/>
        </w:rPr>
      </w:pPr>
    </w:p>
    <w:p w:rsidR="00AD5A8E" w:rsidRDefault="00AD5A8E" w14:paraId="1B637636" w14:textId="77777777">
      <w:pPr>
        <w:rPr>
          <w:lang w:val="nl-NL"/>
        </w:rPr>
      </w:pPr>
    </w:p>
    <w:p w:rsidR="00094ECE" w:rsidRDefault="00094ECE" w14:paraId="39D72A8B" w14:textId="0E87F9B4">
      <w:pPr>
        <w:rPr>
          <w:lang w:val="nl-NL"/>
        </w:rPr>
      </w:pPr>
    </w:p>
    <w:p w:rsidR="00094ECE" w:rsidRDefault="00094ECE" w14:paraId="118334C0" w14:textId="49A3D80B">
      <w:pPr>
        <w:rPr>
          <w:lang w:val="nl-NL"/>
        </w:rPr>
      </w:pPr>
      <w:bookmarkStart w:name="_Hlk161135648" w:id="1"/>
      <w:r>
        <w:rPr>
          <w:lang w:val="nl-NL"/>
        </w:rPr>
        <w:t>De Staatssecretaris van Volk</w:t>
      </w:r>
      <w:r w:rsidR="00712CD2">
        <w:rPr>
          <w:lang w:val="nl-NL"/>
        </w:rPr>
        <w:t>s</w:t>
      </w:r>
      <w:r>
        <w:rPr>
          <w:lang w:val="nl-NL"/>
        </w:rPr>
        <w:t>gezondheid,</w:t>
      </w:r>
    </w:p>
    <w:p w:rsidRPr="00A96F09" w:rsidR="00B63863" w:rsidRDefault="00094ECE" w14:paraId="5E8A0582" w14:textId="2DE0B5C4">
      <w:pPr>
        <w:rPr>
          <w:lang w:val="nl-NL"/>
        </w:rPr>
      </w:pPr>
      <w:r>
        <w:rPr>
          <w:lang w:val="nl-NL"/>
        </w:rPr>
        <w:t>Welzijn en Sport,</w:t>
      </w:r>
      <w:bookmarkEnd w:id="1"/>
    </w:p>
    <w:sectPr w:rsidRPr="00A96F09" w:rsidR="00B63863"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8C04" w14:textId="77777777" w:rsidR="005D1C72" w:rsidRDefault="005D1C72" w:rsidP="00D82705">
      <w:pPr>
        <w:spacing w:line="240" w:lineRule="auto"/>
      </w:pPr>
      <w:r>
        <w:separator/>
      </w:r>
    </w:p>
  </w:endnote>
  <w:endnote w:type="continuationSeparator" w:id="0">
    <w:p w14:paraId="6E15AF3C" w14:textId="77777777" w:rsidR="005D1C72" w:rsidRDefault="005D1C72" w:rsidP="00D82705">
      <w:pPr>
        <w:spacing w:line="240" w:lineRule="auto"/>
      </w:pPr>
      <w:r>
        <w:continuationSeparator/>
      </w:r>
    </w:p>
  </w:endnote>
  <w:endnote w:type="continuationNotice" w:id="1">
    <w:p w14:paraId="7C6DA8ED" w14:textId="77777777" w:rsidR="005D1C72" w:rsidRDefault="005D1C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IOJO A+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9267" w14:textId="52C1A970" w:rsidR="00D82705" w:rsidRPr="00010F5A" w:rsidRDefault="003B651E" w:rsidP="003B651E">
    <w:pPr>
      <w:pStyle w:val="Voettekst"/>
      <w:jc w:val="right"/>
      <w:rPr>
        <w:sz w:val="16"/>
        <w:szCs w:val="16"/>
        <w:lang w:val="nl-NL"/>
      </w:rPr>
    </w:pPr>
    <w:r w:rsidRPr="00010F5A">
      <w:rPr>
        <w:sz w:val="16"/>
        <w:szCs w:val="16"/>
        <w:lang w:val="nl-NL"/>
      </w:rPr>
      <w:tab/>
    </w:r>
    <w:r w:rsidRPr="00010F5A">
      <w:rPr>
        <w:sz w:val="16"/>
        <w:szCs w:val="16"/>
        <w:lang w:val="nl-NL"/>
      </w:rPr>
      <w:tab/>
    </w:r>
    <w:sdt>
      <w:sdtPr>
        <w:rPr>
          <w:sz w:val="16"/>
          <w:szCs w:val="16"/>
          <w:lang w:val="nl-NL"/>
        </w:rPr>
        <w:id w:val="-1612573939"/>
        <w:docPartObj>
          <w:docPartGallery w:val="Page Numbers (Bottom of Page)"/>
          <w:docPartUnique/>
        </w:docPartObj>
      </w:sdtPr>
      <w:sdtEndPr/>
      <w:sdtContent>
        <w:r w:rsidRPr="00010F5A">
          <w:rPr>
            <w:sz w:val="16"/>
            <w:szCs w:val="16"/>
            <w:lang w:val="nl-NL"/>
          </w:rPr>
          <w:fldChar w:fldCharType="begin"/>
        </w:r>
        <w:r w:rsidRPr="00E963C7">
          <w:rPr>
            <w:sz w:val="16"/>
            <w:szCs w:val="16"/>
            <w:lang w:val="nl-NL"/>
          </w:rPr>
          <w:instrText>PAGE   \* MERGEFORMAT</w:instrText>
        </w:r>
        <w:r w:rsidRPr="00010F5A">
          <w:rPr>
            <w:sz w:val="16"/>
            <w:szCs w:val="16"/>
            <w:lang w:val="nl-NL"/>
          </w:rPr>
          <w:fldChar w:fldCharType="separate"/>
        </w:r>
        <w:r w:rsidRPr="00E963C7">
          <w:rPr>
            <w:sz w:val="16"/>
            <w:szCs w:val="16"/>
            <w:lang w:val="nl-NL"/>
          </w:rPr>
          <w:t>1</w:t>
        </w:r>
        <w:r w:rsidRPr="00010F5A">
          <w:rPr>
            <w:sz w:val="16"/>
            <w:szCs w:val="16"/>
            <w:lang w:val="nl-N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E581" w14:textId="77777777" w:rsidR="005D1C72" w:rsidRDefault="005D1C72" w:rsidP="00D82705">
      <w:pPr>
        <w:spacing w:line="240" w:lineRule="auto"/>
      </w:pPr>
      <w:r>
        <w:separator/>
      </w:r>
    </w:p>
  </w:footnote>
  <w:footnote w:type="continuationSeparator" w:id="0">
    <w:p w14:paraId="17988409" w14:textId="77777777" w:rsidR="005D1C72" w:rsidRDefault="005D1C72" w:rsidP="00D82705">
      <w:pPr>
        <w:spacing w:line="240" w:lineRule="auto"/>
      </w:pPr>
      <w:r>
        <w:continuationSeparator/>
      </w:r>
    </w:p>
  </w:footnote>
  <w:footnote w:type="continuationNotice" w:id="1">
    <w:p w14:paraId="1BBD0CFE" w14:textId="77777777" w:rsidR="005D1C72" w:rsidRDefault="005D1C7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3CE2"/>
    <w:multiLevelType w:val="multilevel"/>
    <w:tmpl w:val="C468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02418"/>
    <w:multiLevelType w:val="hybridMultilevel"/>
    <w:tmpl w:val="EED86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2A67FB"/>
    <w:multiLevelType w:val="hybridMultilevel"/>
    <w:tmpl w:val="4704C634"/>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312CCE"/>
    <w:multiLevelType w:val="hybridMultilevel"/>
    <w:tmpl w:val="6BC628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2C42AF"/>
    <w:multiLevelType w:val="hybridMultilevel"/>
    <w:tmpl w:val="E6DE8C8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3684719"/>
    <w:multiLevelType w:val="hybridMultilevel"/>
    <w:tmpl w:val="1C2419F8"/>
    <w:lvl w:ilvl="0" w:tplc="A076402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5853597">
    <w:abstractNumId w:val="2"/>
  </w:num>
  <w:num w:numId="2" w16cid:durableId="411127951">
    <w:abstractNumId w:val="5"/>
  </w:num>
  <w:num w:numId="3" w16cid:durableId="442267400">
    <w:abstractNumId w:val="0"/>
  </w:num>
  <w:num w:numId="4" w16cid:durableId="787168219">
    <w:abstractNumId w:val="4"/>
  </w:num>
  <w:num w:numId="5" w16cid:durableId="1377119379">
    <w:abstractNumId w:val="3"/>
  </w:num>
  <w:num w:numId="6" w16cid:durableId="202443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EA"/>
    <w:rsid w:val="000009BF"/>
    <w:rsid w:val="00001955"/>
    <w:rsid w:val="000054E6"/>
    <w:rsid w:val="00006226"/>
    <w:rsid w:val="00007C72"/>
    <w:rsid w:val="00010F5A"/>
    <w:rsid w:val="00011705"/>
    <w:rsid w:val="000138F6"/>
    <w:rsid w:val="000161AE"/>
    <w:rsid w:val="00016602"/>
    <w:rsid w:val="00016A0A"/>
    <w:rsid w:val="00016CEB"/>
    <w:rsid w:val="0001751F"/>
    <w:rsid w:val="00017623"/>
    <w:rsid w:val="00020D7B"/>
    <w:rsid w:val="00021B12"/>
    <w:rsid w:val="000230D3"/>
    <w:rsid w:val="00024A48"/>
    <w:rsid w:val="00024AD3"/>
    <w:rsid w:val="00025E29"/>
    <w:rsid w:val="000261B7"/>
    <w:rsid w:val="00026CF8"/>
    <w:rsid w:val="0003142B"/>
    <w:rsid w:val="00032280"/>
    <w:rsid w:val="00032FB9"/>
    <w:rsid w:val="00033739"/>
    <w:rsid w:val="00033749"/>
    <w:rsid w:val="000350C2"/>
    <w:rsid w:val="000354CE"/>
    <w:rsid w:val="00035F11"/>
    <w:rsid w:val="000363C6"/>
    <w:rsid w:val="00041F69"/>
    <w:rsid w:val="000424BB"/>
    <w:rsid w:val="00042559"/>
    <w:rsid w:val="000427BF"/>
    <w:rsid w:val="00050744"/>
    <w:rsid w:val="00050D05"/>
    <w:rsid w:val="00051360"/>
    <w:rsid w:val="00052C9A"/>
    <w:rsid w:val="00053C38"/>
    <w:rsid w:val="00053E7F"/>
    <w:rsid w:val="00060C96"/>
    <w:rsid w:val="00060E66"/>
    <w:rsid w:val="00061BB1"/>
    <w:rsid w:val="00062D6F"/>
    <w:rsid w:val="00064080"/>
    <w:rsid w:val="00070ED9"/>
    <w:rsid w:val="00074B75"/>
    <w:rsid w:val="00075974"/>
    <w:rsid w:val="00076866"/>
    <w:rsid w:val="00080CAA"/>
    <w:rsid w:val="000837B4"/>
    <w:rsid w:val="00085BC3"/>
    <w:rsid w:val="0008602A"/>
    <w:rsid w:val="000875C7"/>
    <w:rsid w:val="00087F20"/>
    <w:rsid w:val="00087F81"/>
    <w:rsid w:val="00090849"/>
    <w:rsid w:val="00093368"/>
    <w:rsid w:val="000938BD"/>
    <w:rsid w:val="00094ECE"/>
    <w:rsid w:val="000957C2"/>
    <w:rsid w:val="00097BBA"/>
    <w:rsid w:val="000A11FE"/>
    <w:rsid w:val="000A27A8"/>
    <w:rsid w:val="000A46FC"/>
    <w:rsid w:val="000A4CFA"/>
    <w:rsid w:val="000A4E28"/>
    <w:rsid w:val="000A68C8"/>
    <w:rsid w:val="000A715D"/>
    <w:rsid w:val="000B39CE"/>
    <w:rsid w:val="000B4901"/>
    <w:rsid w:val="000B4C96"/>
    <w:rsid w:val="000B6337"/>
    <w:rsid w:val="000C1B85"/>
    <w:rsid w:val="000C7802"/>
    <w:rsid w:val="000D07A2"/>
    <w:rsid w:val="000D1BEA"/>
    <w:rsid w:val="000D3AE2"/>
    <w:rsid w:val="000D5724"/>
    <w:rsid w:val="000D5E5D"/>
    <w:rsid w:val="000E1DE0"/>
    <w:rsid w:val="000E4288"/>
    <w:rsid w:val="000E5879"/>
    <w:rsid w:val="000E5882"/>
    <w:rsid w:val="000F02E8"/>
    <w:rsid w:val="000F3399"/>
    <w:rsid w:val="000F38EB"/>
    <w:rsid w:val="000F4998"/>
    <w:rsid w:val="000F5201"/>
    <w:rsid w:val="000F6477"/>
    <w:rsid w:val="000F7674"/>
    <w:rsid w:val="000F7F29"/>
    <w:rsid w:val="00103B1C"/>
    <w:rsid w:val="001042CC"/>
    <w:rsid w:val="0010753B"/>
    <w:rsid w:val="00111142"/>
    <w:rsid w:val="00111D17"/>
    <w:rsid w:val="00114818"/>
    <w:rsid w:val="00116058"/>
    <w:rsid w:val="001212F0"/>
    <w:rsid w:val="00130329"/>
    <w:rsid w:val="001315FF"/>
    <w:rsid w:val="00131D5B"/>
    <w:rsid w:val="00134982"/>
    <w:rsid w:val="00135DED"/>
    <w:rsid w:val="00135FAB"/>
    <w:rsid w:val="00137568"/>
    <w:rsid w:val="001403EB"/>
    <w:rsid w:val="001411A4"/>
    <w:rsid w:val="00141819"/>
    <w:rsid w:val="001423A2"/>
    <w:rsid w:val="0014438E"/>
    <w:rsid w:val="00144E5B"/>
    <w:rsid w:val="00147D94"/>
    <w:rsid w:val="00147FE5"/>
    <w:rsid w:val="001507FE"/>
    <w:rsid w:val="00150A22"/>
    <w:rsid w:val="00152833"/>
    <w:rsid w:val="001558CE"/>
    <w:rsid w:val="00156D70"/>
    <w:rsid w:val="00156F30"/>
    <w:rsid w:val="00157429"/>
    <w:rsid w:val="001574F8"/>
    <w:rsid w:val="00161020"/>
    <w:rsid w:val="001615D1"/>
    <w:rsid w:val="00163AD1"/>
    <w:rsid w:val="00165EA9"/>
    <w:rsid w:val="0017148A"/>
    <w:rsid w:val="001728E6"/>
    <w:rsid w:val="00172A4D"/>
    <w:rsid w:val="00172A59"/>
    <w:rsid w:val="00172F1F"/>
    <w:rsid w:val="00174535"/>
    <w:rsid w:val="001751B1"/>
    <w:rsid w:val="00175E77"/>
    <w:rsid w:val="00176234"/>
    <w:rsid w:val="001835FB"/>
    <w:rsid w:val="00185525"/>
    <w:rsid w:val="00186322"/>
    <w:rsid w:val="00186323"/>
    <w:rsid w:val="001939C0"/>
    <w:rsid w:val="0019534C"/>
    <w:rsid w:val="00195AA8"/>
    <w:rsid w:val="00195E41"/>
    <w:rsid w:val="001973CB"/>
    <w:rsid w:val="001A030B"/>
    <w:rsid w:val="001A036E"/>
    <w:rsid w:val="001A1775"/>
    <w:rsid w:val="001A2D72"/>
    <w:rsid w:val="001A318A"/>
    <w:rsid w:val="001A6877"/>
    <w:rsid w:val="001A71B8"/>
    <w:rsid w:val="001B1F93"/>
    <w:rsid w:val="001B408F"/>
    <w:rsid w:val="001B55A1"/>
    <w:rsid w:val="001B58CA"/>
    <w:rsid w:val="001B5C23"/>
    <w:rsid w:val="001C0BD5"/>
    <w:rsid w:val="001C244C"/>
    <w:rsid w:val="001C32FF"/>
    <w:rsid w:val="001C3EF8"/>
    <w:rsid w:val="001C41DF"/>
    <w:rsid w:val="001C51B7"/>
    <w:rsid w:val="001C6415"/>
    <w:rsid w:val="001C7BBE"/>
    <w:rsid w:val="001D02D1"/>
    <w:rsid w:val="001D0306"/>
    <w:rsid w:val="001D1493"/>
    <w:rsid w:val="001D399C"/>
    <w:rsid w:val="001D5977"/>
    <w:rsid w:val="001E090B"/>
    <w:rsid w:val="001E12D2"/>
    <w:rsid w:val="001E1E94"/>
    <w:rsid w:val="001E2C2E"/>
    <w:rsid w:val="001E6A24"/>
    <w:rsid w:val="001E7E5E"/>
    <w:rsid w:val="001F1B3C"/>
    <w:rsid w:val="001F5989"/>
    <w:rsid w:val="001F6D98"/>
    <w:rsid w:val="00200330"/>
    <w:rsid w:val="002006DE"/>
    <w:rsid w:val="002046E9"/>
    <w:rsid w:val="00207A09"/>
    <w:rsid w:val="00210212"/>
    <w:rsid w:val="00211AB0"/>
    <w:rsid w:val="00214288"/>
    <w:rsid w:val="0021471C"/>
    <w:rsid w:val="00215CC8"/>
    <w:rsid w:val="002207E8"/>
    <w:rsid w:val="002223E9"/>
    <w:rsid w:val="0022386C"/>
    <w:rsid w:val="00225952"/>
    <w:rsid w:val="00225B2A"/>
    <w:rsid w:val="00225EAA"/>
    <w:rsid w:val="00227C1A"/>
    <w:rsid w:val="002300A4"/>
    <w:rsid w:val="0023024D"/>
    <w:rsid w:val="00231797"/>
    <w:rsid w:val="00232321"/>
    <w:rsid w:val="002329D0"/>
    <w:rsid w:val="002422BA"/>
    <w:rsid w:val="00242E3F"/>
    <w:rsid w:val="002447D9"/>
    <w:rsid w:val="00244FA7"/>
    <w:rsid w:val="00245562"/>
    <w:rsid w:val="00245889"/>
    <w:rsid w:val="00245EB4"/>
    <w:rsid w:val="00246EBC"/>
    <w:rsid w:val="00247402"/>
    <w:rsid w:val="002476BC"/>
    <w:rsid w:val="00247EC6"/>
    <w:rsid w:val="00250201"/>
    <w:rsid w:val="00251628"/>
    <w:rsid w:val="0025340E"/>
    <w:rsid w:val="002535DA"/>
    <w:rsid w:val="00253D98"/>
    <w:rsid w:val="00254D35"/>
    <w:rsid w:val="00254ECD"/>
    <w:rsid w:val="0025500E"/>
    <w:rsid w:val="002578F5"/>
    <w:rsid w:val="00263BDF"/>
    <w:rsid w:val="0026419B"/>
    <w:rsid w:val="002655AB"/>
    <w:rsid w:val="00265A4E"/>
    <w:rsid w:val="00266145"/>
    <w:rsid w:val="00266E69"/>
    <w:rsid w:val="00267283"/>
    <w:rsid w:val="002710F4"/>
    <w:rsid w:val="002712F0"/>
    <w:rsid w:val="002722A9"/>
    <w:rsid w:val="002748F0"/>
    <w:rsid w:val="00274E17"/>
    <w:rsid w:val="00276AEB"/>
    <w:rsid w:val="00280CF3"/>
    <w:rsid w:val="00281101"/>
    <w:rsid w:val="00281145"/>
    <w:rsid w:val="00281F12"/>
    <w:rsid w:val="00283385"/>
    <w:rsid w:val="00283558"/>
    <w:rsid w:val="0028362B"/>
    <w:rsid w:val="00286241"/>
    <w:rsid w:val="00287460"/>
    <w:rsid w:val="00287DEA"/>
    <w:rsid w:val="00290311"/>
    <w:rsid w:val="00295A1D"/>
    <w:rsid w:val="00295C26"/>
    <w:rsid w:val="0029614A"/>
    <w:rsid w:val="002963B9"/>
    <w:rsid w:val="00297A0F"/>
    <w:rsid w:val="00297F3B"/>
    <w:rsid w:val="002A0849"/>
    <w:rsid w:val="002A11B3"/>
    <w:rsid w:val="002A1F0D"/>
    <w:rsid w:val="002A2041"/>
    <w:rsid w:val="002A3231"/>
    <w:rsid w:val="002A3CEB"/>
    <w:rsid w:val="002A51FC"/>
    <w:rsid w:val="002A6BED"/>
    <w:rsid w:val="002B25E4"/>
    <w:rsid w:val="002B25E6"/>
    <w:rsid w:val="002B2C4D"/>
    <w:rsid w:val="002B3392"/>
    <w:rsid w:val="002C0B17"/>
    <w:rsid w:val="002C2177"/>
    <w:rsid w:val="002C5A8B"/>
    <w:rsid w:val="002C5F35"/>
    <w:rsid w:val="002C6634"/>
    <w:rsid w:val="002D08A5"/>
    <w:rsid w:val="002D2642"/>
    <w:rsid w:val="002D3159"/>
    <w:rsid w:val="002E168C"/>
    <w:rsid w:val="002E558B"/>
    <w:rsid w:val="002E69D8"/>
    <w:rsid w:val="002E7BF5"/>
    <w:rsid w:val="002F13A2"/>
    <w:rsid w:val="002F1F11"/>
    <w:rsid w:val="002F2FC3"/>
    <w:rsid w:val="002F542B"/>
    <w:rsid w:val="002F7073"/>
    <w:rsid w:val="002F7EDD"/>
    <w:rsid w:val="003003D4"/>
    <w:rsid w:val="00301930"/>
    <w:rsid w:val="0030401C"/>
    <w:rsid w:val="00306DA7"/>
    <w:rsid w:val="0030738D"/>
    <w:rsid w:val="00307ACB"/>
    <w:rsid w:val="003102D9"/>
    <w:rsid w:val="00313BA5"/>
    <w:rsid w:val="003141A0"/>
    <w:rsid w:val="003142E9"/>
    <w:rsid w:val="00315616"/>
    <w:rsid w:val="00315B44"/>
    <w:rsid w:val="00320FE7"/>
    <w:rsid w:val="00321CF6"/>
    <w:rsid w:val="0032559C"/>
    <w:rsid w:val="00326616"/>
    <w:rsid w:val="00326B3A"/>
    <w:rsid w:val="00326CA4"/>
    <w:rsid w:val="00330187"/>
    <w:rsid w:val="003308BA"/>
    <w:rsid w:val="0033145D"/>
    <w:rsid w:val="0033160B"/>
    <w:rsid w:val="00332A40"/>
    <w:rsid w:val="00333478"/>
    <w:rsid w:val="003342FD"/>
    <w:rsid w:val="00334586"/>
    <w:rsid w:val="003423EE"/>
    <w:rsid w:val="0034385D"/>
    <w:rsid w:val="003441DF"/>
    <w:rsid w:val="00344EF8"/>
    <w:rsid w:val="003467D5"/>
    <w:rsid w:val="003470BA"/>
    <w:rsid w:val="003513C5"/>
    <w:rsid w:val="00352C52"/>
    <w:rsid w:val="00352E66"/>
    <w:rsid w:val="00353746"/>
    <w:rsid w:val="003541D6"/>
    <w:rsid w:val="00355000"/>
    <w:rsid w:val="00355FD9"/>
    <w:rsid w:val="0035637A"/>
    <w:rsid w:val="0035646C"/>
    <w:rsid w:val="003565EF"/>
    <w:rsid w:val="00356CCA"/>
    <w:rsid w:val="0036473F"/>
    <w:rsid w:val="00365A18"/>
    <w:rsid w:val="0037173D"/>
    <w:rsid w:val="003855F8"/>
    <w:rsid w:val="00386BDD"/>
    <w:rsid w:val="003873A6"/>
    <w:rsid w:val="00387910"/>
    <w:rsid w:val="0039233F"/>
    <w:rsid w:val="00392CF2"/>
    <w:rsid w:val="00393232"/>
    <w:rsid w:val="003934CD"/>
    <w:rsid w:val="003945E4"/>
    <w:rsid w:val="00394880"/>
    <w:rsid w:val="00396ABC"/>
    <w:rsid w:val="00396BE6"/>
    <w:rsid w:val="003A25AE"/>
    <w:rsid w:val="003A5206"/>
    <w:rsid w:val="003A60DA"/>
    <w:rsid w:val="003B5194"/>
    <w:rsid w:val="003B651E"/>
    <w:rsid w:val="003B6CED"/>
    <w:rsid w:val="003C10E3"/>
    <w:rsid w:val="003C14A9"/>
    <w:rsid w:val="003C17DA"/>
    <w:rsid w:val="003C2A1A"/>
    <w:rsid w:val="003C3B10"/>
    <w:rsid w:val="003C57FB"/>
    <w:rsid w:val="003C7979"/>
    <w:rsid w:val="003C7AA5"/>
    <w:rsid w:val="003D2319"/>
    <w:rsid w:val="003D25B7"/>
    <w:rsid w:val="003D27ED"/>
    <w:rsid w:val="003D32A7"/>
    <w:rsid w:val="003D3838"/>
    <w:rsid w:val="003D3CD9"/>
    <w:rsid w:val="003D5EE7"/>
    <w:rsid w:val="003D7338"/>
    <w:rsid w:val="003D79A7"/>
    <w:rsid w:val="003E00CB"/>
    <w:rsid w:val="003E086C"/>
    <w:rsid w:val="003E191A"/>
    <w:rsid w:val="003E447F"/>
    <w:rsid w:val="003E74F9"/>
    <w:rsid w:val="003F021F"/>
    <w:rsid w:val="003F2602"/>
    <w:rsid w:val="003F383F"/>
    <w:rsid w:val="003F5254"/>
    <w:rsid w:val="003F5735"/>
    <w:rsid w:val="003F6D3B"/>
    <w:rsid w:val="004000F7"/>
    <w:rsid w:val="00400781"/>
    <w:rsid w:val="00402D69"/>
    <w:rsid w:val="004067E4"/>
    <w:rsid w:val="00412FD9"/>
    <w:rsid w:val="004158FC"/>
    <w:rsid w:val="0041675D"/>
    <w:rsid w:val="00420103"/>
    <w:rsid w:val="00420DE0"/>
    <w:rsid w:val="004214D8"/>
    <w:rsid w:val="00422127"/>
    <w:rsid w:val="00422C12"/>
    <w:rsid w:val="00422E10"/>
    <w:rsid w:val="00425F09"/>
    <w:rsid w:val="0042676B"/>
    <w:rsid w:val="004272C4"/>
    <w:rsid w:val="00427F72"/>
    <w:rsid w:val="004303FC"/>
    <w:rsid w:val="00431AE1"/>
    <w:rsid w:val="00437CD1"/>
    <w:rsid w:val="0044196C"/>
    <w:rsid w:val="00445847"/>
    <w:rsid w:val="00445ADF"/>
    <w:rsid w:val="00447251"/>
    <w:rsid w:val="00450648"/>
    <w:rsid w:val="00450D1E"/>
    <w:rsid w:val="004532D0"/>
    <w:rsid w:val="0045415B"/>
    <w:rsid w:val="004615B4"/>
    <w:rsid w:val="00462725"/>
    <w:rsid w:val="00462FCF"/>
    <w:rsid w:val="00465299"/>
    <w:rsid w:val="0046627B"/>
    <w:rsid w:val="004701F7"/>
    <w:rsid w:val="00471564"/>
    <w:rsid w:val="00475756"/>
    <w:rsid w:val="004760D9"/>
    <w:rsid w:val="00481605"/>
    <w:rsid w:val="00482512"/>
    <w:rsid w:val="0048291E"/>
    <w:rsid w:val="004831CB"/>
    <w:rsid w:val="004843EE"/>
    <w:rsid w:val="004845C8"/>
    <w:rsid w:val="00493005"/>
    <w:rsid w:val="004932D6"/>
    <w:rsid w:val="0049399F"/>
    <w:rsid w:val="0049400E"/>
    <w:rsid w:val="004975AC"/>
    <w:rsid w:val="004A1ABF"/>
    <w:rsid w:val="004A2858"/>
    <w:rsid w:val="004A3FED"/>
    <w:rsid w:val="004A4CA2"/>
    <w:rsid w:val="004A642E"/>
    <w:rsid w:val="004B07F9"/>
    <w:rsid w:val="004B0BA7"/>
    <w:rsid w:val="004B28B3"/>
    <w:rsid w:val="004B3364"/>
    <w:rsid w:val="004B3771"/>
    <w:rsid w:val="004B3A99"/>
    <w:rsid w:val="004B503F"/>
    <w:rsid w:val="004B7055"/>
    <w:rsid w:val="004C12A5"/>
    <w:rsid w:val="004C622B"/>
    <w:rsid w:val="004C6E7D"/>
    <w:rsid w:val="004D3A1C"/>
    <w:rsid w:val="004D3B40"/>
    <w:rsid w:val="004D49D0"/>
    <w:rsid w:val="004D5426"/>
    <w:rsid w:val="004E0205"/>
    <w:rsid w:val="004E1B47"/>
    <w:rsid w:val="004E2B8F"/>
    <w:rsid w:val="004E40F2"/>
    <w:rsid w:val="004F268F"/>
    <w:rsid w:val="004F2E33"/>
    <w:rsid w:val="004F3089"/>
    <w:rsid w:val="004F4510"/>
    <w:rsid w:val="004F4A3B"/>
    <w:rsid w:val="004F5597"/>
    <w:rsid w:val="004F5B40"/>
    <w:rsid w:val="004F604D"/>
    <w:rsid w:val="00502F57"/>
    <w:rsid w:val="00504D7A"/>
    <w:rsid w:val="005100F8"/>
    <w:rsid w:val="005127B6"/>
    <w:rsid w:val="00512C29"/>
    <w:rsid w:val="00512C9F"/>
    <w:rsid w:val="00513A38"/>
    <w:rsid w:val="00514235"/>
    <w:rsid w:val="005153B3"/>
    <w:rsid w:val="00515595"/>
    <w:rsid w:val="00517FB0"/>
    <w:rsid w:val="0052076F"/>
    <w:rsid w:val="005209D9"/>
    <w:rsid w:val="0052328D"/>
    <w:rsid w:val="00523E6E"/>
    <w:rsid w:val="005245C0"/>
    <w:rsid w:val="005254BF"/>
    <w:rsid w:val="00525992"/>
    <w:rsid w:val="00526028"/>
    <w:rsid w:val="0052711B"/>
    <w:rsid w:val="00527AE6"/>
    <w:rsid w:val="005311E2"/>
    <w:rsid w:val="005338CC"/>
    <w:rsid w:val="00534712"/>
    <w:rsid w:val="005359ED"/>
    <w:rsid w:val="00535E7C"/>
    <w:rsid w:val="00537563"/>
    <w:rsid w:val="00540072"/>
    <w:rsid w:val="00540F79"/>
    <w:rsid w:val="00541108"/>
    <w:rsid w:val="005413D8"/>
    <w:rsid w:val="00542214"/>
    <w:rsid w:val="00546825"/>
    <w:rsid w:val="005478BE"/>
    <w:rsid w:val="00547A0C"/>
    <w:rsid w:val="00547D55"/>
    <w:rsid w:val="00550231"/>
    <w:rsid w:val="00552788"/>
    <w:rsid w:val="00552DA8"/>
    <w:rsid w:val="00552DFD"/>
    <w:rsid w:val="00552F11"/>
    <w:rsid w:val="00554304"/>
    <w:rsid w:val="0055435E"/>
    <w:rsid w:val="00554BC9"/>
    <w:rsid w:val="0055690F"/>
    <w:rsid w:val="00561A6D"/>
    <w:rsid w:val="00562047"/>
    <w:rsid w:val="0056235E"/>
    <w:rsid w:val="0056292F"/>
    <w:rsid w:val="00562A20"/>
    <w:rsid w:val="005645E5"/>
    <w:rsid w:val="005665DF"/>
    <w:rsid w:val="0056795A"/>
    <w:rsid w:val="00567989"/>
    <w:rsid w:val="005706E6"/>
    <w:rsid w:val="00570FE4"/>
    <w:rsid w:val="00572914"/>
    <w:rsid w:val="00573D42"/>
    <w:rsid w:val="0057470B"/>
    <w:rsid w:val="00574C91"/>
    <w:rsid w:val="00574D90"/>
    <w:rsid w:val="005757D6"/>
    <w:rsid w:val="00576A85"/>
    <w:rsid w:val="00577A14"/>
    <w:rsid w:val="00580516"/>
    <w:rsid w:val="00580769"/>
    <w:rsid w:val="0058163B"/>
    <w:rsid w:val="00582D03"/>
    <w:rsid w:val="005848B4"/>
    <w:rsid w:val="005854D2"/>
    <w:rsid w:val="00585EFC"/>
    <w:rsid w:val="0058606A"/>
    <w:rsid w:val="0058648B"/>
    <w:rsid w:val="00587BBC"/>
    <w:rsid w:val="0059087E"/>
    <w:rsid w:val="00590E32"/>
    <w:rsid w:val="00590E81"/>
    <w:rsid w:val="0059256C"/>
    <w:rsid w:val="0059675D"/>
    <w:rsid w:val="0059763D"/>
    <w:rsid w:val="005A0AD4"/>
    <w:rsid w:val="005A4C52"/>
    <w:rsid w:val="005B012C"/>
    <w:rsid w:val="005B0E8E"/>
    <w:rsid w:val="005B25E4"/>
    <w:rsid w:val="005B415A"/>
    <w:rsid w:val="005B5ABF"/>
    <w:rsid w:val="005B5D9E"/>
    <w:rsid w:val="005B7335"/>
    <w:rsid w:val="005B7877"/>
    <w:rsid w:val="005C09AF"/>
    <w:rsid w:val="005C2BAD"/>
    <w:rsid w:val="005C7C29"/>
    <w:rsid w:val="005C7EDE"/>
    <w:rsid w:val="005D0013"/>
    <w:rsid w:val="005D1C72"/>
    <w:rsid w:val="005D23BB"/>
    <w:rsid w:val="005D2545"/>
    <w:rsid w:val="005D2B81"/>
    <w:rsid w:val="005E2428"/>
    <w:rsid w:val="005E2C93"/>
    <w:rsid w:val="005F2266"/>
    <w:rsid w:val="005F2ED5"/>
    <w:rsid w:val="005F4828"/>
    <w:rsid w:val="00600013"/>
    <w:rsid w:val="006001EA"/>
    <w:rsid w:val="00602172"/>
    <w:rsid w:val="00602473"/>
    <w:rsid w:val="00605555"/>
    <w:rsid w:val="00606159"/>
    <w:rsid w:val="00606B13"/>
    <w:rsid w:val="00607F14"/>
    <w:rsid w:val="00610E3E"/>
    <w:rsid w:val="00612887"/>
    <w:rsid w:val="006135C5"/>
    <w:rsid w:val="006138F3"/>
    <w:rsid w:val="00613904"/>
    <w:rsid w:val="00613943"/>
    <w:rsid w:val="006144B6"/>
    <w:rsid w:val="0061474E"/>
    <w:rsid w:val="0061614A"/>
    <w:rsid w:val="006203F4"/>
    <w:rsid w:val="00622C41"/>
    <w:rsid w:val="006258F1"/>
    <w:rsid w:val="00625E4E"/>
    <w:rsid w:val="00626E16"/>
    <w:rsid w:val="00627A24"/>
    <w:rsid w:val="00627C33"/>
    <w:rsid w:val="00630398"/>
    <w:rsid w:val="00630F7A"/>
    <w:rsid w:val="00631575"/>
    <w:rsid w:val="00631F18"/>
    <w:rsid w:val="0063215C"/>
    <w:rsid w:val="00634385"/>
    <w:rsid w:val="00637C74"/>
    <w:rsid w:val="00640156"/>
    <w:rsid w:val="00640507"/>
    <w:rsid w:val="00641645"/>
    <w:rsid w:val="00641E1B"/>
    <w:rsid w:val="0064595B"/>
    <w:rsid w:val="00645A05"/>
    <w:rsid w:val="00645C26"/>
    <w:rsid w:val="00646BF7"/>
    <w:rsid w:val="00647374"/>
    <w:rsid w:val="0065172E"/>
    <w:rsid w:val="00652B05"/>
    <w:rsid w:val="00654261"/>
    <w:rsid w:val="0066077B"/>
    <w:rsid w:val="00660E66"/>
    <w:rsid w:val="0066394A"/>
    <w:rsid w:val="00664A16"/>
    <w:rsid w:val="00666F67"/>
    <w:rsid w:val="00671443"/>
    <w:rsid w:val="00671ADE"/>
    <w:rsid w:val="00672A7D"/>
    <w:rsid w:val="0067510D"/>
    <w:rsid w:val="0067556C"/>
    <w:rsid w:val="006832C3"/>
    <w:rsid w:val="00692E61"/>
    <w:rsid w:val="006934D5"/>
    <w:rsid w:val="006959A9"/>
    <w:rsid w:val="006A22EF"/>
    <w:rsid w:val="006A329E"/>
    <w:rsid w:val="006A3664"/>
    <w:rsid w:val="006A4EDA"/>
    <w:rsid w:val="006A5982"/>
    <w:rsid w:val="006A5F32"/>
    <w:rsid w:val="006B07BB"/>
    <w:rsid w:val="006B2698"/>
    <w:rsid w:val="006B3751"/>
    <w:rsid w:val="006B6001"/>
    <w:rsid w:val="006B6772"/>
    <w:rsid w:val="006C2DC1"/>
    <w:rsid w:val="006C52CB"/>
    <w:rsid w:val="006C56D6"/>
    <w:rsid w:val="006D012B"/>
    <w:rsid w:val="006D398F"/>
    <w:rsid w:val="006D456C"/>
    <w:rsid w:val="006D4854"/>
    <w:rsid w:val="006D607C"/>
    <w:rsid w:val="006D6C27"/>
    <w:rsid w:val="006E14F2"/>
    <w:rsid w:val="006E789A"/>
    <w:rsid w:val="006F07C6"/>
    <w:rsid w:val="006F16D6"/>
    <w:rsid w:val="006F3700"/>
    <w:rsid w:val="006F3FDF"/>
    <w:rsid w:val="006F4FEC"/>
    <w:rsid w:val="006F529B"/>
    <w:rsid w:val="006F6317"/>
    <w:rsid w:val="006F6C60"/>
    <w:rsid w:val="0070029A"/>
    <w:rsid w:val="007007C5"/>
    <w:rsid w:val="007029B1"/>
    <w:rsid w:val="0070361B"/>
    <w:rsid w:val="00706A44"/>
    <w:rsid w:val="00711604"/>
    <w:rsid w:val="0071214C"/>
    <w:rsid w:val="0071297F"/>
    <w:rsid w:val="00712CD2"/>
    <w:rsid w:val="00713771"/>
    <w:rsid w:val="00714748"/>
    <w:rsid w:val="007147DB"/>
    <w:rsid w:val="00714F60"/>
    <w:rsid w:val="00715453"/>
    <w:rsid w:val="0071549C"/>
    <w:rsid w:val="00715D92"/>
    <w:rsid w:val="00717EAE"/>
    <w:rsid w:val="00721244"/>
    <w:rsid w:val="00723FEC"/>
    <w:rsid w:val="007245D5"/>
    <w:rsid w:val="00724E68"/>
    <w:rsid w:val="00730779"/>
    <w:rsid w:val="00731532"/>
    <w:rsid w:val="007324E7"/>
    <w:rsid w:val="00733614"/>
    <w:rsid w:val="007342E2"/>
    <w:rsid w:val="007358F0"/>
    <w:rsid w:val="00737E89"/>
    <w:rsid w:val="0074208D"/>
    <w:rsid w:val="0074394E"/>
    <w:rsid w:val="007449F6"/>
    <w:rsid w:val="00745F95"/>
    <w:rsid w:val="00746F6D"/>
    <w:rsid w:val="00746FCB"/>
    <w:rsid w:val="007478B4"/>
    <w:rsid w:val="00750F36"/>
    <w:rsid w:val="00750FD2"/>
    <w:rsid w:val="00751FFD"/>
    <w:rsid w:val="007524E3"/>
    <w:rsid w:val="007542C4"/>
    <w:rsid w:val="007546A8"/>
    <w:rsid w:val="00754797"/>
    <w:rsid w:val="00757184"/>
    <w:rsid w:val="00760387"/>
    <w:rsid w:val="007603B2"/>
    <w:rsid w:val="00762D6F"/>
    <w:rsid w:val="0076707D"/>
    <w:rsid w:val="007674E4"/>
    <w:rsid w:val="00767EC1"/>
    <w:rsid w:val="00772DC7"/>
    <w:rsid w:val="00774489"/>
    <w:rsid w:val="00775D1E"/>
    <w:rsid w:val="00782619"/>
    <w:rsid w:val="007827EE"/>
    <w:rsid w:val="007827FC"/>
    <w:rsid w:val="00782E63"/>
    <w:rsid w:val="007857B4"/>
    <w:rsid w:val="007858B6"/>
    <w:rsid w:val="00786738"/>
    <w:rsid w:val="0078678A"/>
    <w:rsid w:val="00790B88"/>
    <w:rsid w:val="00791435"/>
    <w:rsid w:val="007919FE"/>
    <w:rsid w:val="0079338B"/>
    <w:rsid w:val="00793B35"/>
    <w:rsid w:val="00793FD3"/>
    <w:rsid w:val="007A2703"/>
    <w:rsid w:val="007A404A"/>
    <w:rsid w:val="007A42CF"/>
    <w:rsid w:val="007A5777"/>
    <w:rsid w:val="007A7CEF"/>
    <w:rsid w:val="007B11D5"/>
    <w:rsid w:val="007B576C"/>
    <w:rsid w:val="007B7A0D"/>
    <w:rsid w:val="007B7D38"/>
    <w:rsid w:val="007B7F3C"/>
    <w:rsid w:val="007C269C"/>
    <w:rsid w:val="007C2888"/>
    <w:rsid w:val="007C3759"/>
    <w:rsid w:val="007D37DC"/>
    <w:rsid w:val="007D4B60"/>
    <w:rsid w:val="007D4F17"/>
    <w:rsid w:val="007D525B"/>
    <w:rsid w:val="007D5353"/>
    <w:rsid w:val="007D5E3E"/>
    <w:rsid w:val="007D657D"/>
    <w:rsid w:val="007D7EEF"/>
    <w:rsid w:val="007E17BC"/>
    <w:rsid w:val="007F0F25"/>
    <w:rsid w:val="007F16F4"/>
    <w:rsid w:val="007F241F"/>
    <w:rsid w:val="007F6490"/>
    <w:rsid w:val="007F6D4E"/>
    <w:rsid w:val="00800B7A"/>
    <w:rsid w:val="00800C6D"/>
    <w:rsid w:val="00802C8D"/>
    <w:rsid w:val="00806761"/>
    <w:rsid w:val="00806BCC"/>
    <w:rsid w:val="00806C66"/>
    <w:rsid w:val="00810D9F"/>
    <w:rsid w:val="00812079"/>
    <w:rsid w:val="00812582"/>
    <w:rsid w:val="00815296"/>
    <w:rsid w:val="00815389"/>
    <w:rsid w:val="0081594F"/>
    <w:rsid w:val="008210FF"/>
    <w:rsid w:val="00821588"/>
    <w:rsid w:val="00822249"/>
    <w:rsid w:val="00830E49"/>
    <w:rsid w:val="008319FB"/>
    <w:rsid w:val="008321FA"/>
    <w:rsid w:val="00833838"/>
    <w:rsid w:val="0083611F"/>
    <w:rsid w:val="008378CB"/>
    <w:rsid w:val="00842B0C"/>
    <w:rsid w:val="00852E63"/>
    <w:rsid w:val="00853C22"/>
    <w:rsid w:val="008544CC"/>
    <w:rsid w:val="00854F13"/>
    <w:rsid w:val="0086057F"/>
    <w:rsid w:val="0086143B"/>
    <w:rsid w:val="00861459"/>
    <w:rsid w:val="00861A7C"/>
    <w:rsid w:val="0086288B"/>
    <w:rsid w:val="00863933"/>
    <w:rsid w:val="00866C84"/>
    <w:rsid w:val="008754CB"/>
    <w:rsid w:val="008771FF"/>
    <w:rsid w:val="00877689"/>
    <w:rsid w:val="00877E94"/>
    <w:rsid w:val="008834E2"/>
    <w:rsid w:val="008858A4"/>
    <w:rsid w:val="008870B3"/>
    <w:rsid w:val="00891D73"/>
    <w:rsid w:val="00892AEA"/>
    <w:rsid w:val="008A1855"/>
    <w:rsid w:val="008A1A83"/>
    <w:rsid w:val="008A2DF1"/>
    <w:rsid w:val="008A35E2"/>
    <w:rsid w:val="008A3E8D"/>
    <w:rsid w:val="008A4F5C"/>
    <w:rsid w:val="008B0890"/>
    <w:rsid w:val="008B1151"/>
    <w:rsid w:val="008B56EB"/>
    <w:rsid w:val="008C05B0"/>
    <w:rsid w:val="008C0606"/>
    <w:rsid w:val="008C2EF9"/>
    <w:rsid w:val="008C2FF8"/>
    <w:rsid w:val="008C3D93"/>
    <w:rsid w:val="008C59C4"/>
    <w:rsid w:val="008C68FE"/>
    <w:rsid w:val="008D26F7"/>
    <w:rsid w:val="008D3421"/>
    <w:rsid w:val="008D44C9"/>
    <w:rsid w:val="008E739B"/>
    <w:rsid w:val="008F3560"/>
    <w:rsid w:val="008F3830"/>
    <w:rsid w:val="008F6A85"/>
    <w:rsid w:val="008F7B3A"/>
    <w:rsid w:val="009000DC"/>
    <w:rsid w:val="009012A6"/>
    <w:rsid w:val="00901E4C"/>
    <w:rsid w:val="00906AAD"/>
    <w:rsid w:val="0090727C"/>
    <w:rsid w:val="009107F7"/>
    <w:rsid w:val="009119C8"/>
    <w:rsid w:val="00911D89"/>
    <w:rsid w:val="009120AB"/>
    <w:rsid w:val="00912382"/>
    <w:rsid w:val="009128F1"/>
    <w:rsid w:val="00912E1C"/>
    <w:rsid w:val="0091485E"/>
    <w:rsid w:val="00916373"/>
    <w:rsid w:val="00916435"/>
    <w:rsid w:val="00917311"/>
    <w:rsid w:val="00920A23"/>
    <w:rsid w:val="00920ED8"/>
    <w:rsid w:val="009217F0"/>
    <w:rsid w:val="00921AC7"/>
    <w:rsid w:val="00923ADF"/>
    <w:rsid w:val="00925C8F"/>
    <w:rsid w:val="009274DE"/>
    <w:rsid w:val="00930273"/>
    <w:rsid w:val="00930B4F"/>
    <w:rsid w:val="00933923"/>
    <w:rsid w:val="009340A5"/>
    <w:rsid w:val="0093588F"/>
    <w:rsid w:val="009358E1"/>
    <w:rsid w:val="0094014D"/>
    <w:rsid w:val="00941611"/>
    <w:rsid w:val="00941A38"/>
    <w:rsid w:val="00944884"/>
    <w:rsid w:val="00945AE5"/>
    <w:rsid w:val="00946986"/>
    <w:rsid w:val="00946F7B"/>
    <w:rsid w:val="00947DDA"/>
    <w:rsid w:val="00952320"/>
    <w:rsid w:val="00953C44"/>
    <w:rsid w:val="00954441"/>
    <w:rsid w:val="00954E9C"/>
    <w:rsid w:val="0095716C"/>
    <w:rsid w:val="009618D1"/>
    <w:rsid w:val="00962870"/>
    <w:rsid w:val="00970F09"/>
    <w:rsid w:val="00971D32"/>
    <w:rsid w:val="00973433"/>
    <w:rsid w:val="0098044A"/>
    <w:rsid w:val="009808BE"/>
    <w:rsid w:val="009810C9"/>
    <w:rsid w:val="00982762"/>
    <w:rsid w:val="00982BF8"/>
    <w:rsid w:val="009836F5"/>
    <w:rsid w:val="00990ACD"/>
    <w:rsid w:val="00995CC5"/>
    <w:rsid w:val="00995E54"/>
    <w:rsid w:val="00996985"/>
    <w:rsid w:val="00996DA6"/>
    <w:rsid w:val="0099724E"/>
    <w:rsid w:val="009A0AE3"/>
    <w:rsid w:val="009A0CC6"/>
    <w:rsid w:val="009A1415"/>
    <w:rsid w:val="009A1A77"/>
    <w:rsid w:val="009A2BC6"/>
    <w:rsid w:val="009A30B2"/>
    <w:rsid w:val="009A31ED"/>
    <w:rsid w:val="009A5A29"/>
    <w:rsid w:val="009A71CF"/>
    <w:rsid w:val="009B191B"/>
    <w:rsid w:val="009B1E96"/>
    <w:rsid w:val="009B1EBA"/>
    <w:rsid w:val="009B229B"/>
    <w:rsid w:val="009B3223"/>
    <w:rsid w:val="009B430C"/>
    <w:rsid w:val="009B5D8F"/>
    <w:rsid w:val="009B6F94"/>
    <w:rsid w:val="009C2C01"/>
    <w:rsid w:val="009C391F"/>
    <w:rsid w:val="009C4C56"/>
    <w:rsid w:val="009C5A3D"/>
    <w:rsid w:val="009C6110"/>
    <w:rsid w:val="009C61F3"/>
    <w:rsid w:val="009D1493"/>
    <w:rsid w:val="009D2F4A"/>
    <w:rsid w:val="009D32E8"/>
    <w:rsid w:val="009D3341"/>
    <w:rsid w:val="009D3C9C"/>
    <w:rsid w:val="009D44EA"/>
    <w:rsid w:val="009D65DE"/>
    <w:rsid w:val="009D7354"/>
    <w:rsid w:val="009E011B"/>
    <w:rsid w:val="009E05BD"/>
    <w:rsid w:val="009E1036"/>
    <w:rsid w:val="009E1E38"/>
    <w:rsid w:val="009E25F8"/>
    <w:rsid w:val="009E294B"/>
    <w:rsid w:val="009E40EA"/>
    <w:rsid w:val="009E77AF"/>
    <w:rsid w:val="009F3754"/>
    <w:rsid w:val="009F39BA"/>
    <w:rsid w:val="009F45BB"/>
    <w:rsid w:val="009F5C72"/>
    <w:rsid w:val="009F683B"/>
    <w:rsid w:val="00A0089C"/>
    <w:rsid w:val="00A024AA"/>
    <w:rsid w:val="00A03DA0"/>
    <w:rsid w:val="00A05F67"/>
    <w:rsid w:val="00A06F14"/>
    <w:rsid w:val="00A1029E"/>
    <w:rsid w:val="00A124BB"/>
    <w:rsid w:val="00A12726"/>
    <w:rsid w:val="00A12A6A"/>
    <w:rsid w:val="00A1348C"/>
    <w:rsid w:val="00A150B1"/>
    <w:rsid w:val="00A15370"/>
    <w:rsid w:val="00A1555A"/>
    <w:rsid w:val="00A208A9"/>
    <w:rsid w:val="00A21E65"/>
    <w:rsid w:val="00A24EA2"/>
    <w:rsid w:val="00A25F8E"/>
    <w:rsid w:val="00A26821"/>
    <w:rsid w:val="00A26C93"/>
    <w:rsid w:val="00A270D6"/>
    <w:rsid w:val="00A27994"/>
    <w:rsid w:val="00A300F9"/>
    <w:rsid w:val="00A30D7D"/>
    <w:rsid w:val="00A318B9"/>
    <w:rsid w:val="00A34114"/>
    <w:rsid w:val="00A37A5F"/>
    <w:rsid w:val="00A43B41"/>
    <w:rsid w:val="00A44624"/>
    <w:rsid w:val="00A455BE"/>
    <w:rsid w:val="00A4695D"/>
    <w:rsid w:val="00A57F7C"/>
    <w:rsid w:val="00A71959"/>
    <w:rsid w:val="00A72D93"/>
    <w:rsid w:val="00A739B1"/>
    <w:rsid w:val="00A740A9"/>
    <w:rsid w:val="00A7448B"/>
    <w:rsid w:val="00A74AE8"/>
    <w:rsid w:val="00A7723C"/>
    <w:rsid w:val="00A8171D"/>
    <w:rsid w:val="00A82D1C"/>
    <w:rsid w:val="00A84CF3"/>
    <w:rsid w:val="00A851EA"/>
    <w:rsid w:val="00A902D7"/>
    <w:rsid w:val="00A94DB1"/>
    <w:rsid w:val="00A96F09"/>
    <w:rsid w:val="00AA20C3"/>
    <w:rsid w:val="00AA2FF9"/>
    <w:rsid w:val="00AA3A0C"/>
    <w:rsid w:val="00AA3DFF"/>
    <w:rsid w:val="00AA7390"/>
    <w:rsid w:val="00AB02AF"/>
    <w:rsid w:val="00AB061F"/>
    <w:rsid w:val="00AB2041"/>
    <w:rsid w:val="00AB23CB"/>
    <w:rsid w:val="00AB2A05"/>
    <w:rsid w:val="00AB3181"/>
    <w:rsid w:val="00AB436E"/>
    <w:rsid w:val="00AB7C1B"/>
    <w:rsid w:val="00AC2005"/>
    <w:rsid w:val="00AC2503"/>
    <w:rsid w:val="00AC2555"/>
    <w:rsid w:val="00AC32D2"/>
    <w:rsid w:val="00AC6379"/>
    <w:rsid w:val="00AC6996"/>
    <w:rsid w:val="00AC7008"/>
    <w:rsid w:val="00AC7011"/>
    <w:rsid w:val="00AC7967"/>
    <w:rsid w:val="00AC7D0A"/>
    <w:rsid w:val="00AD435A"/>
    <w:rsid w:val="00AD4BC7"/>
    <w:rsid w:val="00AD525B"/>
    <w:rsid w:val="00AD5560"/>
    <w:rsid w:val="00AD5A8E"/>
    <w:rsid w:val="00AD742D"/>
    <w:rsid w:val="00AD7C11"/>
    <w:rsid w:val="00AE18DA"/>
    <w:rsid w:val="00AE2213"/>
    <w:rsid w:val="00AE27ED"/>
    <w:rsid w:val="00AE2C2E"/>
    <w:rsid w:val="00AE67FF"/>
    <w:rsid w:val="00AE68C3"/>
    <w:rsid w:val="00AE7045"/>
    <w:rsid w:val="00AE77A5"/>
    <w:rsid w:val="00AE7BF5"/>
    <w:rsid w:val="00AF13FE"/>
    <w:rsid w:val="00AF4581"/>
    <w:rsid w:val="00AF48F8"/>
    <w:rsid w:val="00AF7DC8"/>
    <w:rsid w:val="00AF7DF3"/>
    <w:rsid w:val="00B00B2A"/>
    <w:rsid w:val="00B026D9"/>
    <w:rsid w:val="00B04E85"/>
    <w:rsid w:val="00B06701"/>
    <w:rsid w:val="00B0683A"/>
    <w:rsid w:val="00B0787D"/>
    <w:rsid w:val="00B11123"/>
    <w:rsid w:val="00B13906"/>
    <w:rsid w:val="00B1442C"/>
    <w:rsid w:val="00B144EC"/>
    <w:rsid w:val="00B16059"/>
    <w:rsid w:val="00B1649F"/>
    <w:rsid w:val="00B23458"/>
    <w:rsid w:val="00B26400"/>
    <w:rsid w:val="00B33A4A"/>
    <w:rsid w:val="00B353A6"/>
    <w:rsid w:val="00B355E5"/>
    <w:rsid w:val="00B36FE6"/>
    <w:rsid w:val="00B400DA"/>
    <w:rsid w:val="00B42E3B"/>
    <w:rsid w:val="00B447B3"/>
    <w:rsid w:val="00B522F9"/>
    <w:rsid w:val="00B531F0"/>
    <w:rsid w:val="00B547CE"/>
    <w:rsid w:val="00B54FC4"/>
    <w:rsid w:val="00B561C3"/>
    <w:rsid w:val="00B5697E"/>
    <w:rsid w:val="00B574E0"/>
    <w:rsid w:val="00B6005C"/>
    <w:rsid w:val="00B60FD1"/>
    <w:rsid w:val="00B61365"/>
    <w:rsid w:val="00B6230F"/>
    <w:rsid w:val="00B62C5E"/>
    <w:rsid w:val="00B6383A"/>
    <w:rsid w:val="00B63863"/>
    <w:rsid w:val="00B65ECB"/>
    <w:rsid w:val="00B66129"/>
    <w:rsid w:val="00B66ADC"/>
    <w:rsid w:val="00B71775"/>
    <w:rsid w:val="00B728E8"/>
    <w:rsid w:val="00B80354"/>
    <w:rsid w:val="00B80BA1"/>
    <w:rsid w:val="00B84577"/>
    <w:rsid w:val="00B85991"/>
    <w:rsid w:val="00B91CE2"/>
    <w:rsid w:val="00B930D6"/>
    <w:rsid w:val="00B95E39"/>
    <w:rsid w:val="00B9649E"/>
    <w:rsid w:val="00B96F21"/>
    <w:rsid w:val="00BA1774"/>
    <w:rsid w:val="00BA4A94"/>
    <w:rsid w:val="00BA69FC"/>
    <w:rsid w:val="00BA7EE5"/>
    <w:rsid w:val="00BB022D"/>
    <w:rsid w:val="00BB1EEE"/>
    <w:rsid w:val="00BB2251"/>
    <w:rsid w:val="00BB4FF4"/>
    <w:rsid w:val="00BC252C"/>
    <w:rsid w:val="00BC4039"/>
    <w:rsid w:val="00BC67A7"/>
    <w:rsid w:val="00BD3645"/>
    <w:rsid w:val="00BD51A8"/>
    <w:rsid w:val="00BD52F0"/>
    <w:rsid w:val="00BD6AB8"/>
    <w:rsid w:val="00BE04C1"/>
    <w:rsid w:val="00BE3E91"/>
    <w:rsid w:val="00BE564E"/>
    <w:rsid w:val="00BF03EB"/>
    <w:rsid w:val="00BF2AF4"/>
    <w:rsid w:val="00BF7CF7"/>
    <w:rsid w:val="00C01282"/>
    <w:rsid w:val="00C01EAA"/>
    <w:rsid w:val="00C04CFB"/>
    <w:rsid w:val="00C0519F"/>
    <w:rsid w:val="00C0665F"/>
    <w:rsid w:val="00C11157"/>
    <w:rsid w:val="00C11FD5"/>
    <w:rsid w:val="00C12C83"/>
    <w:rsid w:val="00C148B0"/>
    <w:rsid w:val="00C1515D"/>
    <w:rsid w:val="00C16096"/>
    <w:rsid w:val="00C175C9"/>
    <w:rsid w:val="00C17734"/>
    <w:rsid w:val="00C20FDD"/>
    <w:rsid w:val="00C2105D"/>
    <w:rsid w:val="00C2173E"/>
    <w:rsid w:val="00C221C6"/>
    <w:rsid w:val="00C225F1"/>
    <w:rsid w:val="00C22F05"/>
    <w:rsid w:val="00C23154"/>
    <w:rsid w:val="00C2436F"/>
    <w:rsid w:val="00C269F7"/>
    <w:rsid w:val="00C3057E"/>
    <w:rsid w:val="00C3180E"/>
    <w:rsid w:val="00C32F16"/>
    <w:rsid w:val="00C33B03"/>
    <w:rsid w:val="00C34218"/>
    <w:rsid w:val="00C3428F"/>
    <w:rsid w:val="00C36274"/>
    <w:rsid w:val="00C42C21"/>
    <w:rsid w:val="00C43EC0"/>
    <w:rsid w:val="00C44627"/>
    <w:rsid w:val="00C44700"/>
    <w:rsid w:val="00C45251"/>
    <w:rsid w:val="00C45664"/>
    <w:rsid w:val="00C45B2B"/>
    <w:rsid w:val="00C50095"/>
    <w:rsid w:val="00C56D2D"/>
    <w:rsid w:val="00C61DC0"/>
    <w:rsid w:val="00C61E1D"/>
    <w:rsid w:val="00C64792"/>
    <w:rsid w:val="00C7014B"/>
    <w:rsid w:val="00C70858"/>
    <w:rsid w:val="00C71648"/>
    <w:rsid w:val="00C72782"/>
    <w:rsid w:val="00C72DCF"/>
    <w:rsid w:val="00C73E10"/>
    <w:rsid w:val="00C7625F"/>
    <w:rsid w:val="00C76CAB"/>
    <w:rsid w:val="00C779BB"/>
    <w:rsid w:val="00C80DC7"/>
    <w:rsid w:val="00C8379A"/>
    <w:rsid w:val="00C91027"/>
    <w:rsid w:val="00C91AFC"/>
    <w:rsid w:val="00C91D47"/>
    <w:rsid w:val="00C93402"/>
    <w:rsid w:val="00CA0F86"/>
    <w:rsid w:val="00CA1F0F"/>
    <w:rsid w:val="00CA30C7"/>
    <w:rsid w:val="00CA3351"/>
    <w:rsid w:val="00CA46EB"/>
    <w:rsid w:val="00CA586F"/>
    <w:rsid w:val="00CA672A"/>
    <w:rsid w:val="00CA71B6"/>
    <w:rsid w:val="00CA7921"/>
    <w:rsid w:val="00CA7B86"/>
    <w:rsid w:val="00CB0C2D"/>
    <w:rsid w:val="00CB1213"/>
    <w:rsid w:val="00CB1504"/>
    <w:rsid w:val="00CB239B"/>
    <w:rsid w:val="00CB4338"/>
    <w:rsid w:val="00CB6580"/>
    <w:rsid w:val="00CC2728"/>
    <w:rsid w:val="00CC4737"/>
    <w:rsid w:val="00CC606E"/>
    <w:rsid w:val="00CC68F3"/>
    <w:rsid w:val="00CC721C"/>
    <w:rsid w:val="00CC7F4B"/>
    <w:rsid w:val="00CD0F59"/>
    <w:rsid w:val="00CD2FB3"/>
    <w:rsid w:val="00CD5419"/>
    <w:rsid w:val="00CD77E7"/>
    <w:rsid w:val="00CE09B1"/>
    <w:rsid w:val="00CE0F8A"/>
    <w:rsid w:val="00CE141B"/>
    <w:rsid w:val="00CE58C3"/>
    <w:rsid w:val="00CE5C07"/>
    <w:rsid w:val="00CE7E80"/>
    <w:rsid w:val="00CF0B33"/>
    <w:rsid w:val="00CF2427"/>
    <w:rsid w:val="00D0001A"/>
    <w:rsid w:val="00D0179A"/>
    <w:rsid w:val="00D068A1"/>
    <w:rsid w:val="00D06AAF"/>
    <w:rsid w:val="00D13603"/>
    <w:rsid w:val="00D13C5E"/>
    <w:rsid w:val="00D24114"/>
    <w:rsid w:val="00D25184"/>
    <w:rsid w:val="00D2716B"/>
    <w:rsid w:val="00D3082E"/>
    <w:rsid w:val="00D31819"/>
    <w:rsid w:val="00D32718"/>
    <w:rsid w:val="00D32C6A"/>
    <w:rsid w:val="00D3304D"/>
    <w:rsid w:val="00D352FC"/>
    <w:rsid w:val="00D355F5"/>
    <w:rsid w:val="00D3627C"/>
    <w:rsid w:val="00D410C6"/>
    <w:rsid w:val="00D41540"/>
    <w:rsid w:val="00D42F5A"/>
    <w:rsid w:val="00D4605B"/>
    <w:rsid w:val="00D46C44"/>
    <w:rsid w:val="00D528F6"/>
    <w:rsid w:val="00D533F4"/>
    <w:rsid w:val="00D53591"/>
    <w:rsid w:val="00D536BD"/>
    <w:rsid w:val="00D56CF4"/>
    <w:rsid w:val="00D57B07"/>
    <w:rsid w:val="00D62126"/>
    <w:rsid w:val="00D62F5A"/>
    <w:rsid w:val="00D63944"/>
    <w:rsid w:val="00D65FEE"/>
    <w:rsid w:val="00D665E9"/>
    <w:rsid w:val="00D66E24"/>
    <w:rsid w:val="00D67E5D"/>
    <w:rsid w:val="00D7003B"/>
    <w:rsid w:val="00D70744"/>
    <w:rsid w:val="00D70EEF"/>
    <w:rsid w:val="00D727A5"/>
    <w:rsid w:val="00D739C3"/>
    <w:rsid w:val="00D74CD2"/>
    <w:rsid w:val="00D74F61"/>
    <w:rsid w:val="00D76CA6"/>
    <w:rsid w:val="00D77723"/>
    <w:rsid w:val="00D77B95"/>
    <w:rsid w:val="00D805A4"/>
    <w:rsid w:val="00D8238D"/>
    <w:rsid w:val="00D82705"/>
    <w:rsid w:val="00D83B1B"/>
    <w:rsid w:val="00D867D4"/>
    <w:rsid w:val="00D87CB5"/>
    <w:rsid w:val="00D908BD"/>
    <w:rsid w:val="00D925CE"/>
    <w:rsid w:val="00D93DA8"/>
    <w:rsid w:val="00D955C3"/>
    <w:rsid w:val="00DA006D"/>
    <w:rsid w:val="00DA07ED"/>
    <w:rsid w:val="00DA154A"/>
    <w:rsid w:val="00DA1D80"/>
    <w:rsid w:val="00DA3521"/>
    <w:rsid w:val="00DA5065"/>
    <w:rsid w:val="00DA791B"/>
    <w:rsid w:val="00DB3EA5"/>
    <w:rsid w:val="00DB42EB"/>
    <w:rsid w:val="00DB630B"/>
    <w:rsid w:val="00DB70A1"/>
    <w:rsid w:val="00DC0CC3"/>
    <w:rsid w:val="00DC3729"/>
    <w:rsid w:val="00DC42C5"/>
    <w:rsid w:val="00DC5FE2"/>
    <w:rsid w:val="00DD00DA"/>
    <w:rsid w:val="00DD017C"/>
    <w:rsid w:val="00DD488D"/>
    <w:rsid w:val="00DD4C3A"/>
    <w:rsid w:val="00DD5273"/>
    <w:rsid w:val="00DD5AAF"/>
    <w:rsid w:val="00DD7593"/>
    <w:rsid w:val="00DE1621"/>
    <w:rsid w:val="00DE361B"/>
    <w:rsid w:val="00DE7104"/>
    <w:rsid w:val="00DE754C"/>
    <w:rsid w:val="00DF211E"/>
    <w:rsid w:val="00DF75F3"/>
    <w:rsid w:val="00DF7F00"/>
    <w:rsid w:val="00E0029F"/>
    <w:rsid w:val="00E002A9"/>
    <w:rsid w:val="00E0089C"/>
    <w:rsid w:val="00E02CE1"/>
    <w:rsid w:val="00E02DCB"/>
    <w:rsid w:val="00E03320"/>
    <w:rsid w:val="00E07DA5"/>
    <w:rsid w:val="00E12D35"/>
    <w:rsid w:val="00E13D61"/>
    <w:rsid w:val="00E21B47"/>
    <w:rsid w:val="00E21FBB"/>
    <w:rsid w:val="00E22C0D"/>
    <w:rsid w:val="00E24D37"/>
    <w:rsid w:val="00E25C41"/>
    <w:rsid w:val="00E26393"/>
    <w:rsid w:val="00E32070"/>
    <w:rsid w:val="00E33E6A"/>
    <w:rsid w:val="00E3466F"/>
    <w:rsid w:val="00E369B7"/>
    <w:rsid w:val="00E36B54"/>
    <w:rsid w:val="00E3779E"/>
    <w:rsid w:val="00E42ABC"/>
    <w:rsid w:val="00E433AD"/>
    <w:rsid w:val="00E44276"/>
    <w:rsid w:val="00E46059"/>
    <w:rsid w:val="00E474C6"/>
    <w:rsid w:val="00E476CF"/>
    <w:rsid w:val="00E47EC5"/>
    <w:rsid w:val="00E508B4"/>
    <w:rsid w:val="00E511A5"/>
    <w:rsid w:val="00E51727"/>
    <w:rsid w:val="00E5296A"/>
    <w:rsid w:val="00E53610"/>
    <w:rsid w:val="00E53A46"/>
    <w:rsid w:val="00E5430B"/>
    <w:rsid w:val="00E62537"/>
    <w:rsid w:val="00E6290A"/>
    <w:rsid w:val="00E65036"/>
    <w:rsid w:val="00E66365"/>
    <w:rsid w:val="00E66FB5"/>
    <w:rsid w:val="00E677B2"/>
    <w:rsid w:val="00E67A44"/>
    <w:rsid w:val="00E711FA"/>
    <w:rsid w:val="00E71F7C"/>
    <w:rsid w:val="00E728EF"/>
    <w:rsid w:val="00E75E3E"/>
    <w:rsid w:val="00E766EE"/>
    <w:rsid w:val="00E76721"/>
    <w:rsid w:val="00E7689A"/>
    <w:rsid w:val="00E80277"/>
    <w:rsid w:val="00E833F7"/>
    <w:rsid w:val="00E83C2F"/>
    <w:rsid w:val="00E83F96"/>
    <w:rsid w:val="00E849A6"/>
    <w:rsid w:val="00E90810"/>
    <w:rsid w:val="00E915C5"/>
    <w:rsid w:val="00E92616"/>
    <w:rsid w:val="00E95DC6"/>
    <w:rsid w:val="00E963C7"/>
    <w:rsid w:val="00E969B9"/>
    <w:rsid w:val="00EA1F29"/>
    <w:rsid w:val="00EA1F36"/>
    <w:rsid w:val="00EA1F50"/>
    <w:rsid w:val="00EA218A"/>
    <w:rsid w:val="00EA34D8"/>
    <w:rsid w:val="00EA7078"/>
    <w:rsid w:val="00EA7459"/>
    <w:rsid w:val="00EB0812"/>
    <w:rsid w:val="00EB11FD"/>
    <w:rsid w:val="00EB1BF4"/>
    <w:rsid w:val="00EB1E7B"/>
    <w:rsid w:val="00EB2918"/>
    <w:rsid w:val="00EB29EF"/>
    <w:rsid w:val="00EB2C2E"/>
    <w:rsid w:val="00EB3411"/>
    <w:rsid w:val="00EB3BC5"/>
    <w:rsid w:val="00EB3C63"/>
    <w:rsid w:val="00EB40AC"/>
    <w:rsid w:val="00EB54E2"/>
    <w:rsid w:val="00EB57E5"/>
    <w:rsid w:val="00EB742F"/>
    <w:rsid w:val="00EC23A8"/>
    <w:rsid w:val="00EC313C"/>
    <w:rsid w:val="00EC3C86"/>
    <w:rsid w:val="00EC3E0B"/>
    <w:rsid w:val="00ED109F"/>
    <w:rsid w:val="00ED403E"/>
    <w:rsid w:val="00ED53A9"/>
    <w:rsid w:val="00ED54F1"/>
    <w:rsid w:val="00ED7109"/>
    <w:rsid w:val="00EE2A6D"/>
    <w:rsid w:val="00EE2DC1"/>
    <w:rsid w:val="00EE2DD4"/>
    <w:rsid w:val="00EE6BDB"/>
    <w:rsid w:val="00EF06C3"/>
    <w:rsid w:val="00EF0D88"/>
    <w:rsid w:val="00EF408A"/>
    <w:rsid w:val="00EF532F"/>
    <w:rsid w:val="00EF6BEF"/>
    <w:rsid w:val="00F02009"/>
    <w:rsid w:val="00F0217B"/>
    <w:rsid w:val="00F073AB"/>
    <w:rsid w:val="00F07F1A"/>
    <w:rsid w:val="00F07F79"/>
    <w:rsid w:val="00F1016F"/>
    <w:rsid w:val="00F106EF"/>
    <w:rsid w:val="00F10EEB"/>
    <w:rsid w:val="00F11C58"/>
    <w:rsid w:val="00F125FA"/>
    <w:rsid w:val="00F1313B"/>
    <w:rsid w:val="00F13162"/>
    <w:rsid w:val="00F13F97"/>
    <w:rsid w:val="00F1453C"/>
    <w:rsid w:val="00F14790"/>
    <w:rsid w:val="00F14AF4"/>
    <w:rsid w:val="00F1603D"/>
    <w:rsid w:val="00F163C5"/>
    <w:rsid w:val="00F16FDF"/>
    <w:rsid w:val="00F17BC4"/>
    <w:rsid w:val="00F20F07"/>
    <w:rsid w:val="00F21739"/>
    <w:rsid w:val="00F220C6"/>
    <w:rsid w:val="00F24889"/>
    <w:rsid w:val="00F269EB"/>
    <w:rsid w:val="00F274B2"/>
    <w:rsid w:val="00F2763C"/>
    <w:rsid w:val="00F30AB3"/>
    <w:rsid w:val="00F31023"/>
    <w:rsid w:val="00F31088"/>
    <w:rsid w:val="00F31725"/>
    <w:rsid w:val="00F33F79"/>
    <w:rsid w:val="00F343E8"/>
    <w:rsid w:val="00F3464F"/>
    <w:rsid w:val="00F411A6"/>
    <w:rsid w:val="00F4421D"/>
    <w:rsid w:val="00F45236"/>
    <w:rsid w:val="00F46486"/>
    <w:rsid w:val="00F46D17"/>
    <w:rsid w:val="00F510BC"/>
    <w:rsid w:val="00F5205D"/>
    <w:rsid w:val="00F534D4"/>
    <w:rsid w:val="00F558BA"/>
    <w:rsid w:val="00F57898"/>
    <w:rsid w:val="00F60D16"/>
    <w:rsid w:val="00F65230"/>
    <w:rsid w:val="00F65E74"/>
    <w:rsid w:val="00F67649"/>
    <w:rsid w:val="00F67B1B"/>
    <w:rsid w:val="00F7007B"/>
    <w:rsid w:val="00F703E4"/>
    <w:rsid w:val="00F73038"/>
    <w:rsid w:val="00F73B52"/>
    <w:rsid w:val="00F746E0"/>
    <w:rsid w:val="00F74AEA"/>
    <w:rsid w:val="00F7507A"/>
    <w:rsid w:val="00F761A9"/>
    <w:rsid w:val="00F77183"/>
    <w:rsid w:val="00F7765D"/>
    <w:rsid w:val="00F80557"/>
    <w:rsid w:val="00F80706"/>
    <w:rsid w:val="00F81736"/>
    <w:rsid w:val="00F83372"/>
    <w:rsid w:val="00F834E0"/>
    <w:rsid w:val="00F8395F"/>
    <w:rsid w:val="00F85E2D"/>
    <w:rsid w:val="00F86882"/>
    <w:rsid w:val="00F9230B"/>
    <w:rsid w:val="00F92625"/>
    <w:rsid w:val="00F92FFD"/>
    <w:rsid w:val="00F93C69"/>
    <w:rsid w:val="00F94DE4"/>
    <w:rsid w:val="00FA0870"/>
    <w:rsid w:val="00FA3766"/>
    <w:rsid w:val="00FA52FE"/>
    <w:rsid w:val="00FA74BA"/>
    <w:rsid w:val="00FB0E26"/>
    <w:rsid w:val="00FB1593"/>
    <w:rsid w:val="00FB1599"/>
    <w:rsid w:val="00FB1BF6"/>
    <w:rsid w:val="00FB1F51"/>
    <w:rsid w:val="00FB68C6"/>
    <w:rsid w:val="00FC3203"/>
    <w:rsid w:val="00FC4AC5"/>
    <w:rsid w:val="00FC6648"/>
    <w:rsid w:val="00FC6BA9"/>
    <w:rsid w:val="00FD1BEE"/>
    <w:rsid w:val="00FD213F"/>
    <w:rsid w:val="00FD2566"/>
    <w:rsid w:val="00FD283F"/>
    <w:rsid w:val="00FD3229"/>
    <w:rsid w:val="00FD48AA"/>
    <w:rsid w:val="00FD73CB"/>
    <w:rsid w:val="00FE069A"/>
    <w:rsid w:val="00FE069C"/>
    <w:rsid w:val="00FE15FA"/>
    <w:rsid w:val="00FE1775"/>
    <w:rsid w:val="00FE19F2"/>
    <w:rsid w:val="00FE22E8"/>
    <w:rsid w:val="00FE2521"/>
    <w:rsid w:val="00FE2B08"/>
    <w:rsid w:val="00FE666F"/>
    <w:rsid w:val="00FF1105"/>
    <w:rsid w:val="00FF26AE"/>
    <w:rsid w:val="00FF3519"/>
    <w:rsid w:val="00FF39DF"/>
    <w:rsid w:val="00FF4975"/>
    <w:rsid w:val="00FF562A"/>
    <w:rsid w:val="00FF5C76"/>
    <w:rsid w:val="00FF5CDB"/>
    <w:rsid w:val="00FF5E88"/>
    <w:rsid w:val="00FF604D"/>
    <w:rsid w:val="00FF647C"/>
    <w:rsid w:val="00FF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D682AC4"/>
  <w15:chartTrackingRefBased/>
  <w15:docId w15:val="{B1E2BD5F-32A0-42A4-84CA-9CCCD57C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C6110"/>
    <w:rPr>
      <w:sz w:val="16"/>
      <w:szCs w:val="16"/>
    </w:rPr>
  </w:style>
  <w:style w:type="paragraph" w:styleId="Tekstopmerking">
    <w:name w:val="annotation text"/>
    <w:basedOn w:val="Standaard"/>
    <w:link w:val="TekstopmerkingChar"/>
    <w:uiPriority w:val="99"/>
    <w:unhideWhenUsed/>
    <w:rsid w:val="009C6110"/>
    <w:pPr>
      <w:spacing w:line="240" w:lineRule="auto"/>
    </w:pPr>
    <w:rPr>
      <w:sz w:val="20"/>
      <w:szCs w:val="20"/>
    </w:rPr>
  </w:style>
  <w:style w:type="character" w:customStyle="1" w:styleId="TekstopmerkingChar">
    <w:name w:val="Tekst opmerking Char"/>
    <w:basedOn w:val="Standaardalinea-lettertype"/>
    <w:link w:val="Tekstopmerking"/>
    <w:uiPriority w:val="99"/>
    <w:rsid w:val="009C6110"/>
    <w:rPr>
      <w:sz w:val="20"/>
      <w:szCs w:val="20"/>
    </w:rPr>
  </w:style>
  <w:style w:type="paragraph" w:styleId="Onderwerpvanopmerking">
    <w:name w:val="annotation subject"/>
    <w:basedOn w:val="Tekstopmerking"/>
    <w:next w:val="Tekstopmerking"/>
    <w:link w:val="OnderwerpvanopmerkingChar"/>
    <w:uiPriority w:val="99"/>
    <w:semiHidden/>
    <w:unhideWhenUsed/>
    <w:rsid w:val="009C6110"/>
    <w:rPr>
      <w:b/>
      <w:bCs/>
    </w:rPr>
  </w:style>
  <w:style w:type="character" w:customStyle="1" w:styleId="OnderwerpvanopmerkingChar">
    <w:name w:val="Onderwerp van opmerking Char"/>
    <w:basedOn w:val="TekstopmerkingChar"/>
    <w:link w:val="Onderwerpvanopmerking"/>
    <w:uiPriority w:val="99"/>
    <w:semiHidden/>
    <w:rsid w:val="009C6110"/>
    <w:rPr>
      <w:b/>
      <w:bCs/>
      <w:sz w:val="20"/>
      <w:szCs w:val="20"/>
    </w:rPr>
  </w:style>
  <w:style w:type="paragraph" w:styleId="Koptekst">
    <w:name w:val="header"/>
    <w:basedOn w:val="Standaard"/>
    <w:link w:val="KoptekstChar"/>
    <w:uiPriority w:val="99"/>
    <w:unhideWhenUsed/>
    <w:rsid w:val="00D827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2705"/>
  </w:style>
  <w:style w:type="paragraph" w:styleId="Voettekst">
    <w:name w:val="footer"/>
    <w:basedOn w:val="Standaard"/>
    <w:link w:val="VoettekstChar"/>
    <w:uiPriority w:val="99"/>
    <w:unhideWhenUsed/>
    <w:rsid w:val="00D827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2705"/>
  </w:style>
  <w:style w:type="paragraph" w:customStyle="1" w:styleId="Default">
    <w:name w:val="Default"/>
    <w:rsid w:val="00CC4737"/>
    <w:pPr>
      <w:autoSpaceDE w:val="0"/>
      <w:autoSpaceDN w:val="0"/>
      <w:adjustRightInd w:val="0"/>
      <w:spacing w:line="240" w:lineRule="auto"/>
    </w:pPr>
    <w:rPr>
      <w:rFonts w:ascii="EIOJO A+ Univers" w:hAnsi="EIOJO A+ Univers" w:cs="EIOJO A+ Univers"/>
      <w:color w:val="000000"/>
      <w:sz w:val="24"/>
      <w:szCs w:val="24"/>
      <w:lang w:val="nl-NL"/>
    </w:rPr>
  </w:style>
  <w:style w:type="paragraph" w:styleId="Lijstalinea">
    <w:name w:val="List Paragraph"/>
    <w:basedOn w:val="Standaard"/>
    <w:uiPriority w:val="34"/>
    <w:qFormat/>
    <w:rsid w:val="003423EE"/>
    <w:pPr>
      <w:ind w:left="720"/>
      <w:contextualSpacing/>
    </w:pPr>
  </w:style>
  <w:style w:type="paragraph" w:styleId="Voetnoottekst">
    <w:name w:val="footnote text"/>
    <w:basedOn w:val="Standaard"/>
    <w:link w:val="VoetnoottekstChar"/>
    <w:uiPriority w:val="99"/>
    <w:semiHidden/>
    <w:unhideWhenUsed/>
    <w:rsid w:val="002259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5952"/>
    <w:rPr>
      <w:sz w:val="20"/>
      <w:szCs w:val="20"/>
    </w:rPr>
  </w:style>
  <w:style w:type="paragraph" w:customStyle="1" w:styleId="lid">
    <w:name w:val="lid"/>
    <w:basedOn w:val="Standaard"/>
    <w:rsid w:val="00225952"/>
    <w:pPr>
      <w:spacing w:before="100" w:beforeAutospacing="1" w:after="100" w:afterAutospacing="1" w:line="240" w:lineRule="auto"/>
    </w:pPr>
    <w:rPr>
      <w:rFonts w:ascii="Calibri" w:hAnsi="Calibri" w:cs="Calibri"/>
      <w:sz w:val="22"/>
      <w:lang w:val="nl-NL" w:eastAsia="nl-NL"/>
    </w:rPr>
  </w:style>
  <w:style w:type="character" w:customStyle="1" w:styleId="lidnr">
    <w:name w:val="lidnr"/>
    <w:basedOn w:val="Standaardalinea-lettertype"/>
    <w:rsid w:val="00225952"/>
  </w:style>
  <w:style w:type="paragraph" w:styleId="Revisie">
    <w:name w:val="Revision"/>
    <w:hidden/>
    <w:uiPriority w:val="99"/>
    <w:semiHidden/>
    <w:rsid w:val="00266E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944</ap:Words>
  <ap:Characters>5192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2024-10-14T07:13:00.0000000Z</lastPrinted>
  <dcterms:created xsi:type="dcterms:W3CDTF">2025-02-06T12:54:00.0000000Z</dcterms:created>
  <dcterms:modified xsi:type="dcterms:W3CDTF">2025-02-17T13:13:00.0000000Z</dcterms:modified>
  <version/>
  <category/>
</coreProperties>
</file>