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47B0" w:rsidP="00E047B0" w:rsidRDefault="00E047B0" w14:paraId="7F5DA6F2" w14:textId="1A0EA996">
      <w:pPr>
        <w:rPr>
          <w:spacing w:val="-2"/>
        </w:rPr>
      </w:pPr>
      <w:r>
        <w:rPr>
          <w:spacing w:val="-2"/>
        </w:rPr>
        <w:t>AH 1301</w:t>
      </w:r>
    </w:p>
    <w:p w:rsidR="00E047B0" w:rsidP="00E047B0" w:rsidRDefault="00E047B0" w14:paraId="13923BDC" w14:textId="4B4E3AFA">
      <w:pPr>
        <w:rPr>
          <w:spacing w:val="-2"/>
        </w:rPr>
      </w:pPr>
      <w:r>
        <w:rPr>
          <w:spacing w:val="-2"/>
        </w:rPr>
        <w:t>2025Z01343</w:t>
      </w:r>
    </w:p>
    <w:p w:rsidR="00E047B0" w:rsidP="00E047B0" w:rsidRDefault="00E047B0" w14:paraId="1BBE7CBE" w14:textId="62AE50A6">
      <w:pPr>
        <w:rPr>
          <w:spacing w:val="-2"/>
          <w:sz w:val="24"/>
          <w:szCs w:val="24"/>
        </w:rPr>
      </w:pPr>
      <w:r w:rsidRPr="00E047B0">
        <w:rPr>
          <w:spacing w:val="-2"/>
          <w:sz w:val="24"/>
          <w:szCs w:val="24"/>
        </w:rPr>
        <w:t xml:space="preserve">Mededeling van minister </w:t>
      </w:r>
      <w:proofErr w:type="spellStart"/>
      <w:r w:rsidRPr="00E047B0">
        <w:rPr>
          <w:spacing w:val="-2"/>
          <w:sz w:val="24"/>
          <w:szCs w:val="24"/>
        </w:rPr>
        <w:t>Agema</w:t>
      </w:r>
      <w:proofErr w:type="spellEnd"/>
      <w:r w:rsidRPr="00E047B0">
        <w:rPr>
          <w:spacing w:val="-2"/>
          <w:sz w:val="24"/>
          <w:szCs w:val="24"/>
        </w:rPr>
        <w:t xml:space="preserve"> (Volksgezondheid, Welzijn en Sport) (ontvangen</w:t>
      </w:r>
      <w:r>
        <w:rPr>
          <w:spacing w:val="-2"/>
          <w:sz w:val="24"/>
          <w:szCs w:val="24"/>
        </w:rPr>
        <w:t xml:space="preserve"> 17 februari 2025)</w:t>
      </w:r>
    </w:p>
    <w:p w:rsidR="00E047B0" w:rsidP="00E047B0" w:rsidRDefault="00E047B0" w14:paraId="6FB6E36F" w14:textId="77777777">
      <w:pPr>
        <w:rPr>
          <w:spacing w:val="-2"/>
        </w:rPr>
      </w:pPr>
    </w:p>
    <w:p w:rsidR="00E047B0" w:rsidP="00E047B0" w:rsidRDefault="00E047B0" w14:paraId="46DA97E3" w14:textId="77777777">
      <w:pPr>
        <w:rPr>
          <w:spacing w:val="-2"/>
        </w:rPr>
      </w:pPr>
      <w:r>
        <w:rPr>
          <w:spacing w:val="-2"/>
        </w:rPr>
        <w:t xml:space="preserve">De vragen van de leden Westerveld (PvdA) en </w:t>
      </w:r>
      <w:proofErr w:type="spellStart"/>
      <w:r>
        <w:rPr>
          <w:spacing w:val="-2"/>
        </w:rPr>
        <w:t>Slagt</w:t>
      </w:r>
      <w:proofErr w:type="spellEnd"/>
      <w:r>
        <w:rPr>
          <w:spacing w:val="-2"/>
        </w:rPr>
        <w:t>-Tichelman (GROENLINKS-PVDA) over het bericht dat de genderpoli van het Amsterdam UMC voorlopig geen nieuwe volwassenen in behandeling neemt vanwege overbelasting (</w:t>
      </w:r>
      <w:r>
        <w:t>2025Z01343</w:t>
      </w:r>
      <w:r>
        <w:rPr>
          <w:spacing w:val="-2"/>
        </w:rPr>
        <w:t>) kunnen tot mijn spijt niet binnen de gebruikelijke termijn worden beantwoord.</w:t>
      </w:r>
    </w:p>
    <w:p w:rsidR="00E047B0" w:rsidP="00E047B0" w:rsidRDefault="00E047B0" w14:paraId="4B01B09D" w14:textId="77777777">
      <w:pPr>
        <w:rPr>
          <w:spacing w:val="-2"/>
        </w:rPr>
      </w:pPr>
    </w:p>
    <w:p w:rsidRPr="00D65557" w:rsidR="00E047B0" w:rsidP="00E047B0" w:rsidRDefault="00E047B0" w14:paraId="1AE14603" w14:textId="77777777">
      <w:pPr>
        <w:rPr>
          <w:spacing w:val="-2"/>
        </w:rPr>
      </w:pPr>
      <w:r w:rsidRPr="00D65557">
        <w:rPr>
          <w:spacing w:val="-2"/>
        </w:rPr>
        <w:t xml:space="preserve">De reden van het uitstel is dat de beantwoording hiervan ook met externe partijen </w:t>
      </w:r>
      <w:r>
        <w:rPr>
          <w:spacing w:val="-2"/>
        </w:rPr>
        <w:t xml:space="preserve">zorgvuldig </w:t>
      </w:r>
      <w:r w:rsidRPr="00D65557">
        <w:rPr>
          <w:spacing w:val="-2"/>
        </w:rPr>
        <w:t>afgestemd dient te worden, waar meer tijd overheen gaat.</w:t>
      </w:r>
    </w:p>
    <w:p w:rsidR="00E047B0" w:rsidP="00E047B0" w:rsidRDefault="00E047B0" w14:paraId="4F47A5CC" w14:textId="77777777">
      <w:pPr>
        <w:rPr>
          <w:spacing w:val="-2"/>
        </w:rPr>
      </w:pPr>
    </w:p>
    <w:p w:rsidR="00E047B0" w:rsidP="00E047B0" w:rsidRDefault="00E047B0" w14:paraId="0AB0729B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E047B0" w:rsidP="00E047B0" w:rsidRDefault="00E047B0" w14:paraId="2E296293" w14:textId="77777777">
      <w:pPr>
        <w:rPr>
          <w:spacing w:val="-2"/>
        </w:rPr>
      </w:pPr>
    </w:p>
    <w:p w:rsidR="00582F41" w:rsidRDefault="00582F41" w14:paraId="65262829" w14:textId="77777777"/>
    <w:sectPr w:rsidR="00582F41" w:rsidSect="00E047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5FE0C" w14:textId="77777777" w:rsidR="00E047B0" w:rsidRDefault="00E047B0" w:rsidP="00E047B0">
      <w:pPr>
        <w:spacing w:after="0" w:line="240" w:lineRule="auto"/>
      </w:pPr>
      <w:r>
        <w:separator/>
      </w:r>
    </w:p>
  </w:endnote>
  <w:endnote w:type="continuationSeparator" w:id="0">
    <w:p w14:paraId="60AA0395" w14:textId="77777777" w:rsidR="00E047B0" w:rsidRDefault="00E047B0" w:rsidP="00E04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9EF1B" w14:textId="77777777" w:rsidR="00E047B0" w:rsidRPr="00E047B0" w:rsidRDefault="00E047B0" w:rsidP="00E047B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535F3" w14:textId="77777777" w:rsidR="00E047B0" w:rsidRPr="00E047B0" w:rsidRDefault="00E047B0" w:rsidP="00E047B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052A4" w14:textId="77777777" w:rsidR="00E047B0" w:rsidRPr="00E047B0" w:rsidRDefault="00E047B0" w:rsidP="00E047B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FA74B" w14:textId="77777777" w:rsidR="00E047B0" w:rsidRDefault="00E047B0" w:rsidP="00E047B0">
      <w:pPr>
        <w:spacing w:after="0" w:line="240" w:lineRule="auto"/>
      </w:pPr>
      <w:r>
        <w:separator/>
      </w:r>
    </w:p>
  </w:footnote>
  <w:footnote w:type="continuationSeparator" w:id="0">
    <w:p w14:paraId="36832593" w14:textId="77777777" w:rsidR="00E047B0" w:rsidRDefault="00E047B0" w:rsidP="00E04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D1782" w14:textId="77777777" w:rsidR="00E047B0" w:rsidRPr="00E047B0" w:rsidRDefault="00E047B0" w:rsidP="00E047B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F7C85" w14:textId="77777777" w:rsidR="00E047B0" w:rsidRPr="00E047B0" w:rsidRDefault="00E047B0" w:rsidP="00E047B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DC1A6" w14:textId="77777777" w:rsidR="00E047B0" w:rsidRPr="00E047B0" w:rsidRDefault="00E047B0" w:rsidP="00E047B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B0"/>
    <w:rsid w:val="00582F41"/>
    <w:rsid w:val="00BF47E5"/>
    <w:rsid w:val="00E0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35D8A"/>
  <w15:chartTrackingRefBased/>
  <w15:docId w15:val="{00AAB8FB-91CC-4944-A393-233F9C88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04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04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047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04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047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04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04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04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04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4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04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047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047B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047B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047B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047B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047B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047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04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4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4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4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04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047B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047B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047B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04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047B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047B0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E047B0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E047B0"/>
    <w:rPr>
      <w:b/>
    </w:rPr>
  </w:style>
  <w:style w:type="paragraph" w:styleId="Koptekst">
    <w:name w:val="header"/>
    <w:basedOn w:val="Standaard"/>
    <w:link w:val="KoptekstChar"/>
    <w:rsid w:val="00E047B0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E047B0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E047B0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E047B0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E04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4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549</ap:Characters>
  <ap:DocSecurity>0</ap:DocSecurity>
  <ap:Lines>4</ap:Lines>
  <ap:Paragraphs>1</ap:Paragraphs>
  <ap:ScaleCrop>false</ap:ScaleCrop>
  <ap:LinksUpToDate>false</ap:LinksUpToDate>
  <ap:CharactersWithSpaces>647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2025-02-17T15:21:00.0000000Z</dcterms:created>
  <dcterms:modified xsi:type="dcterms:W3CDTF">2025-02-17T15:22:00.0000000Z</dcterms:modified>
  <version/>
  <category/>
</coreProperties>
</file>