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DF9" w:rsidRDefault="004F6443" w14:paraId="317E4133" w14:textId="77777777">
      <w:pPr>
        <w:pStyle w:val="StandaardAanhef"/>
      </w:pPr>
      <w:r>
        <w:t>Geachte voorzitter,</w:t>
      </w:r>
    </w:p>
    <w:p w:rsidR="009130BD" w:rsidP="009F7644" w:rsidRDefault="00250CBC" w14:paraId="53981AD7" w14:textId="77777777">
      <w:pPr>
        <w:rPr>
          <w:rFonts w:cstheme="minorHAnsi"/>
        </w:rPr>
      </w:pPr>
      <w:r>
        <w:rPr>
          <w:rFonts w:cstheme="minorHAnsi"/>
        </w:rPr>
        <w:t>In 2022 is het rapport IBO Vermogensverdeling verschenen.</w:t>
      </w:r>
      <w:r>
        <w:rPr>
          <w:rStyle w:val="Voetnootmarkering"/>
          <w:rFonts w:cstheme="minorHAnsi"/>
        </w:rPr>
        <w:footnoteReference w:id="1"/>
      </w:r>
      <w:r>
        <w:rPr>
          <w:rFonts w:cstheme="minorHAnsi"/>
        </w:rPr>
        <w:t xml:space="preserve"> Voor d</w:t>
      </w:r>
      <w:r w:rsidR="009C3583">
        <w:rPr>
          <w:rFonts w:cstheme="minorHAnsi"/>
        </w:rPr>
        <w:t>a</w:t>
      </w:r>
      <w:r>
        <w:rPr>
          <w:rFonts w:cstheme="minorHAnsi"/>
        </w:rPr>
        <w:t xml:space="preserve">t onderzoek zijn onder andere experts geraadpleegd, die vermoedden dat een deel van het privévermogen van huishoudens om fiscale redenen </w:t>
      </w:r>
      <w:r w:rsidR="00054513">
        <w:rPr>
          <w:rFonts w:cstheme="minorHAnsi"/>
        </w:rPr>
        <w:t>i</w:t>
      </w:r>
      <w:r>
        <w:rPr>
          <w:rFonts w:cstheme="minorHAnsi"/>
        </w:rPr>
        <w:t>s ondergebracht in stichtingen</w:t>
      </w:r>
      <w:r w:rsidR="00386245">
        <w:rPr>
          <w:rFonts w:cstheme="minorHAnsi"/>
        </w:rPr>
        <w:t xml:space="preserve"> waarbij het maatschappelijk</w:t>
      </w:r>
      <w:r w:rsidR="00077264">
        <w:rPr>
          <w:rFonts w:cstheme="minorHAnsi"/>
        </w:rPr>
        <w:t>e</w:t>
      </w:r>
      <w:r w:rsidR="00386245">
        <w:rPr>
          <w:rFonts w:cstheme="minorHAnsi"/>
        </w:rPr>
        <w:t xml:space="preserve"> belang niet </w:t>
      </w:r>
      <w:r w:rsidR="00077264">
        <w:rPr>
          <w:rFonts w:cstheme="minorHAnsi"/>
        </w:rPr>
        <w:t xml:space="preserve">altijd </w:t>
      </w:r>
      <w:r w:rsidR="00386245">
        <w:rPr>
          <w:rFonts w:cstheme="minorHAnsi"/>
        </w:rPr>
        <w:t>voorop lijkt te staan</w:t>
      </w:r>
      <w:r>
        <w:rPr>
          <w:rFonts w:cstheme="minorHAnsi"/>
        </w:rPr>
        <w:t>. Dit vermogen is nog nooit in kaart gebracht en werd gezien als een blinde vlek in de</w:t>
      </w:r>
      <w:r w:rsidR="009E4E13">
        <w:rPr>
          <w:rFonts w:cstheme="minorHAnsi"/>
        </w:rPr>
        <w:t xml:space="preserve"> </w:t>
      </w:r>
      <w:r>
        <w:rPr>
          <w:rFonts w:cstheme="minorHAnsi"/>
        </w:rPr>
        <w:t>vermogensverdeling van Nederlandse huishoudens. In het IBO Vermogensverdeling</w:t>
      </w:r>
      <w:r w:rsidR="009E4E13">
        <w:rPr>
          <w:rFonts w:cstheme="minorHAnsi"/>
        </w:rPr>
        <w:t xml:space="preserve"> </w:t>
      </w:r>
      <w:r>
        <w:rPr>
          <w:rFonts w:cstheme="minorHAnsi"/>
        </w:rPr>
        <w:t xml:space="preserve">is daarom de aanbeveling opgenomen om nader onderzoek te doen naar de omvang van dit vermogen. </w:t>
      </w:r>
      <w:r w:rsidRPr="00CE7655">
        <w:rPr>
          <w:rFonts w:cstheme="minorHAnsi"/>
        </w:rPr>
        <w:t xml:space="preserve">In de kabinetsreactie op </w:t>
      </w:r>
      <w:r w:rsidR="009C3583">
        <w:rPr>
          <w:rFonts w:cstheme="minorHAnsi"/>
        </w:rPr>
        <w:t>dat</w:t>
      </w:r>
      <w:r w:rsidRPr="00CE7655" w:rsidR="009C3583">
        <w:rPr>
          <w:rFonts w:cstheme="minorHAnsi"/>
        </w:rPr>
        <w:t xml:space="preserve"> </w:t>
      </w:r>
      <w:r>
        <w:rPr>
          <w:rFonts w:cstheme="minorHAnsi"/>
        </w:rPr>
        <w:t>rapport</w:t>
      </w:r>
      <w:r>
        <w:rPr>
          <w:rStyle w:val="Voetnootmarkering"/>
          <w:rFonts w:cstheme="minorHAnsi"/>
        </w:rPr>
        <w:footnoteReference w:id="2"/>
      </w:r>
      <w:r w:rsidRPr="00CE7655">
        <w:rPr>
          <w:rFonts w:cstheme="minorHAnsi"/>
        </w:rPr>
        <w:t xml:space="preserve"> en in de Miljoenennota 2023 (bijlage 9)</w:t>
      </w:r>
      <w:r>
        <w:rPr>
          <w:rStyle w:val="Voetnootmarkering"/>
          <w:rFonts w:cstheme="minorHAnsi"/>
        </w:rPr>
        <w:footnoteReference w:id="3"/>
      </w:r>
      <w:r w:rsidRPr="00CE7655">
        <w:rPr>
          <w:rFonts w:cstheme="minorHAnsi"/>
        </w:rPr>
        <w:t xml:space="preserve"> </w:t>
      </w:r>
      <w:r>
        <w:rPr>
          <w:rFonts w:cstheme="minorHAnsi"/>
        </w:rPr>
        <w:t>heeft het kabinet</w:t>
      </w:r>
      <w:r w:rsidRPr="00CE7655">
        <w:rPr>
          <w:rFonts w:cstheme="minorHAnsi"/>
        </w:rPr>
        <w:t xml:space="preserve"> </w:t>
      </w:r>
      <w:r>
        <w:rPr>
          <w:rFonts w:cstheme="minorHAnsi"/>
        </w:rPr>
        <w:t xml:space="preserve">vervolgens dit onderzoek toegezegd. </w:t>
      </w:r>
    </w:p>
    <w:p w:rsidR="009130BD" w:rsidP="009F7644" w:rsidRDefault="009130BD" w14:paraId="0D4A97BB" w14:textId="77777777">
      <w:pPr>
        <w:rPr>
          <w:rFonts w:cstheme="minorHAnsi"/>
        </w:rPr>
      </w:pPr>
    </w:p>
    <w:p w:rsidR="009F7644" w:rsidP="009F7644" w:rsidRDefault="009F7644" w14:paraId="01AB8A73" w14:textId="77777777">
      <w:pPr>
        <w:rPr>
          <w:rFonts w:cstheme="minorHAnsi"/>
        </w:rPr>
      </w:pPr>
      <w:r>
        <w:rPr>
          <w:rFonts w:cstheme="minorHAnsi"/>
        </w:rPr>
        <w:t xml:space="preserve">Hierbij stuur ik u het ambtelijke rapport dat </w:t>
      </w:r>
      <w:r w:rsidR="009130BD">
        <w:rPr>
          <w:rFonts w:cstheme="minorHAnsi"/>
        </w:rPr>
        <w:t xml:space="preserve">aan deze toezegging </w:t>
      </w:r>
      <w:r>
        <w:rPr>
          <w:rFonts w:cstheme="minorHAnsi"/>
        </w:rPr>
        <w:t>invulling geeft.</w:t>
      </w:r>
    </w:p>
    <w:p w:rsidR="009F7644" w:rsidP="009F7644" w:rsidRDefault="009F7644" w14:paraId="2CEB0305" w14:textId="77777777">
      <w:pPr>
        <w:rPr>
          <w:rFonts w:cstheme="minorHAnsi"/>
        </w:rPr>
      </w:pPr>
      <w:r>
        <w:rPr>
          <w:rFonts w:cstheme="minorHAnsi"/>
        </w:rPr>
        <w:t xml:space="preserve"> </w:t>
      </w:r>
    </w:p>
    <w:p w:rsidR="003C2DF9" w:rsidRDefault="004F6443" w14:paraId="4EDF94DC" w14:textId="77777777">
      <w:pPr>
        <w:pStyle w:val="StandaardSlotzin"/>
      </w:pPr>
      <w:r>
        <w:t>Hoogachtend,</w:t>
      </w:r>
    </w:p>
    <w:p w:rsidR="003C2DF9" w:rsidRDefault="003C2DF9" w14:paraId="725E95AF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3C2DF9" w14:paraId="07761015" w14:textId="77777777">
        <w:tc>
          <w:tcPr>
            <w:tcW w:w="3592" w:type="dxa"/>
          </w:tcPr>
          <w:p w:rsidR="003C2DF9" w:rsidRDefault="004F6443" w14:paraId="31A14BA4" w14:textId="77777777">
            <w:r>
              <w:t xml:space="preserve">de staatssecretaris van Financiën </w:t>
            </w:r>
            <w:r w:rsidR="00DE5C03">
              <w:t>–</w:t>
            </w:r>
            <w:r>
              <w:t xml:space="preserve"> Fiscaliteit</w:t>
            </w:r>
            <w:r w:rsidR="00DE5C03">
              <w:t>,</w:t>
            </w:r>
            <w:r>
              <w:t xml:space="preserve"> Belastingdienst</w:t>
            </w:r>
            <w:r w:rsidR="00DE5C03">
              <w:t xml:space="preserve"> en Douane</w:t>
            </w:r>
            <w:r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3C2DF9" w:rsidRDefault="003C2DF9" w14:paraId="13DFB02B" w14:textId="77777777"/>
        </w:tc>
      </w:tr>
      <w:tr w:rsidR="003C2DF9" w14:paraId="6E992F80" w14:textId="77777777">
        <w:tc>
          <w:tcPr>
            <w:tcW w:w="3592" w:type="dxa"/>
          </w:tcPr>
          <w:p w:rsidR="003C2DF9" w:rsidRDefault="003C2DF9" w14:paraId="57539A6B" w14:textId="77777777"/>
        </w:tc>
        <w:tc>
          <w:tcPr>
            <w:tcW w:w="3892" w:type="dxa"/>
          </w:tcPr>
          <w:p w:rsidR="003C2DF9" w:rsidRDefault="003C2DF9" w14:paraId="3D57DBD4" w14:textId="77777777"/>
        </w:tc>
      </w:tr>
      <w:tr w:rsidR="003C2DF9" w14:paraId="030E1D58" w14:textId="77777777">
        <w:tc>
          <w:tcPr>
            <w:tcW w:w="3592" w:type="dxa"/>
          </w:tcPr>
          <w:p w:rsidR="003C2DF9" w:rsidRDefault="003C2DF9" w14:paraId="05C03964" w14:textId="77777777"/>
        </w:tc>
        <w:tc>
          <w:tcPr>
            <w:tcW w:w="3892" w:type="dxa"/>
          </w:tcPr>
          <w:p w:rsidR="003C2DF9" w:rsidRDefault="003C2DF9" w14:paraId="3A66566B" w14:textId="77777777"/>
        </w:tc>
      </w:tr>
    </w:tbl>
    <w:p w:rsidR="00DE5C03" w:rsidP="00DE5C03" w:rsidRDefault="00DE5C03" w14:paraId="4F885D9C" w14:textId="77777777"/>
    <w:p w:rsidRPr="00DE5C03" w:rsidR="00DE5C03" w:rsidP="00DE5C03" w:rsidRDefault="00DE5C03" w14:paraId="3D7BFCB2" w14:textId="77777777">
      <w:pPr>
        <w:tabs>
          <w:tab w:val="left" w:pos="1860"/>
        </w:tabs>
      </w:pPr>
      <w:r>
        <w:tab/>
      </w:r>
    </w:p>
    <w:sectPr w:rsidRPr="00DE5C03" w:rsidR="00DE5C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A6F6" w14:textId="77777777" w:rsidR="008564AB" w:rsidRDefault="008564AB">
      <w:pPr>
        <w:spacing w:line="240" w:lineRule="auto"/>
      </w:pPr>
      <w:r>
        <w:separator/>
      </w:r>
    </w:p>
  </w:endnote>
  <w:endnote w:type="continuationSeparator" w:id="0">
    <w:p w14:paraId="647A92D5" w14:textId="77777777" w:rsidR="008564AB" w:rsidRDefault="008564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5912" w14:textId="77777777" w:rsidR="00086D82" w:rsidRDefault="00086D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5F5B" w14:textId="77777777" w:rsidR="00086D82" w:rsidRDefault="00086D8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DCA6" w14:textId="77777777" w:rsidR="00086D82" w:rsidRDefault="00086D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ABE43" w14:textId="77777777" w:rsidR="008564AB" w:rsidRDefault="008564AB">
      <w:pPr>
        <w:spacing w:line="240" w:lineRule="auto"/>
      </w:pPr>
      <w:r>
        <w:separator/>
      </w:r>
    </w:p>
  </w:footnote>
  <w:footnote w:type="continuationSeparator" w:id="0">
    <w:p w14:paraId="2C51319A" w14:textId="77777777" w:rsidR="008564AB" w:rsidRDefault="008564AB">
      <w:pPr>
        <w:spacing w:line="240" w:lineRule="auto"/>
      </w:pPr>
      <w:r>
        <w:continuationSeparator/>
      </w:r>
    </w:p>
  </w:footnote>
  <w:footnote w:id="1">
    <w:p w14:paraId="031EE8F2" w14:textId="77777777" w:rsidR="00250CBC" w:rsidRPr="009258B3" w:rsidRDefault="00250CBC" w:rsidP="00250CBC">
      <w:pPr>
        <w:pStyle w:val="Voetnoottekst"/>
        <w:rPr>
          <w:sz w:val="16"/>
          <w:szCs w:val="16"/>
          <w:lang w:val="nl-NL"/>
        </w:rPr>
      </w:pPr>
      <w:r w:rsidRPr="009258B3">
        <w:rPr>
          <w:rStyle w:val="Voetnootmarkering"/>
          <w:sz w:val="16"/>
          <w:szCs w:val="16"/>
        </w:rPr>
        <w:footnoteRef/>
      </w:r>
      <w:r w:rsidRPr="009258B3">
        <w:rPr>
          <w:sz w:val="16"/>
          <w:szCs w:val="16"/>
          <w:lang w:val="nl-NL"/>
        </w:rPr>
        <w:t xml:space="preserve"> IBO Vermogensverdeling: Licht uit, Spot aan: de Vermogensverdeling. Kamerstukken II 2021/22, 35925 IX, nr. 38. p.</w:t>
      </w:r>
      <w:r w:rsidR="009E4E13" w:rsidRPr="009258B3">
        <w:rPr>
          <w:sz w:val="16"/>
          <w:szCs w:val="16"/>
          <w:lang w:val="nl-NL"/>
        </w:rPr>
        <w:t xml:space="preserve"> </w:t>
      </w:r>
      <w:r w:rsidRPr="009258B3">
        <w:rPr>
          <w:sz w:val="16"/>
          <w:szCs w:val="16"/>
          <w:lang w:val="nl-NL"/>
        </w:rPr>
        <w:t>45</w:t>
      </w:r>
      <w:r w:rsidR="001450E3" w:rsidRPr="009258B3">
        <w:rPr>
          <w:sz w:val="16"/>
          <w:szCs w:val="16"/>
          <w:lang w:val="nl-NL"/>
        </w:rPr>
        <w:t xml:space="preserve"> en</w:t>
      </w:r>
      <w:r w:rsidRPr="009258B3">
        <w:rPr>
          <w:sz w:val="16"/>
          <w:szCs w:val="16"/>
          <w:lang w:val="nl-NL"/>
        </w:rPr>
        <w:t xml:space="preserve"> 96.</w:t>
      </w:r>
      <w:r w:rsidR="009E4E13" w:rsidRPr="009258B3">
        <w:rPr>
          <w:sz w:val="16"/>
          <w:szCs w:val="16"/>
          <w:lang w:val="nl-NL"/>
        </w:rPr>
        <w:t xml:space="preserve">  </w:t>
      </w:r>
      <w:r w:rsidRPr="009258B3">
        <w:rPr>
          <w:sz w:val="16"/>
          <w:szCs w:val="16"/>
          <w:lang w:val="nl-NL"/>
        </w:rPr>
        <w:t>IBO staat voor interdepartementaal beleidsonderzoek. IBO’s worden in opdracht van het kabinet uitgevoerd door een interdepartementale werkgroep en voorgezeten door een onafhankelijke voorzitter.</w:t>
      </w:r>
    </w:p>
  </w:footnote>
  <w:footnote w:id="2">
    <w:p w14:paraId="53DB49E1" w14:textId="77777777" w:rsidR="00250CBC" w:rsidRPr="009258B3" w:rsidRDefault="00250CBC" w:rsidP="00250CBC">
      <w:pPr>
        <w:pStyle w:val="Voetnoottekst"/>
        <w:rPr>
          <w:sz w:val="16"/>
          <w:szCs w:val="16"/>
          <w:lang w:val="nl-NL"/>
        </w:rPr>
      </w:pPr>
      <w:r w:rsidRPr="009258B3">
        <w:rPr>
          <w:rStyle w:val="Voetnootmarkering"/>
          <w:sz w:val="16"/>
          <w:szCs w:val="16"/>
        </w:rPr>
        <w:footnoteRef/>
      </w:r>
      <w:r w:rsidRPr="009258B3">
        <w:rPr>
          <w:sz w:val="16"/>
          <w:szCs w:val="16"/>
          <w:lang w:val="nl-NL"/>
        </w:rPr>
        <w:t xml:space="preserve"> Kamerstukken II 2022/23, 36200 IX, nr. 4</w:t>
      </w:r>
      <w:r w:rsidR="009E4E13" w:rsidRPr="009258B3">
        <w:rPr>
          <w:sz w:val="16"/>
          <w:szCs w:val="16"/>
          <w:lang w:val="nl-NL"/>
        </w:rPr>
        <w:t>.</w:t>
      </w:r>
    </w:p>
  </w:footnote>
  <w:footnote w:id="3">
    <w:p w14:paraId="1EAE1EE6" w14:textId="77777777" w:rsidR="00250CBC" w:rsidRPr="00B738A6" w:rsidRDefault="00250CBC" w:rsidP="00250CBC">
      <w:pPr>
        <w:pStyle w:val="Voetnoottekst"/>
        <w:rPr>
          <w:sz w:val="16"/>
          <w:szCs w:val="16"/>
          <w:lang w:val="nl-NL"/>
        </w:rPr>
      </w:pPr>
      <w:r w:rsidRPr="009258B3">
        <w:rPr>
          <w:rStyle w:val="Voetnootmarkering"/>
          <w:sz w:val="16"/>
          <w:szCs w:val="16"/>
        </w:rPr>
        <w:footnoteRef/>
      </w:r>
      <w:r w:rsidRPr="009258B3">
        <w:rPr>
          <w:sz w:val="16"/>
          <w:szCs w:val="16"/>
          <w:lang w:val="nl-NL"/>
        </w:rPr>
        <w:t xml:space="preserve"> Kamerstukken II 2022/23, 36200, nr. 1</w:t>
      </w:r>
      <w:r w:rsidR="00A505B9" w:rsidRPr="009258B3">
        <w:rPr>
          <w:sz w:val="16"/>
          <w:szCs w:val="16"/>
          <w:lang w:val="nl-NL"/>
        </w:rPr>
        <w:t>.</w:t>
      </w:r>
      <w:r w:rsidRPr="009258B3" w:rsidDel="00E71851">
        <w:rPr>
          <w:sz w:val="16"/>
          <w:szCs w:val="16"/>
          <w:lang w:val="nl-N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B85A" w14:textId="77777777" w:rsidR="00086D82" w:rsidRDefault="00086D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EBD0B" w14:textId="77777777" w:rsidR="003C2DF9" w:rsidRDefault="004F644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3C89332" wp14:editId="00C3B053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5ED3E" w14:textId="77777777" w:rsidR="003C2DF9" w:rsidRDefault="004F6443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29BB0F6F" w14:textId="77777777" w:rsidR="003C2DF9" w:rsidRDefault="003C2DF9">
                          <w:pPr>
                            <w:pStyle w:val="WitregelW1"/>
                          </w:pPr>
                        </w:p>
                        <w:p w14:paraId="084BD9BD" w14:textId="77777777" w:rsidR="003C2DF9" w:rsidRDefault="004F644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0ECD4EA" w14:textId="24CFB51C" w:rsidR="004D7EAC" w:rsidRDefault="009258B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86D82">
                              <w:t>2025-0000026696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C89332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395ED3E" w14:textId="77777777" w:rsidR="003C2DF9" w:rsidRDefault="004F6443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29BB0F6F" w14:textId="77777777" w:rsidR="003C2DF9" w:rsidRDefault="003C2DF9">
                    <w:pPr>
                      <w:pStyle w:val="WitregelW1"/>
                    </w:pPr>
                  </w:p>
                  <w:p w14:paraId="084BD9BD" w14:textId="77777777" w:rsidR="003C2DF9" w:rsidRDefault="004F644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0ECD4EA" w14:textId="24CFB51C" w:rsidR="004D7EAC" w:rsidRDefault="009258B3">
                    <w:pPr>
                      <w:pStyle w:val="StandaardReferentiegegevens"/>
                    </w:pPr>
                    <w:fldSimple w:instr=" DOCPROPERTY  &quot;Kenmerk&quot;  \* MERGEFORMAT ">
                      <w:r w:rsidR="00086D82">
                        <w:t>2025-0000026696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E4FFFD8" wp14:editId="0E16FB4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DE1D6E" w14:textId="77777777" w:rsidR="004D7EAC" w:rsidRDefault="009258B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4FFFD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ADE1D6E" w14:textId="77777777" w:rsidR="004D7EAC" w:rsidRDefault="009258B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2B3ABB1" wp14:editId="61CE5C4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9E3764" w14:textId="3F67042C" w:rsidR="004D7EAC" w:rsidRDefault="009258B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B3ABB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59E3764" w14:textId="3F67042C" w:rsidR="004D7EAC" w:rsidRDefault="009258B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8CB5" w14:textId="77777777" w:rsidR="003C2DF9" w:rsidRDefault="004F644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4B7B5E3" wp14:editId="56C99CF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3F1FD" w14:textId="77777777" w:rsidR="003C2DF9" w:rsidRDefault="004F644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212F9B" wp14:editId="362BF698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B7B5E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113F1FD" w14:textId="77777777" w:rsidR="003C2DF9" w:rsidRDefault="004F644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212F9B" wp14:editId="362BF698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F982905" wp14:editId="5B6A648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57C282" w14:textId="77777777" w:rsidR="004F6443" w:rsidRDefault="004F64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982905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957C282" w14:textId="77777777" w:rsidR="004F6443" w:rsidRDefault="004F64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B9E91D7" wp14:editId="2D4DAAF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1FD33B" w14:textId="77777777" w:rsidR="003C2DF9" w:rsidRDefault="004F6443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26F7672F" w14:textId="77777777" w:rsidR="003C2DF9" w:rsidRDefault="003C2DF9">
                          <w:pPr>
                            <w:pStyle w:val="WitregelW1"/>
                          </w:pPr>
                        </w:p>
                        <w:p w14:paraId="7C3E4D83" w14:textId="77777777" w:rsidR="003C2DF9" w:rsidRDefault="004F644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D3099D1" w14:textId="77777777" w:rsidR="003C2DF9" w:rsidRDefault="004F6443">
                          <w:pPr>
                            <w:pStyle w:val="StandaardReferentiegegevens"/>
                          </w:pPr>
                          <w:r>
                            <w:t>2511 CW</w:t>
                          </w:r>
                          <w:r w:rsidR="009E4E13">
                            <w:t xml:space="preserve">  </w:t>
                          </w:r>
                          <w:r>
                            <w:t>'S-GRAVENHAGE</w:t>
                          </w:r>
                        </w:p>
                        <w:p w14:paraId="4C89D140" w14:textId="77777777" w:rsidR="003C2DF9" w:rsidRDefault="004F644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E2D547F" w14:textId="77777777" w:rsidR="003C2DF9" w:rsidRDefault="004F6443">
                          <w:pPr>
                            <w:pStyle w:val="StandaardReferentiegegevens"/>
                          </w:pPr>
                          <w:r>
                            <w:t>2500 EE</w:t>
                          </w:r>
                          <w:r w:rsidR="009E4E13">
                            <w:t xml:space="preserve">  </w:t>
                          </w:r>
                          <w:r>
                            <w:t>'S-GRAVENHAGE</w:t>
                          </w:r>
                        </w:p>
                        <w:p w14:paraId="0C0F7A96" w14:textId="77777777" w:rsidR="003C2DF9" w:rsidRDefault="004F6443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48DE75ED" w14:textId="77777777" w:rsidR="003C2DF9" w:rsidRDefault="003C2DF9">
                          <w:pPr>
                            <w:pStyle w:val="WitregelW2"/>
                          </w:pPr>
                        </w:p>
                        <w:p w14:paraId="195EF019" w14:textId="77777777" w:rsidR="003C2DF9" w:rsidRDefault="004F644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A2DB13E" w14:textId="253A8870" w:rsidR="004D7EAC" w:rsidRDefault="009258B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86D82">
                              <w:t>2025-0000026696</w:t>
                            </w:r>
                          </w:fldSimple>
                        </w:p>
                        <w:p w14:paraId="75F58045" w14:textId="77777777" w:rsidR="003C2DF9" w:rsidRDefault="003C2DF9">
                          <w:pPr>
                            <w:pStyle w:val="WitregelW1"/>
                          </w:pPr>
                        </w:p>
                        <w:p w14:paraId="6646D4B8" w14:textId="77777777" w:rsidR="003C2DF9" w:rsidRDefault="004F644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65B8836" w14:textId="43B83571" w:rsidR="004D7EAC" w:rsidRDefault="009258B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08552A3" w14:textId="77777777" w:rsidR="003C2DF9" w:rsidRDefault="003C2DF9">
                          <w:pPr>
                            <w:pStyle w:val="WitregelW1"/>
                          </w:pPr>
                        </w:p>
                        <w:p w14:paraId="55C01AF2" w14:textId="77777777" w:rsidR="003C2DF9" w:rsidRDefault="004F6443">
                          <w:pPr>
                            <w:pStyle w:val="StandaardReferentiegegevensKop"/>
                          </w:pPr>
                          <w:r>
                            <w:t>Bijlage</w:t>
                          </w:r>
                        </w:p>
                        <w:p w14:paraId="45D686B0" w14:textId="77777777" w:rsidR="003C2DF9" w:rsidRDefault="00613C72">
                          <w:pPr>
                            <w:pStyle w:val="StandaardReferentiegegevens"/>
                          </w:pPr>
                          <w:r>
                            <w:t>Rapport fiscaal onderzoek naar het vermogen in familiestichtingen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9E91D7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31FD33B" w14:textId="77777777" w:rsidR="003C2DF9" w:rsidRDefault="004F6443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26F7672F" w14:textId="77777777" w:rsidR="003C2DF9" w:rsidRDefault="003C2DF9">
                    <w:pPr>
                      <w:pStyle w:val="WitregelW1"/>
                    </w:pPr>
                  </w:p>
                  <w:p w14:paraId="7C3E4D83" w14:textId="77777777" w:rsidR="003C2DF9" w:rsidRDefault="004F644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D3099D1" w14:textId="77777777" w:rsidR="003C2DF9" w:rsidRDefault="004F6443">
                    <w:pPr>
                      <w:pStyle w:val="StandaardReferentiegegevens"/>
                    </w:pPr>
                    <w:r>
                      <w:t>2511 CW</w:t>
                    </w:r>
                    <w:r w:rsidR="009E4E13">
                      <w:t xml:space="preserve">  </w:t>
                    </w:r>
                    <w:r>
                      <w:t>'S-GRAVENHAGE</w:t>
                    </w:r>
                  </w:p>
                  <w:p w14:paraId="4C89D140" w14:textId="77777777" w:rsidR="003C2DF9" w:rsidRDefault="004F644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E2D547F" w14:textId="77777777" w:rsidR="003C2DF9" w:rsidRDefault="004F6443">
                    <w:pPr>
                      <w:pStyle w:val="StandaardReferentiegegevens"/>
                    </w:pPr>
                    <w:r>
                      <w:t>2500 EE</w:t>
                    </w:r>
                    <w:r w:rsidR="009E4E13">
                      <w:t xml:space="preserve">  </w:t>
                    </w:r>
                    <w:r>
                      <w:t>'S-GRAVENHAGE</w:t>
                    </w:r>
                  </w:p>
                  <w:p w14:paraId="0C0F7A96" w14:textId="77777777" w:rsidR="003C2DF9" w:rsidRDefault="004F6443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48DE75ED" w14:textId="77777777" w:rsidR="003C2DF9" w:rsidRDefault="003C2DF9">
                    <w:pPr>
                      <w:pStyle w:val="WitregelW2"/>
                    </w:pPr>
                  </w:p>
                  <w:p w14:paraId="195EF019" w14:textId="77777777" w:rsidR="003C2DF9" w:rsidRDefault="004F644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A2DB13E" w14:textId="253A8870" w:rsidR="004D7EAC" w:rsidRDefault="009258B3">
                    <w:pPr>
                      <w:pStyle w:val="StandaardReferentiegegevens"/>
                    </w:pPr>
                    <w:fldSimple w:instr=" DOCPROPERTY  &quot;Kenmerk&quot;  \* MERGEFORMAT ">
                      <w:r w:rsidR="00086D82">
                        <w:t>2025-0000026696</w:t>
                      </w:r>
                    </w:fldSimple>
                  </w:p>
                  <w:p w14:paraId="75F58045" w14:textId="77777777" w:rsidR="003C2DF9" w:rsidRDefault="003C2DF9">
                    <w:pPr>
                      <w:pStyle w:val="WitregelW1"/>
                    </w:pPr>
                  </w:p>
                  <w:p w14:paraId="6646D4B8" w14:textId="77777777" w:rsidR="003C2DF9" w:rsidRDefault="004F644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65B8836" w14:textId="43B83571" w:rsidR="004D7EAC" w:rsidRDefault="009258B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08552A3" w14:textId="77777777" w:rsidR="003C2DF9" w:rsidRDefault="003C2DF9">
                    <w:pPr>
                      <w:pStyle w:val="WitregelW1"/>
                    </w:pPr>
                  </w:p>
                  <w:p w14:paraId="55C01AF2" w14:textId="77777777" w:rsidR="003C2DF9" w:rsidRDefault="004F6443">
                    <w:pPr>
                      <w:pStyle w:val="StandaardReferentiegegevensKop"/>
                    </w:pPr>
                    <w:r>
                      <w:t>Bijlage</w:t>
                    </w:r>
                  </w:p>
                  <w:p w14:paraId="45D686B0" w14:textId="77777777" w:rsidR="003C2DF9" w:rsidRDefault="00613C72">
                    <w:pPr>
                      <w:pStyle w:val="StandaardReferentiegegevens"/>
                    </w:pPr>
                    <w:r>
                      <w:t>Rapport fiscaal onderzoek naar het vermogen in familiestichtingen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7A39E1E" wp14:editId="7AF5B21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23DBA3" w14:textId="77777777" w:rsidR="003C2DF9" w:rsidRDefault="004F6443">
                          <w:pPr>
                            <w:pStyle w:val="StandaardReferentiegegevens"/>
                          </w:pPr>
                          <w:r>
                            <w:t>&gt; Retouradres POSTBUS 20201 2500 EE</w:t>
                          </w:r>
                          <w:r w:rsidR="009E4E13">
                            <w:t xml:space="preserve">  </w:t>
                          </w:r>
                          <w:r>
                            <w:t xml:space="preserve">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A39E1E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A23DBA3" w14:textId="77777777" w:rsidR="003C2DF9" w:rsidRDefault="004F6443">
                    <w:pPr>
                      <w:pStyle w:val="StandaardReferentiegegevens"/>
                    </w:pPr>
                    <w:r>
                      <w:t>&gt; Retouradres POSTBUS 20201 2500 EE</w:t>
                    </w:r>
                    <w:r w:rsidR="009E4E13">
                      <w:t xml:space="preserve">  </w:t>
                    </w:r>
                    <w:r>
                      <w:t xml:space="preserve">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EBD6030" wp14:editId="021FF0D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F086B1" w14:textId="14009DB2" w:rsidR="004D7EAC" w:rsidRDefault="009258B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46C06E0" w14:textId="77777777" w:rsidR="003C2DF9" w:rsidRDefault="004F6443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</w:t>
                          </w:r>
                          <w:r w:rsidR="009E4E13">
                            <w:t xml:space="preserve">  </w:t>
                          </w:r>
                          <w:r>
                            <w:t>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BD6030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6F086B1" w14:textId="14009DB2" w:rsidR="004D7EAC" w:rsidRDefault="009258B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46C06E0" w14:textId="77777777" w:rsidR="003C2DF9" w:rsidRDefault="004F6443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</w:t>
                    </w:r>
                    <w:r w:rsidR="009E4E13">
                      <w:t xml:space="preserve">  </w:t>
                    </w:r>
                    <w:r>
                      <w:t>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E668AE6" wp14:editId="5EEB4E8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4A1BBF" w14:textId="77777777" w:rsidR="004D7EAC" w:rsidRDefault="009258B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668AE6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D4A1BBF" w14:textId="77777777" w:rsidR="004D7EAC" w:rsidRDefault="009258B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4309200" wp14:editId="565DAE4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C2DF9" w14:paraId="5BB4DAD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9CABB4B" w14:textId="77777777" w:rsidR="003C2DF9" w:rsidRDefault="003C2DF9"/>
                            </w:tc>
                            <w:tc>
                              <w:tcPr>
                                <w:tcW w:w="5400" w:type="dxa"/>
                              </w:tcPr>
                              <w:p w14:paraId="71802268" w14:textId="77777777" w:rsidR="003C2DF9" w:rsidRDefault="003C2DF9"/>
                            </w:tc>
                          </w:tr>
                          <w:tr w:rsidR="003C2DF9" w14:paraId="651CDC3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43CCCC3" w14:textId="77777777" w:rsidR="003C2DF9" w:rsidRDefault="004F644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B88406F" w14:textId="40EAD9D9" w:rsidR="003C2DF9" w:rsidRDefault="00A644E4">
                                <w:r>
                                  <w:t>17 februari 2025</w:t>
                                </w:r>
                              </w:p>
                            </w:tc>
                          </w:tr>
                          <w:tr w:rsidR="003C2DF9" w14:paraId="4338391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F39B1A8" w14:textId="77777777" w:rsidR="003C2DF9" w:rsidRDefault="004F644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36134EE" w14:textId="1E5A40DA" w:rsidR="004D7EAC" w:rsidRDefault="009258B3">
                                <w:fldSimple w:instr=" DOCPROPERTY  &quot;Onderwerp&quot;  \* MERGEFORMAT ">
                                  <w:r w:rsidR="00086D82">
                                    <w:t>Rapport onderzoek naar het vermogen in familiestichtingen</w:t>
                                  </w:r>
                                </w:fldSimple>
                              </w:p>
                            </w:tc>
                          </w:tr>
                          <w:tr w:rsidR="003C2DF9" w14:paraId="2D6D0D5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EF3351E" w14:textId="77777777" w:rsidR="003C2DF9" w:rsidRDefault="003C2DF9"/>
                            </w:tc>
                            <w:tc>
                              <w:tcPr>
                                <w:tcW w:w="4738" w:type="dxa"/>
                              </w:tcPr>
                              <w:p w14:paraId="3349B337" w14:textId="77777777" w:rsidR="003C2DF9" w:rsidRDefault="003C2DF9"/>
                            </w:tc>
                          </w:tr>
                        </w:tbl>
                        <w:p w14:paraId="4BA66E18" w14:textId="77777777" w:rsidR="004F6443" w:rsidRDefault="004F64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309200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C2DF9" w14:paraId="5BB4DAD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9CABB4B" w14:textId="77777777" w:rsidR="003C2DF9" w:rsidRDefault="003C2DF9"/>
                      </w:tc>
                      <w:tc>
                        <w:tcPr>
                          <w:tcW w:w="5400" w:type="dxa"/>
                        </w:tcPr>
                        <w:p w14:paraId="71802268" w14:textId="77777777" w:rsidR="003C2DF9" w:rsidRDefault="003C2DF9"/>
                      </w:tc>
                    </w:tr>
                    <w:tr w:rsidR="003C2DF9" w14:paraId="651CDC3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43CCCC3" w14:textId="77777777" w:rsidR="003C2DF9" w:rsidRDefault="004F644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B88406F" w14:textId="40EAD9D9" w:rsidR="003C2DF9" w:rsidRDefault="00A644E4">
                          <w:r>
                            <w:t>17 februari 2025</w:t>
                          </w:r>
                        </w:p>
                      </w:tc>
                    </w:tr>
                    <w:tr w:rsidR="003C2DF9" w14:paraId="4338391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F39B1A8" w14:textId="77777777" w:rsidR="003C2DF9" w:rsidRDefault="004F644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36134EE" w14:textId="1E5A40DA" w:rsidR="004D7EAC" w:rsidRDefault="009258B3">
                          <w:fldSimple w:instr=" DOCPROPERTY  &quot;Onderwerp&quot;  \* MERGEFORMAT ">
                            <w:r w:rsidR="00086D82">
                              <w:t>Rapport onderzoek naar het vermogen in familiestichtingen</w:t>
                            </w:r>
                          </w:fldSimple>
                        </w:p>
                      </w:tc>
                    </w:tr>
                    <w:tr w:rsidR="003C2DF9" w14:paraId="2D6D0D5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EF3351E" w14:textId="77777777" w:rsidR="003C2DF9" w:rsidRDefault="003C2DF9"/>
                      </w:tc>
                      <w:tc>
                        <w:tcPr>
                          <w:tcW w:w="4738" w:type="dxa"/>
                        </w:tcPr>
                        <w:p w14:paraId="3349B337" w14:textId="77777777" w:rsidR="003C2DF9" w:rsidRDefault="003C2DF9"/>
                      </w:tc>
                    </w:tr>
                  </w:tbl>
                  <w:p w14:paraId="4BA66E18" w14:textId="77777777" w:rsidR="004F6443" w:rsidRDefault="004F64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2F33D3E" wp14:editId="28816BD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03E675" w14:textId="706C5338" w:rsidR="004D7EAC" w:rsidRDefault="009258B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F33D3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803E675" w14:textId="706C5338" w:rsidR="004D7EAC" w:rsidRDefault="009258B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813A5D3" wp14:editId="74CD4D6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ACD037" w14:textId="77777777" w:rsidR="004F6443" w:rsidRDefault="004F64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13A5D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DACD037" w14:textId="77777777" w:rsidR="004F6443" w:rsidRDefault="004F644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4A0050"/>
    <w:multiLevelType w:val="multilevel"/>
    <w:tmpl w:val="E98DEE3E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C804B57"/>
    <w:multiLevelType w:val="multilevel"/>
    <w:tmpl w:val="FCBC050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EE36D757"/>
    <w:multiLevelType w:val="multilevel"/>
    <w:tmpl w:val="A9E1CFC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FF56DA81"/>
    <w:multiLevelType w:val="multilevel"/>
    <w:tmpl w:val="48A6AA1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488B93"/>
    <w:multiLevelType w:val="multilevel"/>
    <w:tmpl w:val="D3DFBE2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12698B"/>
    <w:multiLevelType w:val="hybridMultilevel"/>
    <w:tmpl w:val="6E0A03F4"/>
    <w:lvl w:ilvl="0" w:tplc="39BE8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8364F8"/>
    <w:multiLevelType w:val="hybridMultilevel"/>
    <w:tmpl w:val="F0FA3B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958C2"/>
    <w:multiLevelType w:val="hybridMultilevel"/>
    <w:tmpl w:val="AE50CE64"/>
    <w:lvl w:ilvl="0" w:tplc="39BE8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5ED20"/>
    <w:multiLevelType w:val="multilevel"/>
    <w:tmpl w:val="FA2BAD5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BE0FAE"/>
    <w:multiLevelType w:val="hybridMultilevel"/>
    <w:tmpl w:val="61F6956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30956446">
    <w:abstractNumId w:val="3"/>
  </w:num>
  <w:num w:numId="2" w16cid:durableId="435058285">
    <w:abstractNumId w:val="0"/>
  </w:num>
  <w:num w:numId="3" w16cid:durableId="401298463">
    <w:abstractNumId w:val="1"/>
  </w:num>
  <w:num w:numId="4" w16cid:durableId="1081096197">
    <w:abstractNumId w:val="2"/>
  </w:num>
  <w:num w:numId="5" w16cid:durableId="2045590246">
    <w:abstractNumId w:val="8"/>
  </w:num>
  <w:num w:numId="6" w16cid:durableId="2114551794">
    <w:abstractNumId w:val="4"/>
  </w:num>
  <w:num w:numId="7" w16cid:durableId="1139810642">
    <w:abstractNumId w:val="6"/>
  </w:num>
  <w:num w:numId="8" w16cid:durableId="663895066">
    <w:abstractNumId w:val="9"/>
  </w:num>
  <w:num w:numId="9" w16cid:durableId="1433093221">
    <w:abstractNumId w:val="5"/>
  </w:num>
  <w:num w:numId="10" w16cid:durableId="1877934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44"/>
    <w:rsid w:val="000322CC"/>
    <w:rsid w:val="00054513"/>
    <w:rsid w:val="00063633"/>
    <w:rsid w:val="00066786"/>
    <w:rsid w:val="00077264"/>
    <w:rsid w:val="00086D82"/>
    <w:rsid w:val="000A41BA"/>
    <w:rsid w:val="001450E3"/>
    <w:rsid w:val="0014602D"/>
    <w:rsid w:val="00184C11"/>
    <w:rsid w:val="001F76F9"/>
    <w:rsid w:val="00235DB3"/>
    <w:rsid w:val="00250CBC"/>
    <w:rsid w:val="00264230"/>
    <w:rsid w:val="002765B8"/>
    <w:rsid w:val="00294EC4"/>
    <w:rsid w:val="003443B9"/>
    <w:rsid w:val="00386245"/>
    <w:rsid w:val="003C2DF9"/>
    <w:rsid w:val="003D5670"/>
    <w:rsid w:val="003D6370"/>
    <w:rsid w:val="004079C9"/>
    <w:rsid w:val="0046719C"/>
    <w:rsid w:val="004D7EAC"/>
    <w:rsid w:val="004F6443"/>
    <w:rsid w:val="004F6781"/>
    <w:rsid w:val="00560F2B"/>
    <w:rsid w:val="005D4AC7"/>
    <w:rsid w:val="00613C72"/>
    <w:rsid w:val="00620D5A"/>
    <w:rsid w:val="0072251A"/>
    <w:rsid w:val="007358D2"/>
    <w:rsid w:val="00750FEC"/>
    <w:rsid w:val="00760316"/>
    <w:rsid w:val="007B418F"/>
    <w:rsid w:val="007C6D26"/>
    <w:rsid w:val="00802EA3"/>
    <w:rsid w:val="008564AB"/>
    <w:rsid w:val="008E1795"/>
    <w:rsid w:val="009130BD"/>
    <w:rsid w:val="009258B3"/>
    <w:rsid w:val="00987F95"/>
    <w:rsid w:val="009A5F8B"/>
    <w:rsid w:val="009C3583"/>
    <w:rsid w:val="009E0090"/>
    <w:rsid w:val="009E4E13"/>
    <w:rsid w:val="009F5F99"/>
    <w:rsid w:val="009F7644"/>
    <w:rsid w:val="00A03A58"/>
    <w:rsid w:val="00A46A88"/>
    <w:rsid w:val="00A505B9"/>
    <w:rsid w:val="00A644E4"/>
    <w:rsid w:val="00AB563F"/>
    <w:rsid w:val="00AF764B"/>
    <w:rsid w:val="00B47482"/>
    <w:rsid w:val="00B84DAD"/>
    <w:rsid w:val="00B93E9D"/>
    <w:rsid w:val="00BC5315"/>
    <w:rsid w:val="00C72832"/>
    <w:rsid w:val="00D205FE"/>
    <w:rsid w:val="00DE5C03"/>
    <w:rsid w:val="00F8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6ABF4"/>
  <w15:docId w15:val="{C2549135-645C-4D43-873A-1CF77381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F76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76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F76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7644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F7644"/>
    <w:pPr>
      <w:autoSpaceDN/>
      <w:spacing w:line="240" w:lineRule="auto"/>
      <w:textAlignment w:val="auto"/>
    </w:pPr>
    <w:rPr>
      <w:rFonts w:eastAsiaTheme="minorHAnsi" w:cstheme="minorBidi"/>
      <w:color w:val="auto"/>
      <w:kern w:val="2"/>
      <w:sz w:val="20"/>
      <w:szCs w:val="20"/>
      <w:lang w:val="en-US"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F7644"/>
    <w:rPr>
      <w:rFonts w:ascii="Verdana" w:eastAsiaTheme="minorHAnsi" w:hAnsi="Verdana" w:cstheme="minorBidi"/>
      <w:kern w:val="2"/>
      <w:lang w:val="en-US" w:eastAsia="en-US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F7644"/>
    <w:rPr>
      <w:vertAlign w:val="superscript"/>
    </w:rPr>
  </w:style>
  <w:style w:type="paragraph" w:styleId="Lijstalinea">
    <w:name w:val="List Paragraph"/>
    <w:basedOn w:val="Standaard"/>
    <w:uiPriority w:val="34"/>
    <w:qFormat/>
    <w:rsid w:val="004079C9"/>
    <w:pPr>
      <w:spacing w:line="240" w:lineRule="exact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84C1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84C11"/>
    <w:pPr>
      <w:autoSpaceDN/>
      <w:spacing w:after="160" w:line="240" w:lineRule="auto"/>
      <w:textAlignment w:val="auto"/>
    </w:pPr>
    <w:rPr>
      <w:rFonts w:eastAsiaTheme="minorHAnsi" w:cstheme="minorBidi"/>
      <w:color w:val="auto"/>
      <w:kern w:val="2"/>
      <w:sz w:val="20"/>
      <w:szCs w:val="20"/>
      <w:lang w:val="en-US"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84C11"/>
    <w:rPr>
      <w:rFonts w:ascii="Verdana" w:eastAsiaTheme="minorHAnsi" w:hAnsi="Verdana" w:cstheme="minorBidi"/>
      <w:kern w:val="2"/>
      <w:lang w:val="en-US" w:eastAsia="en-US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4C11"/>
    <w:pPr>
      <w:autoSpaceDN w:val="0"/>
      <w:spacing w:after="0"/>
      <w:textAlignment w:val="baseline"/>
    </w:pPr>
    <w:rPr>
      <w:rFonts w:eastAsia="DejaVu Sans" w:cs="Lohit Hindi"/>
      <w:b/>
      <w:bCs/>
      <w:color w:val="000000"/>
      <w:kern w:val="0"/>
      <w:lang w:val="nl-NL" w:eastAsia="nl-NL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4C11"/>
    <w:rPr>
      <w:rFonts w:ascii="Verdana" w:eastAsiaTheme="minorHAnsi" w:hAnsi="Verdana" w:cstheme="minorBidi"/>
      <w:b/>
      <w:bCs/>
      <w:color w:val="000000"/>
      <w:kern w:val="2"/>
      <w:lang w:val="en-US" w:eastAsia="en-US"/>
      <w14:ligatures w14:val="standardContextual"/>
    </w:rPr>
  </w:style>
  <w:style w:type="paragraph" w:styleId="Revisie">
    <w:name w:val="Revision"/>
    <w:hidden/>
    <w:uiPriority w:val="99"/>
    <w:semiHidden/>
    <w:rsid w:val="009E4E13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22" Type="http://schemas.openxmlformats.org/officeDocument/2006/relationships/webSetting" Target="webSettings0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6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787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Rapport onderzoek naar het vermogen in familiestichtingen</vt:lpstr>
    </vt:vector>
  </ap:TitlesOfParts>
  <ap:LinksUpToDate>false</ap:LinksUpToDate>
  <ap:CharactersWithSpaces>929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2025-02-17T15:23:00.0000000Z</lastPrinted>
  <dcterms:created xsi:type="dcterms:W3CDTF">2025-02-17T15:23:00.0000000Z</dcterms:created>
  <dcterms:modified xsi:type="dcterms:W3CDTF">2025-02-17T15:24:00.0000000Z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Rapport onderzoek naar het vermogen in familiestichtingen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11 december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088-4428104</vt:lpwstr>
  </property>
  <property fmtid="{D5CDD505-2E9C-101B-9397-08002B2CF9AE}" pid="15" name="Kenmerk">
    <vt:lpwstr>2025-0000026696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Rapport onderzoek naar het vermogen in familiestichtingen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2024-12-11T08:22:26Z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0228ef55-fb7c-4c1f-ac69-2a3018318c7e</vt:lpwstr>
  </property>
  <property fmtid="{D5CDD505-2E9C-101B-9397-08002B2CF9AE}" pid="37" name="MSIP_Label_b2aa6e22-2c82-48c6-bf24-1790f4b9c128_ContentBits">
    <vt:lpwstr>0</vt:lpwstr>
  </property>
</Properties>
</file>