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2C0DB6" w14:textId="77777777">
        <w:tc>
          <w:tcPr>
            <w:tcW w:w="6379" w:type="dxa"/>
            <w:gridSpan w:val="2"/>
            <w:tcBorders>
              <w:top w:val="nil"/>
              <w:left w:val="nil"/>
              <w:bottom w:val="nil"/>
              <w:right w:val="nil"/>
            </w:tcBorders>
            <w:vAlign w:val="center"/>
          </w:tcPr>
          <w:p w:rsidR="004330ED" w:rsidP="00EA1CE4" w:rsidRDefault="004330ED" w14:paraId="7DCF3A6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0EA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856110" w14:textId="77777777">
        <w:trPr>
          <w:cantSplit/>
        </w:trPr>
        <w:tc>
          <w:tcPr>
            <w:tcW w:w="10348" w:type="dxa"/>
            <w:gridSpan w:val="3"/>
            <w:tcBorders>
              <w:top w:val="single" w:color="auto" w:sz="4" w:space="0"/>
              <w:left w:val="nil"/>
              <w:bottom w:val="nil"/>
              <w:right w:val="nil"/>
            </w:tcBorders>
          </w:tcPr>
          <w:p w:rsidR="004330ED" w:rsidP="004A1E29" w:rsidRDefault="004330ED" w14:paraId="5D16D8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28EFC7" w14:textId="77777777">
        <w:trPr>
          <w:cantSplit/>
        </w:trPr>
        <w:tc>
          <w:tcPr>
            <w:tcW w:w="10348" w:type="dxa"/>
            <w:gridSpan w:val="3"/>
            <w:tcBorders>
              <w:top w:val="nil"/>
              <w:left w:val="nil"/>
              <w:bottom w:val="nil"/>
              <w:right w:val="nil"/>
            </w:tcBorders>
          </w:tcPr>
          <w:p w:rsidR="004330ED" w:rsidP="00BF623B" w:rsidRDefault="004330ED" w14:paraId="27E98891" w14:textId="77777777">
            <w:pPr>
              <w:pStyle w:val="Amendement"/>
              <w:tabs>
                <w:tab w:val="clear" w:pos="3310"/>
                <w:tab w:val="clear" w:pos="3600"/>
              </w:tabs>
              <w:rPr>
                <w:rFonts w:ascii="Times New Roman" w:hAnsi="Times New Roman"/>
                <w:b w:val="0"/>
              </w:rPr>
            </w:pPr>
          </w:p>
        </w:tc>
      </w:tr>
      <w:tr w:rsidR="004330ED" w:rsidTr="00EA1CE4" w14:paraId="2529F31B" w14:textId="77777777">
        <w:trPr>
          <w:cantSplit/>
        </w:trPr>
        <w:tc>
          <w:tcPr>
            <w:tcW w:w="10348" w:type="dxa"/>
            <w:gridSpan w:val="3"/>
            <w:tcBorders>
              <w:top w:val="nil"/>
              <w:left w:val="nil"/>
              <w:bottom w:val="single" w:color="auto" w:sz="4" w:space="0"/>
              <w:right w:val="nil"/>
            </w:tcBorders>
          </w:tcPr>
          <w:p w:rsidR="004330ED" w:rsidP="00BF623B" w:rsidRDefault="004330ED" w14:paraId="4E837B9C" w14:textId="77777777">
            <w:pPr>
              <w:pStyle w:val="Amendement"/>
              <w:tabs>
                <w:tab w:val="clear" w:pos="3310"/>
                <w:tab w:val="clear" w:pos="3600"/>
              </w:tabs>
              <w:rPr>
                <w:rFonts w:ascii="Times New Roman" w:hAnsi="Times New Roman"/>
              </w:rPr>
            </w:pPr>
          </w:p>
        </w:tc>
      </w:tr>
      <w:tr w:rsidR="004330ED" w:rsidTr="00EA1CE4" w14:paraId="0F8E3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6007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148DBC" w14:textId="77777777">
            <w:pPr>
              <w:suppressAutoHyphens/>
              <w:ind w:left="-70"/>
              <w:rPr>
                <w:b/>
              </w:rPr>
            </w:pPr>
          </w:p>
        </w:tc>
      </w:tr>
      <w:tr w:rsidR="003C21AC" w:rsidTr="00EA1CE4" w14:paraId="1A145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1E18" w14:paraId="5ECB56E0" w14:textId="246374F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471E18" w:rsidR="003C21AC" w:rsidP="00471E18" w:rsidRDefault="00471E18" w14:paraId="39D0CB4F" w14:textId="05B93FAD">
            <w:pPr>
              <w:rPr>
                <w:b/>
                <w:bCs/>
              </w:rPr>
            </w:pPr>
            <w:r w:rsidRPr="00471E18">
              <w:rPr>
                <w:b/>
                <w:bCs/>
              </w:rPr>
              <w:t>Regels omtrent de instelling van het Adviescollege toetsing regeldruk (Instellingswet Adviescollege toetsing regeldruk)</w:t>
            </w:r>
            <w:r w:rsidRPr="00471E18">
              <w:rPr>
                <w:b/>
                <w:bCs/>
              </w:rPr>
              <w:tab/>
            </w:r>
          </w:p>
        </w:tc>
      </w:tr>
      <w:tr w:rsidR="003C21AC" w:rsidTr="00EA1CE4" w14:paraId="7A02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C638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6B0DEE" w14:textId="77777777">
            <w:pPr>
              <w:pStyle w:val="Amendement"/>
              <w:tabs>
                <w:tab w:val="clear" w:pos="3310"/>
                <w:tab w:val="clear" w:pos="3600"/>
              </w:tabs>
              <w:ind w:left="-70"/>
              <w:rPr>
                <w:rFonts w:ascii="Times New Roman" w:hAnsi="Times New Roman"/>
              </w:rPr>
            </w:pPr>
          </w:p>
        </w:tc>
      </w:tr>
      <w:tr w:rsidR="003C21AC" w:rsidTr="00EA1CE4" w14:paraId="4FA53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EFEB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24C4F8" w14:textId="77777777">
            <w:pPr>
              <w:pStyle w:val="Amendement"/>
              <w:tabs>
                <w:tab w:val="clear" w:pos="3310"/>
                <w:tab w:val="clear" w:pos="3600"/>
              </w:tabs>
              <w:ind w:left="-70"/>
              <w:rPr>
                <w:rFonts w:ascii="Times New Roman" w:hAnsi="Times New Roman"/>
              </w:rPr>
            </w:pPr>
          </w:p>
        </w:tc>
      </w:tr>
      <w:tr w:rsidR="003C21AC" w:rsidTr="00EA1CE4" w14:paraId="2063F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D6FEC" w14:textId="53DB131D">
            <w:pPr>
              <w:pStyle w:val="Amendement"/>
              <w:tabs>
                <w:tab w:val="clear" w:pos="3310"/>
                <w:tab w:val="clear" w:pos="3600"/>
              </w:tabs>
              <w:rPr>
                <w:rFonts w:ascii="Times New Roman" w:hAnsi="Times New Roman"/>
              </w:rPr>
            </w:pPr>
            <w:r w:rsidRPr="00C035D4">
              <w:rPr>
                <w:rFonts w:ascii="Times New Roman" w:hAnsi="Times New Roman"/>
              </w:rPr>
              <w:t xml:space="preserve">Nr. </w:t>
            </w:r>
            <w:r w:rsidR="005E3BB0">
              <w:rPr>
                <w:rFonts w:ascii="Times New Roman" w:hAnsi="Times New Roman"/>
                <w:caps/>
              </w:rPr>
              <w:t>4</w:t>
            </w:r>
            <w:r w:rsidR="003B1B5F">
              <w:rPr>
                <w:rFonts w:ascii="Times New Roman" w:hAnsi="Times New Roman"/>
                <w:caps/>
              </w:rPr>
              <w:t>3</w:t>
            </w:r>
          </w:p>
        </w:tc>
        <w:tc>
          <w:tcPr>
            <w:tcW w:w="7371" w:type="dxa"/>
            <w:gridSpan w:val="2"/>
          </w:tcPr>
          <w:p w:rsidRPr="00C035D4" w:rsidR="003C21AC" w:rsidP="006E0971" w:rsidRDefault="006F6CB6" w14:paraId="7A0B590B" w14:textId="24BD3406">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9A4D78">
              <w:rPr>
                <w:rFonts w:ascii="Times New Roman" w:hAnsi="Times New Roman"/>
                <w:caps/>
              </w:rPr>
              <w:t xml:space="preserve">gewijzigd </w:t>
            </w:r>
            <w:r w:rsidRPr="00C035D4" w:rsidR="003C21AC">
              <w:rPr>
                <w:rFonts w:ascii="Times New Roman" w:hAnsi="Times New Roman"/>
                <w:caps/>
              </w:rPr>
              <w:t xml:space="preserve">AMENDEMENT VAN HET LID </w:t>
            </w:r>
            <w:r w:rsidR="00471E18">
              <w:rPr>
                <w:rFonts w:ascii="Times New Roman" w:hAnsi="Times New Roman"/>
                <w:caps/>
              </w:rPr>
              <w:t>vermeer</w:t>
            </w:r>
            <w:r w:rsidR="009A4D78">
              <w:rPr>
                <w:rFonts w:ascii="Times New Roman" w:hAnsi="Times New Roman"/>
                <w:caps/>
              </w:rPr>
              <w:t xml:space="preserve"> ter vervanging van dat gedrukt onder nr. </w:t>
            </w:r>
            <w:r>
              <w:rPr>
                <w:rFonts w:ascii="Times New Roman" w:hAnsi="Times New Roman"/>
                <w:caps/>
              </w:rPr>
              <w:t>30</w:t>
            </w:r>
          </w:p>
        </w:tc>
      </w:tr>
      <w:tr w:rsidR="003C21AC" w:rsidTr="00EA1CE4" w14:paraId="1D5BE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077A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CA9250" w14:textId="73F4E0D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E3BB0">
              <w:rPr>
                <w:rFonts w:ascii="Times New Roman" w:hAnsi="Times New Roman"/>
                <w:b w:val="0"/>
              </w:rPr>
              <w:t>17 februari 2025</w:t>
            </w:r>
          </w:p>
        </w:tc>
      </w:tr>
      <w:tr w:rsidR="00B01BA6" w:rsidTr="00EA1CE4" w14:paraId="3A12A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FAC2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F6B1DF" w14:textId="77777777">
            <w:pPr>
              <w:pStyle w:val="Amendement"/>
              <w:tabs>
                <w:tab w:val="clear" w:pos="3310"/>
                <w:tab w:val="clear" w:pos="3600"/>
              </w:tabs>
              <w:ind w:left="-70"/>
              <w:rPr>
                <w:rFonts w:ascii="Times New Roman" w:hAnsi="Times New Roman"/>
                <w:b w:val="0"/>
              </w:rPr>
            </w:pPr>
          </w:p>
        </w:tc>
      </w:tr>
      <w:tr w:rsidRPr="00EA69AC" w:rsidR="00B01BA6" w:rsidTr="00EA1CE4" w14:paraId="7221F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8B5AA9" w14:textId="77777777">
            <w:pPr>
              <w:ind w:firstLine="284"/>
            </w:pPr>
            <w:r w:rsidRPr="00EA69AC">
              <w:t>De ondergetekende stelt het volgende amendement voor:</w:t>
            </w:r>
          </w:p>
        </w:tc>
      </w:tr>
    </w:tbl>
    <w:p w:rsidR="005B54A9" w:rsidP="00EA1CE4" w:rsidRDefault="009A75E4" w14:paraId="7448FC73" w14:textId="77777777">
      <w:r>
        <w:tab/>
      </w:r>
    </w:p>
    <w:p w:rsidR="005B54A9" w:rsidP="00EA1CE4" w:rsidRDefault="005B54A9" w14:paraId="5B7213FD" w14:textId="17F774C5">
      <w:r>
        <w:t xml:space="preserve">I </w:t>
      </w:r>
    </w:p>
    <w:p w:rsidR="005B54A9" w:rsidP="00EA1CE4" w:rsidRDefault="005B54A9" w14:paraId="6D5576C7" w14:textId="79E4FF3F">
      <w:r>
        <w:tab/>
      </w:r>
    </w:p>
    <w:p w:rsidR="009A75E4" w:rsidP="00EA1CE4" w:rsidRDefault="005B54A9" w14:paraId="4AF97B31" w14:textId="3B8ACE97">
      <w:r>
        <w:tab/>
      </w:r>
      <w:r w:rsidR="00150325">
        <w:t>I</w:t>
      </w:r>
      <w:r w:rsidR="009A75E4">
        <w:t xml:space="preserve">n het opschrift wordt </w:t>
      </w:r>
      <w:r w:rsidR="00AE3802">
        <w:t>na “regeldruk” telkens in</w:t>
      </w:r>
      <w:r w:rsidR="009A75E4">
        <w:t xml:space="preserve">gevoegd “en </w:t>
      </w:r>
      <w:r w:rsidRPr="001249B5" w:rsidR="009A75E4">
        <w:t>effecten op innovatie en concurrentiekracht</w:t>
      </w:r>
      <w:r w:rsidR="009A75E4">
        <w:t>”.</w:t>
      </w:r>
    </w:p>
    <w:p w:rsidR="009A75E4" w:rsidP="00EA1CE4" w:rsidRDefault="009A75E4" w14:paraId="772F5EDB" w14:textId="77777777"/>
    <w:p w:rsidR="009A75E4" w:rsidP="00EA1CE4" w:rsidRDefault="009A75E4" w14:paraId="0F0709FF" w14:textId="40574461">
      <w:r>
        <w:t>II</w:t>
      </w:r>
    </w:p>
    <w:p w:rsidR="009A75E4" w:rsidP="00EA1CE4" w:rsidRDefault="009A75E4" w14:paraId="46C2E675" w14:textId="77777777"/>
    <w:p w:rsidR="009A75E4" w:rsidP="009A75E4" w:rsidRDefault="009A75E4" w14:paraId="4BC689EC" w14:textId="0F159CE2">
      <w:r>
        <w:tab/>
        <w:t xml:space="preserve">In de beweegreden wordt na </w:t>
      </w:r>
      <w:r w:rsidRPr="009A75E4">
        <w:t>“regeldrukeffecten” ingevoegd “en de effecten op innovatie en concurrentiekracht”.</w:t>
      </w:r>
    </w:p>
    <w:p w:rsidR="009A75E4" w:rsidP="009A75E4" w:rsidRDefault="009A75E4" w14:paraId="1E285C18" w14:textId="77777777"/>
    <w:p w:rsidR="009A75E4" w:rsidP="009A75E4" w:rsidRDefault="009A75E4" w14:paraId="343731C3" w14:textId="7D8ACF0F">
      <w:r>
        <w:t>III</w:t>
      </w:r>
    </w:p>
    <w:p w:rsidR="009A75E4" w:rsidP="009A75E4" w:rsidRDefault="009A75E4" w14:paraId="17259DB3" w14:textId="77777777"/>
    <w:p w:rsidR="006F6CB6" w:rsidP="00EA1CE4" w:rsidRDefault="001249B5" w14:paraId="0F9202EB" w14:textId="098197F5">
      <w:r>
        <w:tab/>
      </w:r>
      <w:r w:rsidR="006F6CB6">
        <w:t>A</w:t>
      </w:r>
      <w:r>
        <w:t xml:space="preserve">rtikel 1 </w:t>
      </w:r>
      <w:r w:rsidR="006F6CB6">
        <w:t>wordt als volgt gewijzigd:</w:t>
      </w:r>
    </w:p>
    <w:p w:rsidR="006F6CB6" w:rsidP="00EA1CE4" w:rsidRDefault="006F6CB6" w14:paraId="742575A5" w14:textId="77777777"/>
    <w:p w:rsidR="006F6CB6" w:rsidP="006F6CB6" w:rsidRDefault="006F6CB6" w14:paraId="72F84F55" w14:textId="7DB6FA63">
      <w:pPr>
        <w:ind w:firstLine="284"/>
      </w:pPr>
      <w:r>
        <w:t xml:space="preserve">1. In de begripsomschrijving van ‘adviescollege’ wordt na “regeldruk” voor de komma ingevoegd </w:t>
      </w:r>
      <w:r w:rsidRPr="006F6CB6">
        <w:t>“</w:t>
      </w:r>
      <w:r>
        <w:t xml:space="preserve"> </w:t>
      </w:r>
      <w:r w:rsidRPr="006F6CB6">
        <w:t>en effecten op innovatie en concurrentiekracht”</w:t>
      </w:r>
      <w:r>
        <w:t>.</w:t>
      </w:r>
    </w:p>
    <w:p w:rsidR="006F6CB6" w:rsidP="006F6CB6" w:rsidRDefault="006F6CB6" w14:paraId="5908070B" w14:textId="77777777">
      <w:pPr>
        <w:ind w:firstLine="284"/>
      </w:pPr>
    </w:p>
    <w:p w:rsidR="001249B5" w:rsidP="005E3BB0" w:rsidRDefault="006F6CB6" w14:paraId="216B6F1B" w14:textId="26F9E70E">
      <w:pPr>
        <w:ind w:firstLine="284"/>
      </w:pPr>
      <w:r>
        <w:t>2. I</w:t>
      </w:r>
      <w:r w:rsidR="004050A6">
        <w:t xml:space="preserve">n </w:t>
      </w:r>
      <w:r w:rsidRPr="001249B5" w:rsidR="001249B5">
        <w:t xml:space="preserve">de alfabetische volgorde </w:t>
      </w:r>
      <w:r>
        <w:t xml:space="preserve">wordt </w:t>
      </w:r>
      <w:r w:rsidRPr="001249B5" w:rsidR="001249B5">
        <w:t>de volgende begripsbepaling ingevoegd:</w:t>
      </w:r>
    </w:p>
    <w:p w:rsidR="001249B5" w:rsidP="0088452C" w:rsidRDefault="001249B5" w14:paraId="5537D595" w14:textId="49A2DCDE">
      <w:pPr>
        <w:ind w:firstLine="284"/>
      </w:pPr>
      <w:r w:rsidRPr="001249B5">
        <w:rPr>
          <w:i/>
          <w:iCs/>
        </w:rPr>
        <w:t>effecten op innovatie en concurrentiekracht</w:t>
      </w:r>
      <w:r>
        <w:t xml:space="preserve">: de gevolgen die </w:t>
      </w:r>
      <w:r w:rsidRPr="001249B5">
        <w:t xml:space="preserve">nieuwe </w:t>
      </w:r>
      <w:r>
        <w:t xml:space="preserve">wet- en regelgeving heeft </w:t>
      </w:r>
      <w:r w:rsidR="00A557E3">
        <w:t xml:space="preserve">voor </w:t>
      </w:r>
      <w:r>
        <w:t xml:space="preserve">de concurrentiepositie </w:t>
      </w:r>
      <w:r w:rsidR="00A557E3">
        <w:t xml:space="preserve">en het innovatievermogen </w:t>
      </w:r>
      <w:r>
        <w:t xml:space="preserve">van, </w:t>
      </w:r>
      <w:r w:rsidR="00A557E3">
        <w:t xml:space="preserve">en </w:t>
      </w:r>
      <w:r w:rsidRPr="001249B5" w:rsidR="00A557E3">
        <w:t xml:space="preserve">investeringen </w:t>
      </w:r>
      <w:r w:rsidR="00A557E3">
        <w:t xml:space="preserve">in, </w:t>
      </w:r>
      <w:r w:rsidRPr="001249B5">
        <w:t>bedrij</w:t>
      </w:r>
      <w:r>
        <w:t>ven in Nederland;.</w:t>
      </w:r>
    </w:p>
    <w:p w:rsidR="001249B5" w:rsidP="001249B5" w:rsidRDefault="001249B5" w14:paraId="79938801" w14:textId="77777777"/>
    <w:p w:rsidR="009A75E4" w:rsidP="001249B5" w:rsidRDefault="009A75E4" w14:paraId="2CBA008B" w14:textId="28A67577">
      <w:r>
        <w:t>IV</w:t>
      </w:r>
    </w:p>
    <w:p w:rsidR="009A75E4" w:rsidP="001249B5" w:rsidRDefault="009A75E4" w14:paraId="0DF335E8" w14:textId="77777777"/>
    <w:p w:rsidR="009A75E4" w:rsidP="001249B5" w:rsidRDefault="009A75E4" w14:paraId="488934D9" w14:textId="4485659C">
      <w:r>
        <w:tab/>
        <w:t xml:space="preserve">Aan het opschrift van hoofdstuk 2 </w:t>
      </w:r>
      <w:r w:rsidRPr="009A75E4">
        <w:t>wordt toegevoegd “</w:t>
      </w:r>
      <w:r w:rsidRPr="000F4F68">
        <w:rPr>
          <w:b/>
          <w:bCs/>
          <w:caps/>
        </w:rPr>
        <w:t>en effecten op innovatie en concurrentiekracht</w:t>
      </w:r>
      <w:r w:rsidRPr="009A75E4">
        <w:t>”.</w:t>
      </w:r>
    </w:p>
    <w:p w:rsidR="009A75E4" w:rsidP="001249B5" w:rsidRDefault="009A75E4" w14:paraId="66AA5A20" w14:textId="77777777"/>
    <w:p w:rsidR="001249B5" w:rsidP="001249B5" w:rsidRDefault="009A75E4" w14:paraId="28C9E133" w14:textId="0800149B">
      <w:r>
        <w:t>V</w:t>
      </w:r>
    </w:p>
    <w:p w:rsidR="00CD77F6" w:rsidP="001249B5" w:rsidRDefault="00CD77F6" w14:paraId="5AD4FD54" w14:textId="77777777"/>
    <w:p w:rsidR="00CD77F6" w:rsidP="00CD77F6" w:rsidRDefault="00CD77F6" w14:paraId="0B8BD5F3" w14:textId="6AA1631B">
      <w:r>
        <w:tab/>
        <w:t>In artikel 2 wordt aan het slot toegevoegd “</w:t>
      </w:r>
      <w:r w:rsidRPr="00CD77F6">
        <w:t>en effecten op innovatie en concurrentiekracht”.</w:t>
      </w:r>
    </w:p>
    <w:p w:rsidR="00CD77F6" w:rsidP="00CD77F6" w:rsidRDefault="00CD77F6" w14:paraId="506709CB" w14:textId="77777777"/>
    <w:p w:rsidR="00CD77F6" w:rsidP="001249B5" w:rsidRDefault="00CD77F6" w14:paraId="149C805E" w14:textId="51F22EFE">
      <w:r>
        <w:t>VI</w:t>
      </w:r>
    </w:p>
    <w:p w:rsidR="001249B5" w:rsidP="001249B5" w:rsidRDefault="001249B5" w14:paraId="4BA894E8" w14:textId="77777777"/>
    <w:p w:rsidR="001249B5" w:rsidP="001249B5" w:rsidRDefault="001249B5" w14:paraId="79A6FDE2" w14:textId="77777777">
      <w:r>
        <w:tab/>
        <w:t>Artikel 3 wordt als volgt gewijzigd:</w:t>
      </w:r>
    </w:p>
    <w:p w:rsidR="001249B5" w:rsidP="001249B5" w:rsidRDefault="001249B5" w14:paraId="7E88DDA2" w14:textId="77777777"/>
    <w:p w:rsidR="001249B5" w:rsidP="001249B5" w:rsidRDefault="001249B5" w14:paraId="1BF77224" w14:textId="7399FFE3">
      <w:pPr>
        <w:ind w:firstLine="284"/>
      </w:pPr>
      <w:r>
        <w:t>1. In het eerste lid</w:t>
      </w:r>
      <w:r w:rsidR="00441F23">
        <w:t xml:space="preserve"> </w:t>
      </w:r>
      <w:r>
        <w:t xml:space="preserve">wordt </w:t>
      </w:r>
      <w:r w:rsidR="00441F23">
        <w:t xml:space="preserve">in de aanhef </w:t>
      </w:r>
      <w:r>
        <w:t xml:space="preserve">na “regeldrukeffecten” ingevoegd </w:t>
      </w:r>
      <w:r w:rsidRPr="001249B5">
        <w:t xml:space="preserve">“en </w:t>
      </w:r>
      <w:r w:rsidR="00441F23">
        <w:t xml:space="preserve">de </w:t>
      </w:r>
      <w:r w:rsidRPr="001249B5">
        <w:t xml:space="preserve">effecten op innovatie en </w:t>
      </w:r>
      <w:r w:rsidRPr="001249B5">
        <w:lastRenderedPageBreak/>
        <w:t>concurrentiekracht”</w:t>
      </w:r>
      <w:r>
        <w:t>.</w:t>
      </w:r>
    </w:p>
    <w:p w:rsidR="00441F23" w:rsidP="001249B5" w:rsidRDefault="00441F23" w14:paraId="2C0D7C26" w14:textId="77777777">
      <w:pPr>
        <w:ind w:firstLine="284"/>
      </w:pPr>
    </w:p>
    <w:p w:rsidRPr="00AB31C8" w:rsidR="00441F23" w:rsidP="001249B5" w:rsidRDefault="00441F23" w14:paraId="3D818AD3" w14:textId="3C75F372">
      <w:pPr>
        <w:ind w:firstLine="284"/>
      </w:pPr>
      <w:r>
        <w:t>2</w:t>
      </w:r>
      <w:r w:rsidRPr="00AB31C8">
        <w:t xml:space="preserve">. In het tweede lid wordt in onderdeel c aan het slot voor de puntkomma ingevoegd “en beperkte effecten op </w:t>
      </w:r>
      <w:r w:rsidR="00AB31C8">
        <w:t>de</w:t>
      </w:r>
      <w:r w:rsidRPr="00AB31C8">
        <w:t xml:space="preserve"> </w:t>
      </w:r>
      <w:r w:rsidR="00066F0B">
        <w:t xml:space="preserve">innovatie en </w:t>
      </w:r>
      <w:r w:rsidRPr="00AB31C8">
        <w:t>concurrentiekracht”.</w:t>
      </w:r>
    </w:p>
    <w:p w:rsidRPr="00AB31C8" w:rsidR="00441F23" w:rsidP="001249B5" w:rsidRDefault="00441F23" w14:paraId="068DD139" w14:textId="77777777">
      <w:pPr>
        <w:ind w:firstLine="284"/>
      </w:pPr>
    </w:p>
    <w:p w:rsidRPr="00AB31C8" w:rsidR="00441F23" w:rsidP="001249B5" w:rsidRDefault="00441F23" w14:paraId="39E7A973" w14:textId="733BF360">
      <w:pPr>
        <w:ind w:firstLine="284"/>
      </w:pPr>
      <w:r w:rsidRPr="00AB31C8">
        <w:t>3. In het tweede lid wordt in onderdeel d na “regeldruk” ingevoegd “</w:t>
      </w:r>
      <w:r w:rsidRPr="00AB31C8" w:rsidR="00DB6B67">
        <w:t>en</w:t>
      </w:r>
      <w:r w:rsidRPr="00AB31C8">
        <w:t xml:space="preserve"> van de effecten </w:t>
      </w:r>
      <w:r w:rsidR="002C3550">
        <w:t>op</w:t>
      </w:r>
      <w:r w:rsidR="00AB31C8">
        <w:t xml:space="preserve"> de</w:t>
      </w:r>
      <w:r w:rsidRPr="00AB31C8">
        <w:t xml:space="preserve"> concurrentiekracht”.</w:t>
      </w:r>
    </w:p>
    <w:p w:rsidR="00441F23" w:rsidP="001249B5" w:rsidRDefault="00441F23" w14:paraId="0196B40D" w14:textId="77777777">
      <w:pPr>
        <w:ind w:firstLine="284"/>
      </w:pPr>
    </w:p>
    <w:p w:rsidR="00441F23" w:rsidP="001249B5" w:rsidRDefault="00DB6B67" w14:paraId="5E32D7F0" w14:textId="4D4A6273">
      <w:pPr>
        <w:ind w:firstLine="284"/>
      </w:pPr>
      <w:r>
        <w:t xml:space="preserve">4. </w:t>
      </w:r>
      <w:r w:rsidR="00441F23">
        <w:t xml:space="preserve">In het derde lid wordt </w:t>
      </w:r>
      <w:r w:rsidRPr="00441F23" w:rsidR="00441F23">
        <w:t>na “regeldrukeffecten” ingevoegd “</w:t>
      </w:r>
      <w:r>
        <w:t xml:space="preserve">, </w:t>
      </w:r>
      <w:r w:rsidR="00441F23">
        <w:t>of</w:t>
      </w:r>
      <w:r w:rsidRPr="00441F23" w:rsidR="00441F23">
        <w:t xml:space="preserve"> de effecten op innovatie en concurrentiekracht</w:t>
      </w:r>
      <w:r>
        <w:t>,</w:t>
      </w:r>
      <w:r w:rsidRPr="00441F23" w:rsidR="00441F23">
        <w:t>”</w:t>
      </w:r>
      <w:r w:rsidR="00441F23">
        <w:t>.</w:t>
      </w:r>
    </w:p>
    <w:p w:rsidR="00441F23" w:rsidP="001249B5" w:rsidRDefault="00441F23" w14:paraId="4A0FBC7D" w14:textId="77777777">
      <w:pPr>
        <w:ind w:firstLine="284"/>
      </w:pPr>
    </w:p>
    <w:p w:rsidR="00441F23" w:rsidP="001249B5" w:rsidRDefault="00833D28" w14:paraId="2DC5C692" w14:textId="20CFF227">
      <w:pPr>
        <w:ind w:firstLine="284"/>
      </w:pPr>
      <w:r>
        <w:t>5</w:t>
      </w:r>
      <w:r w:rsidR="00441F23">
        <w:t xml:space="preserve">. </w:t>
      </w:r>
      <w:r w:rsidRPr="00441F23" w:rsidR="00441F23">
        <w:t>In het vierde lid wordt na “regeldrukeffecten” ingevoegd “</w:t>
      </w:r>
      <w:r w:rsidR="00441F23">
        <w:t>, of</w:t>
      </w:r>
      <w:r w:rsidRPr="00441F23" w:rsidR="00441F23">
        <w:t xml:space="preserve"> effecten op innovatie en concurrentiekracht</w:t>
      </w:r>
      <w:r w:rsidR="00441F23">
        <w:t>,</w:t>
      </w:r>
      <w:r w:rsidRPr="00441F23" w:rsidR="00441F23">
        <w:t>”.</w:t>
      </w:r>
    </w:p>
    <w:p w:rsidR="00441F23" w:rsidP="001249B5" w:rsidRDefault="00441F23" w14:paraId="35CB63F4" w14:textId="77777777">
      <w:pPr>
        <w:ind w:firstLine="284"/>
      </w:pPr>
    </w:p>
    <w:p w:rsidR="00441F23" w:rsidP="001249B5" w:rsidRDefault="00833D28" w14:paraId="13BEBB8C" w14:textId="1A049E44">
      <w:pPr>
        <w:ind w:firstLine="284"/>
      </w:pPr>
      <w:r>
        <w:t>6</w:t>
      </w:r>
      <w:r w:rsidR="00441F23">
        <w:t xml:space="preserve">. In het vijfde lid wordt </w:t>
      </w:r>
      <w:r w:rsidRPr="00441F23" w:rsidR="00441F23">
        <w:t>na “regeldrukeffecten” ingevoegd “</w:t>
      </w:r>
      <w:r w:rsidR="00441F23">
        <w:t>’</w:t>
      </w:r>
      <w:r w:rsidR="00DB6B67">
        <w:t>, of</w:t>
      </w:r>
      <w:r w:rsidRPr="00441F23" w:rsidR="00441F23">
        <w:t xml:space="preserve"> de effecten op innovatie en concurrentiekracht</w:t>
      </w:r>
      <w:r w:rsidR="00441F23">
        <w:t xml:space="preserve">, </w:t>
      </w:r>
      <w:r w:rsidRPr="00441F23" w:rsidR="00441F23">
        <w:t>”</w:t>
      </w:r>
      <w:r w:rsidR="00441F23">
        <w:t>.</w:t>
      </w:r>
    </w:p>
    <w:p w:rsidR="00441F23" w:rsidP="001249B5" w:rsidRDefault="00441F23" w14:paraId="3BA6966B" w14:textId="77777777">
      <w:pPr>
        <w:ind w:firstLine="284"/>
      </w:pPr>
    </w:p>
    <w:p w:rsidR="00441F23" w:rsidP="001249B5" w:rsidRDefault="00833D28" w14:paraId="7C6B2463" w14:textId="657D4529">
      <w:pPr>
        <w:ind w:firstLine="284"/>
      </w:pPr>
      <w:r>
        <w:t>7</w:t>
      </w:r>
      <w:r w:rsidR="00441F23">
        <w:t xml:space="preserve">. In het zesde lid wordt </w:t>
      </w:r>
      <w:r w:rsidRPr="00441F23" w:rsidR="00441F23">
        <w:t>“regeldrukeffecten</w:t>
      </w:r>
      <w:r w:rsidR="00441F23">
        <w:t xml:space="preserve"> van</w:t>
      </w:r>
      <w:r w:rsidRPr="00441F23" w:rsidR="00441F23">
        <w:t xml:space="preserve">” </w:t>
      </w:r>
      <w:r w:rsidR="00441F23">
        <w:t xml:space="preserve">vervangen door </w:t>
      </w:r>
      <w:r w:rsidRPr="00441F23" w:rsidR="00441F23">
        <w:t>“</w:t>
      </w:r>
      <w:r w:rsidR="00441F23">
        <w:t xml:space="preserve">regeldrukeffecten, </w:t>
      </w:r>
      <w:r w:rsidR="00DB6B67">
        <w:t>en de</w:t>
      </w:r>
      <w:r w:rsidRPr="00441F23" w:rsidR="00441F23">
        <w:t xml:space="preserve"> effecten op innovatie en concurrentiekracht</w:t>
      </w:r>
      <w:r w:rsidR="00441F23">
        <w:t>, van</w:t>
      </w:r>
      <w:r w:rsidRPr="00441F23" w:rsidR="00441F23">
        <w:t>”</w:t>
      </w:r>
      <w:r w:rsidR="00441F23">
        <w:t xml:space="preserve"> en wordt na “</w:t>
      </w:r>
      <w:r w:rsidR="00CD77F6">
        <w:t xml:space="preserve">substantiële </w:t>
      </w:r>
      <w:r w:rsidR="00441F23">
        <w:t xml:space="preserve">regeldrukeffecten” ingevoegd “of </w:t>
      </w:r>
      <w:r w:rsidRPr="00CD77F6" w:rsidR="00CD77F6">
        <w:t xml:space="preserve">substantiële </w:t>
      </w:r>
      <w:r w:rsidR="00441F23">
        <w:t>effecten op innovatie en concurrentiekracht</w:t>
      </w:r>
      <w:r w:rsidR="00DB6B67">
        <w:t>”</w:t>
      </w:r>
      <w:r w:rsidR="00441F23">
        <w:t>.</w:t>
      </w:r>
    </w:p>
    <w:p w:rsidR="000B72CF" w:rsidP="001249B5" w:rsidRDefault="000B72CF" w14:paraId="2B065597" w14:textId="77777777">
      <w:pPr>
        <w:ind w:firstLine="284"/>
      </w:pPr>
    </w:p>
    <w:p w:rsidR="000B72CF" w:rsidP="000B72CF" w:rsidRDefault="009A75E4" w14:paraId="1AAFAF89" w14:textId="069A359D">
      <w:r>
        <w:t>VI</w:t>
      </w:r>
      <w:r w:rsidR="00CD77F6">
        <w:t>I</w:t>
      </w:r>
    </w:p>
    <w:p w:rsidR="000B72CF" w:rsidP="001249B5" w:rsidRDefault="000B72CF" w14:paraId="0BD3DA02" w14:textId="77777777">
      <w:pPr>
        <w:ind w:firstLine="284"/>
      </w:pPr>
    </w:p>
    <w:p w:rsidR="00E14FC0" w:rsidP="0035265B" w:rsidRDefault="00C11CC4" w14:paraId="43194DF3" w14:textId="569AD623">
      <w:pPr>
        <w:ind w:firstLine="284"/>
      </w:pPr>
      <w:r>
        <w:t>In a</w:t>
      </w:r>
      <w:r w:rsidR="000B72CF">
        <w:t xml:space="preserve">rtikel 4 wordt </w:t>
      </w:r>
      <w:r w:rsidRPr="000B72CF" w:rsidR="000B72CF">
        <w:t>na “regeldrukeffecten”</w:t>
      </w:r>
      <w:r w:rsidR="000B72CF">
        <w:t xml:space="preserve"> </w:t>
      </w:r>
      <w:r w:rsidR="0035265B">
        <w:t xml:space="preserve">telkens </w:t>
      </w:r>
      <w:r w:rsidRPr="000B72CF" w:rsidR="000B72CF">
        <w:t>ingevoegd “</w:t>
      </w:r>
      <w:r w:rsidR="00AD1006">
        <w:t xml:space="preserve">, </w:t>
      </w:r>
      <w:r w:rsidR="00E14FC0">
        <w:t xml:space="preserve">of </w:t>
      </w:r>
      <w:r w:rsidRPr="000B72CF" w:rsidR="000B72CF">
        <w:t>effecten op innovatie en concurrentiekracht</w:t>
      </w:r>
      <w:r w:rsidR="00AD1006">
        <w:t>,</w:t>
      </w:r>
      <w:r w:rsidR="000B72CF">
        <w:t>”.</w:t>
      </w:r>
      <w:r w:rsidDel="0035265B" w:rsidR="0035265B">
        <w:t xml:space="preserve"> </w:t>
      </w:r>
    </w:p>
    <w:p w:rsidR="000B72CF" w:rsidP="000B72CF" w:rsidRDefault="000B72CF" w14:paraId="470C5B0B" w14:textId="77777777"/>
    <w:p w:rsidR="000B72CF" w:rsidP="000B72CF" w:rsidRDefault="000B72CF" w14:paraId="3001F766" w14:textId="1558DA8A">
      <w:bookmarkStart w:name="_Hlk189654263" w:id="0"/>
      <w:r>
        <w:t>V</w:t>
      </w:r>
      <w:r w:rsidR="00751F8D">
        <w:t>II</w:t>
      </w:r>
      <w:r w:rsidR="00CD77F6">
        <w:t>I</w:t>
      </w:r>
    </w:p>
    <w:p w:rsidR="000B72CF" w:rsidP="000B72CF" w:rsidRDefault="000B72CF" w14:paraId="65E23A3F" w14:textId="77777777"/>
    <w:p w:rsidR="000B72CF" w:rsidP="000B72CF" w:rsidRDefault="000B72CF" w14:paraId="0B41B6A6" w14:textId="31EDF24C">
      <w:r>
        <w:tab/>
      </w:r>
      <w:r w:rsidR="00AD1006">
        <w:t>Artikel 5 wordt als volgt gewijzigd:</w:t>
      </w:r>
    </w:p>
    <w:p w:rsidR="00AD1006" w:rsidP="000B72CF" w:rsidRDefault="00AD1006" w14:paraId="764C9CEB" w14:textId="77777777"/>
    <w:p w:rsidR="009A75E4" w:rsidP="000B72CF" w:rsidRDefault="00AD1006" w14:paraId="48DEF564" w14:textId="79631233">
      <w:r>
        <w:tab/>
        <w:t xml:space="preserve">1. </w:t>
      </w:r>
      <w:r w:rsidR="009A75E4">
        <w:t xml:space="preserve">In het opschrift wordt “regeldruktoets” vervangen door “toets regeldruk en </w:t>
      </w:r>
      <w:r w:rsidRPr="009A75E4" w:rsidR="009A75E4">
        <w:t>effecten op innovatie en concurrentiekracht</w:t>
      </w:r>
      <w:r w:rsidR="00D05484">
        <w:t>”.</w:t>
      </w:r>
    </w:p>
    <w:p w:rsidR="009A75E4" w:rsidP="000B72CF" w:rsidRDefault="009A75E4" w14:paraId="5F1B1DAC" w14:textId="77777777"/>
    <w:p w:rsidR="00AD1006" w:rsidP="000B72CF" w:rsidRDefault="009A75E4" w14:paraId="75017FBD" w14:textId="2D76B4F3">
      <w:r>
        <w:tab/>
        <w:t xml:space="preserve">2. </w:t>
      </w:r>
      <w:r w:rsidR="00AD1006">
        <w:t xml:space="preserve">In het eerste lid wordt na “regeldrukkosten” ingevoegd </w:t>
      </w:r>
      <w:bookmarkStart w:name="_Hlk189588831" w:id="1"/>
      <w:r w:rsidR="00AD1006">
        <w:t>“</w:t>
      </w:r>
      <w:r w:rsidR="00D05484">
        <w:t xml:space="preserve">, </w:t>
      </w:r>
      <w:r w:rsidR="00AD1006">
        <w:t xml:space="preserve">en </w:t>
      </w:r>
      <w:r w:rsidR="00282137">
        <w:t xml:space="preserve">de </w:t>
      </w:r>
      <w:r w:rsidR="00833D28">
        <w:t>verwachte</w:t>
      </w:r>
      <w:r w:rsidR="00AB31C8">
        <w:t xml:space="preserve"> kosten als gevolg van de </w:t>
      </w:r>
      <w:r w:rsidR="00833D28">
        <w:t xml:space="preserve"> </w:t>
      </w:r>
      <w:r w:rsidR="00AD1006">
        <w:t>effecten op innovatie en concurrentiekracht</w:t>
      </w:r>
      <w:r w:rsidR="00D05484">
        <w:t xml:space="preserve">, </w:t>
      </w:r>
      <w:r w:rsidR="00AD1006">
        <w:t xml:space="preserve">”. </w:t>
      </w:r>
    </w:p>
    <w:bookmarkEnd w:id="1"/>
    <w:p w:rsidR="00AD1006" w:rsidP="000B72CF" w:rsidRDefault="00AD1006" w14:paraId="5DC7DD82" w14:textId="77777777"/>
    <w:p w:rsidR="00AD1006" w:rsidP="000B72CF" w:rsidRDefault="00AD1006" w14:paraId="325EA1B2" w14:textId="6BB2A0F9">
      <w:r>
        <w:tab/>
      </w:r>
      <w:r w:rsidR="009A75E4">
        <w:t>3</w:t>
      </w:r>
      <w:r>
        <w:t xml:space="preserve">. In het tweede lid, onderdeel a, </w:t>
      </w:r>
      <w:r w:rsidRPr="00AD1006">
        <w:t xml:space="preserve">wordt na “regeldrukeffecten” ingevoegd “ </w:t>
      </w:r>
      <w:r w:rsidR="00AB31C8">
        <w:t>of</w:t>
      </w:r>
      <w:r w:rsidRPr="00AD1006">
        <w:t xml:space="preserve"> </w:t>
      </w:r>
      <w:r>
        <w:t xml:space="preserve">beperktere </w:t>
      </w:r>
      <w:r w:rsidRPr="00AD1006">
        <w:t>effecten op innovatie en concurrentiekracht”.</w:t>
      </w:r>
    </w:p>
    <w:p w:rsidR="00AD1006" w:rsidP="000B72CF" w:rsidRDefault="00AD1006" w14:paraId="5D4114D2" w14:textId="77777777"/>
    <w:p w:rsidR="00AD1006" w:rsidP="000B72CF" w:rsidRDefault="00AD1006" w14:paraId="3FE92E01" w14:textId="28BF08F7">
      <w:r>
        <w:tab/>
      </w:r>
      <w:r w:rsidR="009A75E4">
        <w:t>4</w:t>
      </w:r>
      <w:r>
        <w:t xml:space="preserve">. In het tweede lid, onderdeel b, wordt na </w:t>
      </w:r>
      <w:r w:rsidR="00282137">
        <w:t>“</w:t>
      </w:r>
      <w:r>
        <w:t>regeldruk</w:t>
      </w:r>
      <w:r w:rsidR="00282137">
        <w:t>”</w:t>
      </w:r>
      <w:r>
        <w:t xml:space="preserve"> ingevoegd “of </w:t>
      </w:r>
      <w:r w:rsidR="00282137">
        <w:t xml:space="preserve">ongewenste </w:t>
      </w:r>
      <w:r>
        <w:t xml:space="preserve">effecten op </w:t>
      </w:r>
      <w:r w:rsidRPr="00AD1006">
        <w:t>innovatie en concurrentiekracht</w:t>
      </w:r>
      <w:r w:rsidR="00282137">
        <w:t>” en wordt aan het s</w:t>
      </w:r>
      <w:r w:rsidRPr="00282137" w:rsidR="00282137">
        <w:t xml:space="preserve">lot voor de puntkomma ingevoegd “en de </w:t>
      </w:r>
      <w:r w:rsidRPr="00282137" w:rsidR="00C11CC4">
        <w:t xml:space="preserve">innovatie en </w:t>
      </w:r>
      <w:r w:rsidRPr="00282137" w:rsidR="00282137">
        <w:t>concurrentiekracht niet overmatig schaden”</w:t>
      </w:r>
      <w:r w:rsidRPr="00282137">
        <w:t>.</w:t>
      </w:r>
    </w:p>
    <w:p w:rsidR="00AD1006" w:rsidP="000B72CF" w:rsidRDefault="00AD1006" w14:paraId="06DC3D19" w14:textId="77777777"/>
    <w:p w:rsidR="00AD1006" w:rsidP="00AD1006" w:rsidRDefault="009A75E4" w14:paraId="5E981EA8" w14:textId="20A427F5">
      <w:pPr>
        <w:ind w:firstLine="284"/>
      </w:pPr>
      <w:r>
        <w:t>5</w:t>
      </w:r>
      <w:r w:rsidR="00AD1006">
        <w:t xml:space="preserve">. In het tweede lid, onderdeel c, </w:t>
      </w:r>
      <w:r w:rsidRPr="00AD1006" w:rsidR="00AD1006">
        <w:t>wordt na “</w:t>
      </w:r>
      <w:r w:rsidR="00282137">
        <w:t xml:space="preserve">substantiële </w:t>
      </w:r>
      <w:r w:rsidRPr="00AD1006" w:rsidR="00AD1006">
        <w:t>regeldrukeffecten” ingevoegd “</w:t>
      </w:r>
      <w:r w:rsidR="00282137">
        <w:t>of</w:t>
      </w:r>
      <w:r w:rsidR="00AD1006">
        <w:t xml:space="preserve"> substantiële </w:t>
      </w:r>
      <w:r w:rsidRPr="00AD1006" w:rsidR="00AD1006">
        <w:t>effecten op</w:t>
      </w:r>
      <w:r w:rsidR="00282137">
        <w:t xml:space="preserve"> </w:t>
      </w:r>
      <w:r w:rsidRPr="00AD1006" w:rsidR="00AD1006">
        <w:t>innovatie en concurrentiekracht”</w:t>
      </w:r>
      <w:r w:rsidR="00AD1006">
        <w:t xml:space="preserve"> en na “regel</w:t>
      </w:r>
      <w:r w:rsidR="00282137">
        <w:t>drukeffecte</w:t>
      </w:r>
      <w:r w:rsidR="00AD1006">
        <w:t>n” ingevoegd</w:t>
      </w:r>
      <w:r w:rsidR="00282137">
        <w:t xml:space="preserve"> “en de effecten op de </w:t>
      </w:r>
      <w:r w:rsidRPr="00AD1006" w:rsidR="00282137">
        <w:t>innovatie en concurrentiekracht</w:t>
      </w:r>
      <w:r w:rsidR="00282137">
        <w:t>”</w:t>
      </w:r>
      <w:r w:rsidR="0064401F">
        <w:t>.</w:t>
      </w:r>
    </w:p>
    <w:p w:rsidR="00282137" w:rsidP="00AD1006" w:rsidRDefault="00282137" w14:paraId="203DA394" w14:textId="77777777">
      <w:pPr>
        <w:ind w:firstLine="284"/>
      </w:pPr>
    </w:p>
    <w:p w:rsidR="00833D28" w:rsidP="00833D28" w:rsidRDefault="009A75E4" w14:paraId="726A7E6F" w14:textId="6EC43AAF">
      <w:pPr>
        <w:ind w:firstLine="284"/>
      </w:pPr>
      <w:r>
        <w:t>6</w:t>
      </w:r>
      <w:r w:rsidR="00282137">
        <w:t xml:space="preserve">. In het derde lid wordt na </w:t>
      </w:r>
      <w:r w:rsidRPr="00282137" w:rsidR="00282137">
        <w:t>“substantiële regeldrukeffecten” ingevoegd “of substantiële effecten op innovatie en concurrentiekracht”</w:t>
      </w:r>
      <w:r w:rsidR="00282137">
        <w:t xml:space="preserve"> en wordt na “regeldrukkosten” ingevoegd </w:t>
      </w:r>
      <w:r w:rsidR="00833D28">
        <w:t>“</w:t>
      </w:r>
      <w:r w:rsidRPr="00833D28" w:rsidR="00833D28">
        <w:t xml:space="preserve">en de </w:t>
      </w:r>
      <w:r w:rsidR="00833D28">
        <w:t xml:space="preserve">verwachte </w:t>
      </w:r>
      <w:r w:rsidRPr="00AB31C8" w:rsidR="00AB31C8">
        <w:t xml:space="preserve">kosten als gevolg van de </w:t>
      </w:r>
      <w:r w:rsidRPr="00833D28" w:rsidR="00833D28">
        <w:t xml:space="preserve">effecten </w:t>
      </w:r>
      <w:r w:rsidR="00C11CC4">
        <w:t>op</w:t>
      </w:r>
      <w:r w:rsidR="00AB31C8">
        <w:t xml:space="preserve"> de</w:t>
      </w:r>
      <w:r w:rsidRPr="00833D28" w:rsidR="00833D28">
        <w:t xml:space="preserve"> concurrentiekracht”. </w:t>
      </w:r>
    </w:p>
    <w:p w:rsidR="00833D28" w:rsidP="00833D28" w:rsidRDefault="00833D28" w14:paraId="23929A76" w14:textId="77777777">
      <w:pPr>
        <w:ind w:firstLine="284"/>
      </w:pPr>
    </w:p>
    <w:p w:rsidR="00833D28" w:rsidP="00833D28" w:rsidRDefault="009A75E4" w14:paraId="375B63C1" w14:textId="790C45EE">
      <w:pPr>
        <w:ind w:firstLine="284"/>
      </w:pPr>
      <w:r>
        <w:t>7</w:t>
      </w:r>
      <w:r w:rsidR="00833D28">
        <w:t>. Er wordt een lid toegevoegd, luidende:</w:t>
      </w:r>
    </w:p>
    <w:p w:rsidR="00282137" w:rsidP="00AD1006" w:rsidRDefault="00833D28" w14:paraId="010D2934" w14:textId="5C21C75F">
      <w:pPr>
        <w:ind w:firstLine="284"/>
      </w:pPr>
      <w:r w:rsidRPr="00833D28">
        <w:t xml:space="preserve">5. Van substantiële effecten op </w:t>
      </w:r>
      <w:r w:rsidRPr="00833D28" w:rsidR="00C11CC4">
        <w:t xml:space="preserve">innovatie en </w:t>
      </w:r>
      <w:r w:rsidRPr="00833D28">
        <w:t xml:space="preserve">concurrentiekracht </w:t>
      </w:r>
      <w:r>
        <w:t>als bedoeld in het tweede lid, onder</w:t>
      </w:r>
      <w:r w:rsidR="00D46875">
        <w:t>deel</w:t>
      </w:r>
      <w:r>
        <w:t xml:space="preserve"> </w:t>
      </w:r>
      <w:r>
        <w:lastRenderedPageBreak/>
        <w:t xml:space="preserve">c, het derde lid, </w:t>
      </w:r>
      <w:r w:rsidR="00D46875">
        <w:t xml:space="preserve">of artikel 3, zesde lid, </w:t>
      </w:r>
      <w:r>
        <w:t xml:space="preserve">is in ieder geval sprake indien er substantiële wijzigingen zijn te verwachten die ertoe leiden dat </w:t>
      </w:r>
      <w:r w:rsidRPr="00833D28">
        <w:t xml:space="preserve">investeringen of bedrijfsmodellen </w:t>
      </w:r>
      <w:r>
        <w:t xml:space="preserve">dusdanig </w:t>
      </w:r>
      <w:r w:rsidRPr="00833D28">
        <w:t>minder</w:t>
      </w:r>
      <w:r w:rsidR="00AB31C8">
        <w:t xml:space="preserve"> concurrerend, innovatief of</w:t>
      </w:r>
      <w:r w:rsidRPr="00833D28">
        <w:t xml:space="preserve"> </w:t>
      </w:r>
      <w:r>
        <w:t xml:space="preserve">rendabel zijn dat naar verwachting </w:t>
      </w:r>
      <w:r w:rsidRPr="00833D28">
        <w:t xml:space="preserve">bedrijfsactiviteiten </w:t>
      </w:r>
      <w:r>
        <w:t xml:space="preserve">als gevolg daarvan </w:t>
      </w:r>
      <w:r w:rsidRPr="00833D28">
        <w:t>naar het buitenland </w:t>
      </w:r>
      <w:r>
        <w:t xml:space="preserve">zullen gaan </w:t>
      </w:r>
      <w:r w:rsidRPr="00833D28">
        <w:t>verplaatsen</w:t>
      </w:r>
      <w:r>
        <w:t>.</w:t>
      </w:r>
    </w:p>
    <w:p w:rsidR="00833D28" w:rsidP="00AD1006" w:rsidRDefault="00833D28" w14:paraId="76CAECAF" w14:textId="77777777">
      <w:pPr>
        <w:ind w:firstLine="284"/>
      </w:pPr>
    </w:p>
    <w:p w:rsidR="00833D28" w:rsidP="00833D28" w:rsidRDefault="00751F8D" w14:paraId="642F0129" w14:textId="0CD1B4EF">
      <w:r>
        <w:t>I</w:t>
      </w:r>
      <w:r w:rsidR="00CD77F6">
        <w:t>X</w:t>
      </w:r>
    </w:p>
    <w:p w:rsidR="00833D28" w:rsidP="00833D28" w:rsidRDefault="00833D28" w14:paraId="305A622A" w14:textId="77777777"/>
    <w:p w:rsidR="00833D28" w:rsidP="00833D28" w:rsidRDefault="00833D28" w14:paraId="32A037CA" w14:textId="1EA0BC8E">
      <w:r>
        <w:tab/>
        <w:t>Artikel 8 wordt als volgt gewijzigd:</w:t>
      </w:r>
    </w:p>
    <w:p w:rsidR="00833D28" w:rsidP="00833D28" w:rsidRDefault="00833D28" w14:paraId="6B3138F0" w14:textId="77777777"/>
    <w:p w:rsidR="00833D28" w:rsidP="00833D28" w:rsidRDefault="00833D28" w14:paraId="74613F3E" w14:textId="0BE28108">
      <w:r>
        <w:tab/>
        <w:t xml:space="preserve">1. In het tweede lid wordt </w:t>
      </w:r>
      <w:r w:rsidR="00C100B7">
        <w:t xml:space="preserve">na “regeldrukeffecten” ingevoegd “en </w:t>
      </w:r>
      <w:r w:rsidRPr="00C100B7" w:rsidR="00C100B7">
        <w:t>effecten op innovatie en concurrentiekracht</w:t>
      </w:r>
      <w:r w:rsidR="00C100B7">
        <w:t>”.</w:t>
      </w:r>
    </w:p>
    <w:p w:rsidR="00C100B7" w:rsidP="00833D28" w:rsidRDefault="00C100B7" w14:paraId="41BE05D7" w14:textId="77777777"/>
    <w:p w:rsidR="001249B5" w:rsidP="001249B5" w:rsidRDefault="00C100B7" w14:paraId="12450C1B" w14:textId="3A8920DD">
      <w:r>
        <w:tab/>
        <w:t xml:space="preserve">2. In het derde lid wordt </w:t>
      </w:r>
      <w:r w:rsidRPr="00C100B7">
        <w:t>na “substantiële regeldrukeffecten” ingevoegd “of substantiële effecten op innovatie en concurrentiekracht</w:t>
      </w:r>
      <w:r>
        <w:t>”.</w:t>
      </w:r>
    </w:p>
    <w:p w:rsidR="00751F8D" w:rsidP="001249B5" w:rsidRDefault="00751F8D" w14:paraId="0418065C" w14:textId="77777777"/>
    <w:p w:rsidR="00751F8D" w:rsidP="001249B5" w:rsidRDefault="00751F8D" w14:paraId="732255E5" w14:textId="6416F616">
      <w:r>
        <w:t>X</w:t>
      </w:r>
    </w:p>
    <w:p w:rsidR="00751F8D" w:rsidP="001249B5" w:rsidRDefault="00751F8D" w14:paraId="4570DEDE" w14:textId="77777777"/>
    <w:p w:rsidRPr="00751F8D" w:rsidR="00751F8D" w:rsidP="00751F8D" w:rsidRDefault="00751F8D" w14:paraId="6DE3D5A8" w14:textId="77777777">
      <w:r>
        <w:tab/>
        <w:t xml:space="preserve">Aan artikel 12 wordt toegevoegd </w:t>
      </w:r>
      <w:bookmarkStart w:name="_Hlk189742002" w:id="2"/>
      <w:r>
        <w:t>“</w:t>
      </w:r>
      <w:r w:rsidRPr="00751F8D">
        <w:t>en effecten op innovatie en concurrentiekracht”.</w:t>
      </w:r>
    </w:p>
    <w:bookmarkEnd w:id="2"/>
    <w:p w:rsidRPr="00EA69AC" w:rsidR="00751F8D" w:rsidP="001249B5" w:rsidRDefault="00751F8D" w14:paraId="37CD4E42" w14:textId="58886FF6"/>
    <w:bookmarkEnd w:id="0"/>
    <w:p w:rsidRPr="00EA69AC" w:rsidR="003C21AC" w:rsidP="00EA1CE4" w:rsidRDefault="003C21AC" w14:paraId="0D736FEB" w14:textId="77777777">
      <w:pPr>
        <w:rPr>
          <w:b/>
        </w:rPr>
      </w:pPr>
      <w:r w:rsidRPr="00EA69AC">
        <w:rPr>
          <w:b/>
        </w:rPr>
        <w:t>Toelichting</w:t>
      </w:r>
    </w:p>
    <w:p w:rsidRPr="00EA69AC" w:rsidR="003C21AC" w:rsidP="00BF623B" w:rsidRDefault="003C21AC" w14:paraId="209948DD" w14:textId="77777777"/>
    <w:p w:rsidRPr="00471E18" w:rsidR="00471E18" w:rsidP="00471E18" w:rsidRDefault="00471E18" w14:paraId="4752A86B" w14:textId="6041AE07">
      <w:r w:rsidRPr="00471E18">
        <w:t>Om tegemoet te komen aan zorgen en wensen van de Tweede Kamer en zoals verwoord is in het rapport van Mario Draghi in de zomer van 2024 over concurrentiekracht en innovatie stel</w:t>
      </w:r>
      <w:r w:rsidR="00842DED">
        <w:t>t</w:t>
      </w:r>
      <w:r w:rsidRPr="00471E18">
        <w:t xml:space="preserve"> de </w:t>
      </w:r>
      <w:r w:rsidR="00842DED">
        <w:t>indiener</w:t>
      </w:r>
      <w:r w:rsidRPr="00471E18">
        <w:t xml:space="preserve"> voor om het onderzoeken van de impact van regels op concurrentiekracht en innovatie expliciet toe te voegen aan de taken van het Adviescollege </w:t>
      </w:r>
      <w:r w:rsidR="00150219">
        <w:t>t</w:t>
      </w:r>
      <w:r w:rsidRPr="00471E18">
        <w:t xml:space="preserve">oetsing </w:t>
      </w:r>
      <w:r w:rsidR="00150219">
        <w:t>r</w:t>
      </w:r>
      <w:r w:rsidRPr="00471E18">
        <w:t>egeldruk (ATR). Regels hebben een effect op de kosten voor ondernemers, groot en klein. Dit wordt in het huidige voorstel adequaat meegenomen. Regels hebben ook een cumulatieve werking op het al dan niet uit kunnen voeren van een businessmodel. Hier geldt dat wanneer de opbrengsten van de activiteit hoger zijn dan de kosten van de uitvoering en lager dan concurrenten in andere landen, deze activiteiten lonen en uitgevoerd zullen worden. Los van dat alle regels een doel hebben, zien we in de praktijk ook dat ze soms de kosten van een bedrijfsactiviteit dusdanig verhogen dat een activiteit niet meer loont en of niet meer uitgevoerd wordt of naar het buitenland verplaatst wordt. Dit is de afgelopen jaren onvoldoende meegenomen en dit moet wel gebeuren in nieuwe wetgeving om te zorgen dat het bedrijfsleven concurrerend kan blijven en de arbeidsproductiviteit en de werkgelegenheid kunnen toenemen. Dit heeft als doel het Nederlandse bedrijfsleven te helpen om te bloeien en concurrerend te zijn met landen als de VS en China. </w:t>
      </w:r>
    </w:p>
    <w:p w:rsidRPr="00471E18" w:rsidR="00471E18" w:rsidP="00471E18" w:rsidRDefault="00471E18" w14:paraId="4913D9DA" w14:textId="77777777"/>
    <w:p w:rsidRPr="00471E18" w:rsidR="00471E18" w:rsidP="00471E18" w:rsidRDefault="00471E18" w14:paraId="199956E4" w14:textId="77777777">
      <w:r w:rsidRPr="00471E18">
        <w:t>Regels met impact op concurrentiekracht en innovatie waar de indieners expliciet aan denken zijn regels die afwijken van wat de Europese wetgever bedoeld heeft, regels die anders zijn dan omringende landen, regels die het gebruik van specifieke stoffen en materialen verbieden, regels die specifieke praktijken verbieden of ingewikkelder maken door informatieplicht. Een ander voorbeeld is wanneer een wetsvoorstel de kosten voor innovatie en/of innovatieve werknemers verhoogt. Op termijn zou het ATR ook kunnen gaan kijken naar de impact van beleid op innovatiekracht en concurrentiekracht.</w:t>
      </w:r>
    </w:p>
    <w:p w:rsidRPr="00471E18" w:rsidR="00471E18" w:rsidP="00471E18" w:rsidRDefault="00471E18" w14:paraId="2AA72260" w14:textId="77777777"/>
    <w:p w:rsidRPr="00471E18" w:rsidR="00471E18" w:rsidP="00471E18" w:rsidRDefault="00471E18" w14:paraId="68DE8388" w14:textId="77777777">
      <w:r w:rsidRPr="00471E18">
        <w:rPr>
          <w:i/>
          <w:iCs/>
        </w:rPr>
        <w:t>Budgettaire effecten</w:t>
      </w:r>
    </w:p>
    <w:p w:rsidR="00D46875" w:rsidP="00BF623B" w:rsidRDefault="00471E18" w14:paraId="7E773BB5" w14:textId="3DC474D9">
      <w:r w:rsidRPr="00471E18">
        <w:t xml:space="preserve">Dit amendement </w:t>
      </w:r>
      <w:r w:rsidR="001B6FF0">
        <w:t>deelt</w:t>
      </w:r>
      <w:r w:rsidRPr="00471E18" w:rsidR="001B6FF0">
        <w:t xml:space="preserve"> </w:t>
      </w:r>
      <w:r w:rsidRPr="00471E18">
        <w:t>expliciet een taak toe aan het ATR die tot op heden impliciet werd meegenomen. Deze taak moet onder de verantwoordelijkheid vallen van een van de collegeleden. De benodigde expertise is voor een deel reeds aanwezig bij de staf van het ATR en kan conform het huidige model waarbij actief samen wordt gewerkt met andere organisaties, zoals andere adviesraden, worden ingewonnen.</w:t>
      </w:r>
    </w:p>
    <w:p w:rsidR="00D46875" w:rsidP="00BF623B" w:rsidRDefault="00D46875" w14:paraId="0FE63386" w14:textId="77777777"/>
    <w:p w:rsidR="00D46875" w:rsidP="00BF623B" w:rsidRDefault="00D46875" w14:paraId="0FFC77B5" w14:textId="37FE457A">
      <w:r>
        <w:t>Het amendement wordt om technische reden aangepast.</w:t>
      </w:r>
    </w:p>
    <w:p w:rsidRPr="00EA69AC" w:rsidR="00471E18" w:rsidP="00BF623B" w:rsidRDefault="00471E18" w14:paraId="56539A68" w14:textId="77777777"/>
    <w:p w:rsidRPr="00EA69AC" w:rsidR="00B4708A" w:rsidP="00EA1CE4" w:rsidRDefault="00471E18" w14:paraId="3C2A06A5" w14:textId="3C363278">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396F" w14:textId="77777777" w:rsidR="00284DFD" w:rsidRDefault="00284DFD">
      <w:pPr>
        <w:spacing w:line="20" w:lineRule="exact"/>
      </w:pPr>
    </w:p>
  </w:endnote>
  <w:endnote w:type="continuationSeparator" w:id="0">
    <w:p w14:paraId="56CBB961" w14:textId="77777777" w:rsidR="00284DFD" w:rsidRDefault="00284DFD">
      <w:pPr>
        <w:pStyle w:val="Amendement"/>
      </w:pPr>
      <w:r>
        <w:rPr>
          <w:b w:val="0"/>
        </w:rPr>
        <w:t xml:space="preserve"> </w:t>
      </w:r>
    </w:p>
  </w:endnote>
  <w:endnote w:type="continuationNotice" w:id="1">
    <w:p w14:paraId="17F9378E" w14:textId="77777777" w:rsidR="00284DFD" w:rsidRDefault="00284D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D8C" w14:textId="77777777" w:rsidR="002321BF" w:rsidRDefault="0023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A492" w14:textId="77777777" w:rsidR="002321BF" w:rsidRDefault="0023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1BDD" w14:textId="77777777" w:rsidR="002321BF" w:rsidRDefault="0023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8C72" w14:textId="77777777" w:rsidR="00284DFD" w:rsidRDefault="00284DFD">
      <w:pPr>
        <w:pStyle w:val="Amendement"/>
      </w:pPr>
      <w:r>
        <w:rPr>
          <w:b w:val="0"/>
        </w:rPr>
        <w:separator/>
      </w:r>
    </w:p>
  </w:footnote>
  <w:footnote w:type="continuationSeparator" w:id="0">
    <w:p w14:paraId="29DCCFD7" w14:textId="77777777" w:rsidR="00284DFD" w:rsidRDefault="0028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4177E"/>
    <w:multiLevelType w:val="hybridMultilevel"/>
    <w:tmpl w:val="AE72D862"/>
    <w:lvl w:ilvl="0" w:tplc="9EFCB08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0279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18"/>
    <w:rsid w:val="000321EE"/>
    <w:rsid w:val="00044F97"/>
    <w:rsid w:val="00066F0B"/>
    <w:rsid w:val="0007471A"/>
    <w:rsid w:val="000B72CF"/>
    <w:rsid w:val="000D03D4"/>
    <w:rsid w:val="000D17BF"/>
    <w:rsid w:val="000F4F68"/>
    <w:rsid w:val="00116587"/>
    <w:rsid w:val="001249B5"/>
    <w:rsid w:val="00150219"/>
    <w:rsid w:val="00150325"/>
    <w:rsid w:val="00150984"/>
    <w:rsid w:val="00157CAF"/>
    <w:rsid w:val="001656EE"/>
    <w:rsid w:val="0016653D"/>
    <w:rsid w:val="001B1DFB"/>
    <w:rsid w:val="001B6FF0"/>
    <w:rsid w:val="001D56AF"/>
    <w:rsid w:val="001E0E21"/>
    <w:rsid w:val="002008EE"/>
    <w:rsid w:val="00212E0A"/>
    <w:rsid w:val="002153B0"/>
    <w:rsid w:val="0021777F"/>
    <w:rsid w:val="002321BF"/>
    <w:rsid w:val="00241DD0"/>
    <w:rsid w:val="00267D6F"/>
    <w:rsid w:val="00282137"/>
    <w:rsid w:val="00284DFD"/>
    <w:rsid w:val="002A0713"/>
    <w:rsid w:val="002B1F7D"/>
    <w:rsid w:val="002C3550"/>
    <w:rsid w:val="003364A0"/>
    <w:rsid w:val="0035265B"/>
    <w:rsid w:val="003B1B5F"/>
    <w:rsid w:val="003C21AC"/>
    <w:rsid w:val="003C5218"/>
    <w:rsid w:val="003C7876"/>
    <w:rsid w:val="003E2308"/>
    <w:rsid w:val="003E2F98"/>
    <w:rsid w:val="004050A6"/>
    <w:rsid w:val="0042574B"/>
    <w:rsid w:val="004330ED"/>
    <w:rsid w:val="00441F23"/>
    <w:rsid w:val="00471E18"/>
    <w:rsid w:val="004759D0"/>
    <w:rsid w:val="00481C91"/>
    <w:rsid w:val="004911E3"/>
    <w:rsid w:val="00497D57"/>
    <w:rsid w:val="004A1E29"/>
    <w:rsid w:val="004A7DD4"/>
    <w:rsid w:val="004B50D8"/>
    <w:rsid w:val="004B5B90"/>
    <w:rsid w:val="004D0D42"/>
    <w:rsid w:val="004D3EA2"/>
    <w:rsid w:val="004E640D"/>
    <w:rsid w:val="00501109"/>
    <w:rsid w:val="00512744"/>
    <w:rsid w:val="005703C9"/>
    <w:rsid w:val="00593F72"/>
    <w:rsid w:val="00597703"/>
    <w:rsid w:val="005A5B4E"/>
    <w:rsid w:val="005A6097"/>
    <w:rsid w:val="005B1DCC"/>
    <w:rsid w:val="005B54A9"/>
    <w:rsid w:val="005B7323"/>
    <w:rsid w:val="005C25B9"/>
    <w:rsid w:val="005E3BB0"/>
    <w:rsid w:val="005E7A49"/>
    <w:rsid w:val="0062288A"/>
    <w:rsid w:val="006267E6"/>
    <w:rsid w:val="0064401F"/>
    <w:rsid w:val="006558D2"/>
    <w:rsid w:val="00657AE5"/>
    <w:rsid w:val="00672D25"/>
    <w:rsid w:val="006738BC"/>
    <w:rsid w:val="006C413F"/>
    <w:rsid w:val="006D3E69"/>
    <w:rsid w:val="006E0971"/>
    <w:rsid w:val="006E7D4E"/>
    <w:rsid w:val="006F538E"/>
    <w:rsid w:val="006F6CB6"/>
    <w:rsid w:val="00751F8D"/>
    <w:rsid w:val="007709F6"/>
    <w:rsid w:val="00783215"/>
    <w:rsid w:val="007965FC"/>
    <w:rsid w:val="007B282F"/>
    <w:rsid w:val="007D2608"/>
    <w:rsid w:val="007E6449"/>
    <w:rsid w:val="0081600A"/>
    <w:rsid w:val="008164E5"/>
    <w:rsid w:val="00830081"/>
    <w:rsid w:val="00833D28"/>
    <w:rsid w:val="00842D03"/>
    <w:rsid w:val="00842DED"/>
    <w:rsid w:val="008467D7"/>
    <w:rsid w:val="00852541"/>
    <w:rsid w:val="00865D47"/>
    <w:rsid w:val="0088452C"/>
    <w:rsid w:val="008D7DCB"/>
    <w:rsid w:val="009055DB"/>
    <w:rsid w:val="00905ECB"/>
    <w:rsid w:val="00954377"/>
    <w:rsid w:val="0096165D"/>
    <w:rsid w:val="00965811"/>
    <w:rsid w:val="00993E91"/>
    <w:rsid w:val="009A409F"/>
    <w:rsid w:val="009A4D78"/>
    <w:rsid w:val="009A75E4"/>
    <w:rsid w:val="009B1F56"/>
    <w:rsid w:val="009B5845"/>
    <w:rsid w:val="009C0C1F"/>
    <w:rsid w:val="009C6169"/>
    <w:rsid w:val="009F2A91"/>
    <w:rsid w:val="00A10505"/>
    <w:rsid w:val="00A1288B"/>
    <w:rsid w:val="00A17EF5"/>
    <w:rsid w:val="00A53203"/>
    <w:rsid w:val="00A557E3"/>
    <w:rsid w:val="00A772EB"/>
    <w:rsid w:val="00AB31C8"/>
    <w:rsid w:val="00AD1006"/>
    <w:rsid w:val="00AE3802"/>
    <w:rsid w:val="00B01BA6"/>
    <w:rsid w:val="00B4708A"/>
    <w:rsid w:val="00B91045"/>
    <w:rsid w:val="00BA42AC"/>
    <w:rsid w:val="00BF623B"/>
    <w:rsid w:val="00C035D4"/>
    <w:rsid w:val="00C100B7"/>
    <w:rsid w:val="00C11CC4"/>
    <w:rsid w:val="00C168AD"/>
    <w:rsid w:val="00C62DB5"/>
    <w:rsid w:val="00C67309"/>
    <w:rsid w:val="00C679BF"/>
    <w:rsid w:val="00C73EFD"/>
    <w:rsid w:val="00C81BBD"/>
    <w:rsid w:val="00CD3132"/>
    <w:rsid w:val="00CD77F6"/>
    <w:rsid w:val="00CE27CD"/>
    <w:rsid w:val="00D05484"/>
    <w:rsid w:val="00D134F3"/>
    <w:rsid w:val="00D41E7B"/>
    <w:rsid w:val="00D46875"/>
    <w:rsid w:val="00D47D01"/>
    <w:rsid w:val="00D774B3"/>
    <w:rsid w:val="00DB6B67"/>
    <w:rsid w:val="00DC4716"/>
    <w:rsid w:val="00DD35A5"/>
    <w:rsid w:val="00DE2948"/>
    <w:rsid w:val="00DF68BE"/>
    <w:rsid w:val="00DF712A"/>
    <w:rsid w:val="00E11D27"/>
    <w:rsid w:val="00E14FC0"/>
    <w:rsid w:val="00E163EB"/>
    <w:rsid w:val="00E25DF4"/>
    <w:rsid w:val="00E3485D"/>
    <w:rsid w:val="00E64B1D"/>
    <w:rsid w:val="00E6619B"/>
    <w:rsid w:val="00E908D7"/>
    <w:rsid w:val="00EA1CE4"/>
    <w:rsid w:val="00EA69AC"/>
    <w:rsid w:val="00EA6A60"/>
    <w:rsid w:val="00EB40A1"/>
    <w:rsid w:val="00EC3112"/>
    <w:rsid w:val="00ED5E57"/>
    <w:rsid w:val="00ED742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1D60"/>
  <w15:docId w15:val="{35E673EC-ECF3-439D-9EBB-4C75C3D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42DED"/>
    <w:rPr>
      <w:sz w:val="24"/>
    </w:rPr>
  </w:style>
  <w:style w:type="paragraph" w:styleId="Lijstalinea">
    <w:name w:val="List Paragraph"/>
    <w:basedOn w:val="Standaard"/>
    <w:uiPriority w:val="34"/>
    <w:qFormat/>
    <w:rsid w:val="001249B5"/>
    <w:pPr>
      <w:ind w:left="720"/>
      <w:contextualSpacing/>
    </w:pPr>
  </w:style>
  <w:style w:type="character" w:styleId="Verwijzingopmerking">
    <w:name w:val="annotation reference"/>
    <w:basedOn w:val="Standaardalinea-lettertype"/>
    <w:semiHidden/>
    <w:unhideWhenUsed/>
    <w:rsid w:val="00DB6B67"/>
    <w:rPr>
      <w:sz w:val="16"/>
      <w:szCs w:val="16"/>
    </w:rPr>
  </w:style>
  <w:style w:type="paragraph" w:styleId="Tekstopmerking">
    <w:name w:val="annotation text"/>
    <w:basedOn w:val="Standaard"/>
    <w:link w:val="TekstopmerkingChar"/>
    <w:unhideWhenUsed/>
    <w:rsid w:val="00DB6B67"/>
    <w:rPr>
      <w:sz w:val="20"/>
    </w:rPr>
  </w:style>
  <w:style w:type="character" w:customStyle="1" w:styleId="TekstopmerkingChar">
    <w:name w:val="Tekst opmerking Char"/>
    <w:basedOn w:val="Standaardalinea-lettertype"/>
    <w:link w:val="Tekstopmerking"/>
    <w:rsid w:val="00DB6B67"/>
  </w:style>
  <w:style w:type="paragraph" w:styleId="Onderwerpvanopmerking">
    <w:name w:val="annotation subject"/>
    <w:basedOn w:val="Tekstopmerking"/>
    <w:next w:val="Tekstopmerking"/>
    <w:link w:val="OnderwerpvanopmerkingChar"/>
    <w:semiHidden/>
    <w:unhideWhenUsed/>
    <w:rsid w:val="00DB6B67"/>
    <w:rPr>
      <w:b/>
      <w:bCs/>
    </w:rPr>
  </w:style>
  <w:style w:type="character" w:customStyle="1" w:styleId="OnderwerpvanopmerkingChar">
    <w:name w:val="Onderwerp van opmerking Char"/>
    <w:basedOn w:val="TekstopmerkingChar"/>
    <w:link w:val="Onderwerpvanopmerking"/>
    <w:semiHidden/>
    <w:rsid w:val="00DB6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70">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934478523">
      <w:bodyDiv w:val="1"/>
      <w:marLeft w:val="0"/>
      <w:marRight w:val="0"/>
      <w:marTop w:val="0"/>
      <w:marBottom w:val="0"/>
      <w:divBdr>
        <w:top w:val="none" w:sz="0" w:space="0" w:color="auto"/>
        <w:left w:val="none" w:sz="0" w:space="0" w:color="auto"/>
        <w:bottom w:val="none" w:sz="0" w:space="0" w:color="auto"/>
        <w:right w:val="none" w:sz="0" w:space="0" w:color="auto"/>
      </w:divBdr>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
    <w:div w:id="1937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1011</ap:Words>
  <ap:Characters>5975</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2025-02-17T15:37:00.0000000Z</lastPrinted>
  <dcterms:created xsi:type="dcterms:W3CDTF">2025-02-17T15:36:00.0000000Z</dcterms:created>
  <dcterms:modified xsi:type="dcterms:W3CDTF">2025-02-17T15:41:00.0000000Z</dcterms:modified>
  <dc:description>------------------------</dc:description>
  <dc:subject/>
  <keywords/>
  <version/>
  <category/>
</coreProperties>
</file>