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2025Z03085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februari 2025)</w:t>
        <w:br/>
      </w:r>
    </w:p>
    <w:p>
      <w:r>
        <w:t xml:space="preserve">Vragen van de leden Stultiens en Pijpelink (beiden GroenLinks–PvdA) aan de minister van Onderwijs, Cultuur en Wetenschap over dreigende ontslagen bij University College Roosevelt in Middelburg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9090"/>
        </w:numPr>
        <w:ind w:left="360"/>
      </w:pPr>
      <w:r>
        <w:t>Kent u het bericht dat maar liefst een kwart van de huidige banen bij University College Roosevelt (UCR) in Middelburg wordt geschrapt door de voorgenomen bezuiniging van € 1 miljoen op het jaarlijkse UCR-budget van € 12 miljoen? [1] Zo ja, klopt de inhoud van dit bericht?</w:t>
      </w:r>
      <w:r>
        <w:br/>
      </w:r>
    </w:p>
    <w:p>
      <w:pPr>
        <w:pStyle w:val="ListParagraph"/>
        <w:numPr>
          <w:ilvl w:val="0"/>
          <w:numId w:val="100469090"/>
        </w:numPr>
        <w:ind w:left="360"/>
      </w:pPr>
      <w:r>
        <w:t>Wat vindt u ervan dat UCR vreest voor het voortbestaan van de universiteit door de financiële gevolgen van de door het kabinet gemaakte keuzes? Deelt u deze opvatting van UCR en zo nee, waarom niet?</w:t>
      </w:r>
      <w:r>
        <w:br/>
      </w:r>
    </w:p>
    <w:p>
      <w:pPr>
        <w:pStyle w:val="ListParagraph"/>
        <w:numPr>
          <w:ilvl w:val="0"/>
          <w:numId w:val="100469090"/>
        </w:numPr>
        <w:ind w:left="360"/>
      </w:pPr>
      <w:r>
        <w:t>Bent u van mening dat met het oog op de ingrijpende gevolgen van de aangekondigde bezuinigingen op hoger- en wetenschappelijk onderwijs en de op lokale- en regionale economie heroverweging noodzakelijk is? Zo nee waarom niet?</w:t>
      </w:r>
      <w:r>
        <w:br/>
      </w:r>
    </w:p>
    <w:p>
      <w:pPr>
        <w:pStyle w:val="ListParagraph"/>
        <w:numPr>
          <w:ilvl w:val="0"/>
          <w:numId w:val="100469090"/>
        </w:numPr>
        <w:ind w:left="360"/>
      </w:pPr>
      <w:r>
        <w:t>Bent u bereid om in goed overleg met UCR te bezien hoe wetenschappelijke- en economische kaalslag door de aangekondigde reorganisatie kan worden voorkomen of beperkt? Zo nee, waarom niet?</w:t>
      </w:r>
      <w:r>
        <w:br/>
      </w:r>
    </w:p>
    <w:p>
      <w:pPr>
        <w:pStyle w:val="ListParagraph"/>
        <w:numPr>
          <w:ilvl w:val="0"/>
          <w:numId w:val="100469090"/>
        </w:numPr>
        <w:ind w:left="360"/>
      </w:pPr>
      <w:r>
        <w:t>Kunt u de onzekerheid in het onderwijsveld wegnemen door klip-en-klaar duidelijk te maken dat er voor regio’s zoals Zeeland een uitzondering in de Wet internationalisering in balans komt inzake internationale studenten [2]?</w:t>
      </w:r>
      <w:r>
        <w:br/>
      </w:r>
    </w:p>
    <w:p>
      <w:r>
        <w:t xml:space="preserve"> </w:t>
      </w:r>
      <w:r>
        <w:br/>
      </w:r>
    </w:p>
    <w:p>
      <w:r>
        <w:t xml:space="preserve">[1] Omroep Zeeland, 13 februari 2025, ‘Reorganisatie UCR: kwart banen wordt geschrapt’, https://www.omroepzeeland.nl/nieuws/17232377/reorganisatie-ucr-kwart-banen-wordt-geschrapt</w:t>
      </w:r>
      <w:r>
        <w:br/>
      </w:r>
    </w:p>
    <w:p>
      <w:r>
        <w:t xml:space="preserve">[2]  PZC.nl, 11 februari 2025, ‘Zeeland voelt zich blij gemaakt met een dode mus: nog steeds dreigt een ramp voor hoger onderwijs’, https://www.pzc.nl/middelburg/zeeland-voelt-zich-blij-gemaakt-met-een-dode-mus-nog-steeds-dreigt-een-ramp-voor-hoger-onderwijs~a6087d8b/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0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080">
    <w:abstractNumId w:val="1004690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