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2025Z03098</w:t>
        <w:br/>
      </w:r>
      <w:proofErr w:type="spellEnd"/>
    </w:p>
    <w:p>
      <w:pPr>
        <w:pStyle w:val="Normal"/>
        <w:rPr>
          <w:b w:val="1"/>
          <w:bCs w:val="1"/>
        </w:rPr>
      </w:pPr>
      <w:r w:rsidR="250AE766">
        <w:rPr>
          <w:b w:val="0"/>
          <w:bCs w:val="0"/>
        </w:rPr>
        <w:t>(ingezonden 19 februari 2025)</w:t>
        <w:br/>
      </w:r>
    </w:p>
    <w:p>
      <w:r>
        <w:t xml:space="preserve">Vragen van lid Danielle Jansen (Nieuw Sociaal Contract) aan de minister van Volksgezondheid, Welzijn en Sport over het bericht ‘Zorgverzekeraars falen bij inkoopbeleid geneesmiddelen’</w:t>
      </w:r>
      <w:r>
        <w:br/>
      </w:r>
    </w:p>
    <w:p>
      <w:r>
        <w:t xml:space="preserve"> </w:t>
      </w:r>
      <w:r>
        <w:br/>
      </w:r>
    </w:p>
    <w:p>
      <w:r>
        <w:t xml:space="preserve">1. Bent u bekend met het artikel 'Zorgverzekeraars falen bij inkoopbeleid geneesmiddelen’? 1)</w:t>
      </w:r>
      <w:r>
        <w:br/>
      </w:r>
    </w:p>
    <w:p>
      <w:r>
        <w:t xml:space="preserve"> </w:t>
      </w:r>
      <w:r>
        <w:br/>
      </w:r>
    </w:p>
    <w:p>
      <w:r>
        <w:t xml:space="preserve">2. Kunt u bevestigen dat het preferent geneesmiddel tegen borstkanker, anastrozol uit Italië, niet voldoet aan de Nederlandse verpakkings- en controle-eisen? Zo ja, kunt u toelichten waarom dit geneesmiddel zonder deugdelijke barcode en daarmee zonder FMD-controle wordt toegelaten?</w:t>
      </w:r>
      <w:r>
        <w:br/>
      </w:r>
    </w:p>
    <w:p>
      <w:r>
        <w:t xml:space="preserve"> </w:t>
      </w:r>
      <w:r>
        <w:br/>
      </w:r>
    </w:p>
    <w:p>
      <w:r>
        <w:t xml:space="preserve">3. Hoe beoordeelt u het risico voor patiëntveiligheid als gevolg van de gebrekkige controle (omdat het niet voldoet aan de Nederlandse verpakkingseisen) op de verstrekking van dit middel?</w:t>
      </w:r>
      <w:r>
        <w:br/>
      </w:r>
    </w:p>
    <w:p>
      <w:r>
        <w:t xml:space="preserve"> </w:t>
      </w:r>
      <w:r>
        <w:br/>
      </w:r>
    </w:p>
    <w:p>
      <w:r>
        <w:t xml:space="preserve">4. Kunt u inzicht geven in de omvang van dit probleem? Hoe vaak komt het voor dat geneesmiddelen worden toegelaten zonder te voldoen aan de Nederlandse verpakkings- en controle-eisen? Beschikt u over concrete gegevens hierover?</w:t>
      </w:r>
      <w:r>
        <w:br/>
      </w:r>
    </w:p>
    <w:p>
      <w:r>
        <w:t xml:space="preserve"> </w:t>
      </w:r>
      <w:r>
        <w:br/>
      </w:r>
    </w:p>
    <w:p>
      <w:r>
        <w:t xml:space="preserve">5. Welke stappen onderneemt u om ervoor te zorgen dat geneesmiddelen die niet aan de Nederlandse veiligheidseisen voldoen, niet preferent worden verklaard?</w:t>
      </w:r>
      <w:r>
        <w:br/>
      </w:r>
    </w:p>
    <w:p>
      <w:r>
        <w:t xml:space="preserve"> </w:t>
      </w:r>
      <w:r>
        <w:br/>
      </w:r>
    </w:p>
    <w:p>
      <w:r>
        <w:t xml:space="preserve">6. Hoe verklaart u dat het College ter Beoordeling van Geneesmiddelen (CBG) en de Inspectie Gezondheidszorg en Jeugd (IGJ) dit geneesmiddel hebben goedgekeurd, ondanks de gebreken in de verpakking en het ontbreken van een Europese veiligheidscontrole?</w:t>
      </w:r>
      <w:r>
        <w:br/>
      </w:r>
    </w:p>
    <w:p>
      <w:r>
        <w:t xml:space="preserve"> </w:t>
      </w:r>
      <w:r>
        <w:br/>
      </w:r>
    </w:p>
    <w:p>
      <w:r>
        <w:t xml:space="preserve">7. Is het juist dat het argument voor goedkeuring was dat er anders geen alternatief beschikbaar zou zijn? Zo ja, bent u op de hoogte van berichten dat er wel andere anastrozol-producten beschikbaar zijn?</w:t>
      </w:r>
      <w:r>
        <w:br/>
      </w:r>
    </w:p>
    <w:p>
      <w:r>
        <w:t xml:space="preserve"> </w:t>
      </w:r>
      <w:r>
        <w:br/>
      </w:r>
    </w:p>
    <w:p>
      <w:r>
        <w:t xml:space="preserve">8. Wat vindt u ervan dat zorgverzekeraars CZ en Menzis een middel preferent maken dat aantoonbaar duurder en kwalitatief slechter is dan bestaande alternatieven?</w:t>
      </w:r>
      <w:r>
        <w:br/>
      </w:r>
    </w:p>
    <w:p>
      <w:r>
        <w:t xml:space="preserve"> </w:t>
      </w:r>
      <w:r>
        <w:br/>
      </w:r>
    </w:p>
    <w:p>
      <w:r>
        <w:t xml:space="preserve">9. Is u bekend dat apothekers in toenemende mate worden geconfronteerd met fundamentele dilemma’s als gevolg van het contracteer- en inkoopbeleid van zorgverzekeraars, waarbij zij gedwongen worden om onnodig dure geneesmiddelen te verstrekken? Deelt u de mening dat dit in strijd is met hun maatschappelijke taak om geneesmiddelen veilig, effectief en duurzaam te verstrekken? Zo nee, waarom niet?</w:t>
      </w:r>
      <w:r>
        <w:br/>
      </w:r>
    </w:p>
    <w:p>
      <w:r>
        <w:t xml:space="preserve"> </w:t>
      </w:r>
      <w:r>
        <w:br/>
      </w:r>
    </w:p>
    <w:p>
      <w:r>
        <w:t xml:space="preserve">
          10. Bent u bereid om op korte termijn in te grijpen en zorgverzekeraars te dwingen om bij de keuze voor preferente geneesmiddelen ook de kwaliteit en veiligheid als harde eis op te nemen?
          <w:br/>
          <w:br/>
11. Kunt u deze vragen binnen drie weken beantwoorden?
        </w:t>
      </w:r>
      <w:r>
        <w:br/>
      </w:r>
    </w:p>
    <w:p>
      <w:r>
        <w:t xml:space="preserve"> </w:t>
      </w:r>
      <w:r>
        <w:br/>
      </w:r>
    </w:p>
    <w:p>
      <w:r>
        <w:t xml:space="preserve">1) https://womagazine.nl/zorgverzekeraars-falen-bij-inkoopbeleid-geneesmiddelen/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080">
    <w:abstractNumId w:val="100469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