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5C7E" w:rsidR="00B65C7E" w:rsidP="00B65C7E" w:rsidRDefault="00254992" w14:paraId="75BD30AA" w14:textId="72646222">
      <w:pPr>
        <w:ind w:left="2124" w:hanging="2124"/>
        <w:rPr>
          <w:rFonts w:ascii="Times New Roman" w:hAnsi="Times New Roman" w:cs="Times New Roman"/>
          <w:b/>
          <w:bCs/>
          <w:sz w:val="24"/>
          <w:szCs w:val="24"/>
        </w:rPr>
      </w:pPr>
      <w:r w:rsidRPr="00AE62B2">
        <w:rPr>
          <w:rFonts w:ascii="Times New Roman" w:hAnsi="Times New Roman" w:cs="Times New Roman"/>
          <w:b/>
          <w:bCs/>
          <w:sz w:val="24"/>
          <w:szCs w:val="24"/>
        </w:rPr>
        <w:t xml:space="preserve">36 670 </w:t>
      </w:r>
      <w:r w:rsidRPr="00AE62B2" w:rsidR="00333D92">
        <w:rPr>
          <w:rFonts w:ascii="Times New Roman" w:hAnsi="Times New Roman" w:cs="Times New Roman"/>
          <w:b/>
          <w:bCs/>
          <w:sz w:val="24"/>
          <w:szCs w:val="24"/>
        </w:rPr>
        <w:tab/>
      </w:r>
      <w:r w:rsidRPr="00B65C7E" w:rsidR="00B65C7E">
        <w:rPr>
          <w:rFonts w:ascii="Times New Roman" w:hAnsi="Times New Roman" w:cs="Times New Roman"/>
          <w:b/>
          <w:bCs/>
          <w:sz w:val="24"/>
          <w:szCs w:val="24"/>
        </w:rPr>
        <w:t>Wijziging van de Wet educatie en beroepsonderwijs en een aantal andere wetten in verband met het verbeteren van de aansluiting van het beroepsonderwijs op de arbeidsmarkt (verbetering aansluiting beroepsonderwijs-arbeidsmarkt)</w:t>
      </w:r>
    </w:p>
    <w:p w:rsidRPr="00B65C7E" w:rsidR="00B65C7E" w:rsidP="00B65C7E" w:rsidRDefault="00B65C7E" w14:paraId="20F08B8B" w14:textId="7600D607">
      <w:pPr>
        <w:ind w:left="2127" w:hanging="2127"/>
        <w:rPr>
          <w:rFonts w:ascii="Times New Roman" w:hAnsi="Times New Roman" w:cs="Times New Roman"/>
          <w:b/>
          <w:bCs/>
          <w:sz w:val="24"/>
          <w:szCs w:val="24"/>
        </w:rPr>
      </w:pPr>
    </w:p>
    <w:p w:rsidRPr="00AE62B2" w:rsidR="00254992" w:rsidP="00254992" w:rsidRDefault="00254992" w14:paraId="3BD44493" w14:textId="47261AD4">
      <w:pPr>
        <w:ind w:left="2124" w:hanging="2124"/>
        <w:rPr>
          <w:rFonts w:ascii="Times New Roman" w:hAnsi="Times New Roman" w:cs="Times New Roman"/>
          <w:b/>
          <w:bCs/>
          <w:sz w:val="24"/>
          <w:szCs w:val="24"/>
        </w:rPr>
      </w:pPr>
    </w:p>
    <w:p w:rsidRPr="00AE62B2" w:rsidR="00254992" w:rsidP="00254992" w:rsidRDefault="00254992" w14:paraId="493084DA" w14:textId="77777777">
      <w:pPr>
        <w:ind w:left="2124" w:hanging="2124"/>
        <w:rPr>
          <w:rFonts w:ascii="Times New Roman" w:hAnsi="Times New Roman" w:cs="Times New Roman"/>
          <w:b/>
          <w:bCs/>
          <w:sz w:val="24"/>
          <w:szCs w:val="24"/>
        </w:rPr>
      </w:pPr>
    </w:p>
    <w:p w:rsidRPr="00B65C7E" w:rsidR="0063518E" w:rsidP="00B65C7E" w:rsidRDefault="0063518E" w14:paraId="380BC62E" w14:textId="56CB89B3">
      <w:pPr>
        <w:ind w:left="2124" w:hanging="2124"/>
        <w:rPr>
          <w:rFonts w:ascii="Times New Roman" w:hAnsi="Times New Roman" w:cs="Times New Roman"/>
          <w:b/>
          <w:sz w:val="24"/>
          <w:szCs w:val="24"/>
        </w:rPr>
      </w:pPr>
      <w:r w:rsidRPr="00AE62B2">
        <w:rPr>
          <w:rFonts w:ascii="Times New Roman" w:hAnsi="Times New Roman" w:cs="Times New Roman"/>
          <w:b/>
          <w:sz w:val="24"/>
          <w:szCs w:val="24"/>
        </w:rPr>
        <w:t>Nr.</w:t>
      </w:r>
      <w:r w:rsidR="00B65C7E">
        <w:rPr>
          <w:rFonts w:ascii="Times New Roman" w:hAnsi="Times New Roman" w:cs="Times New Roman"/>
          <w:b/>
          <w:sz w:val="24"/>
          <w:szCs w:val="24"/>
        </w:rPr>
        <w:t xml:space="preserve"> 5</w:t>
      </w:r>
      <w:r w:rsidRPr="00AE62B2">
        <w:rPr>
          <w:rFonts w:ascii="Times New Roman" w:hAnsi="Times New Roman" w:cs="Times New Roman"/>
          <w:b/>
          <w:sz w:val="24"/>
          <w:szCs w:val="24"/>
        </w:rPr>
        <w:tab/>
        <w:t>Verslag</w:t>
      </w:r>
      <w:r w:rsidR="00B65C7E">
        <w:rPr>
          <w:rFonts w:ascii="Times New Roman" w:hAnsi="Times New Roman" w:cs="Times New Roman"/>
          <w:b/>
          <w:sz w:val="24"/>
          <w:szCs w:val="24"/>
        </w:rPr>
        <w:br/>
      </w:r>
      <w:r w:rsidRPr="00AE62B2">
        <w:rPr>
          <w:rFonts w:ascii="Times New Roman" w:hAnsi="Times New Roman" w:cs="Times New Roman"/>
          <w:sz w:val="24"/>
          <w:szCs w:val="24"/>
        </w:rPr>
        <w:t xml:space="preserve">Vastgesteld </w:t>
      </w:r>
      <w:r w:rsidR="00B65C7E">
        <w:rPr>
          <w:rFonts w:ascii="Times New Roman" w:hAnsi="Times New Roman" w:cs="Times New Roman"/>
          <w:sz w:val="24"/>
          <w:szCs w:val="24"/>
        </w:rPr>
        <w:t>20 februari 2025</w:t>
      </w:r>
    </w:p>
    <w:p w:rsidRPr="00AE62B2" w:rsidR="00F47BCD" w:rsidP="00B24ED1" w:rsidRDefault="0063518E" w14:paraId="456BD091" w14:textId="77777777">
      <w:pPr>
        <w:spacing w:line="276" w:lineRule="auto"/>
        <w:ind w:left="2124"/>
        <w:rPr>
          <w:rFonts w:ascii="Times New Roman" w:hAnsi="Times New Roman" w:cs="Times New Roman"/>
          <w:sz w:val="24"/>
          <w:szCs w:val="24"/>
        </w:rPr>
      </w:pPr>
      <w:r w:rsidRPr="00AE62B2">
        <w:rPr>
          <w:rFonts w:ascii="Times New Roman" w:hAnsi="Times New Roman" w:cs="Times New Roman"/>
          <w:sz w:val="24"/>
          <w:szCs w:val="24"/>
        </w:rPr>
        <w:t>De vaste commissie voor Onderwijs, Cultuur en Wetenschap,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AE62B2" w:rsidR="00B24ED1" w:rsidP="00F47BCD" w:rsidRDefault="00B24ED1" w14:paraId="5A4CD552" w14:textId="77777777">
      <w:pPr>
        <w:ind w:left="1416" w:firstLine="708"/>
        <w:rPr>
          <w:rFonts w:ascii="Times New Roman" w:hAnsi="Times New Roman" w:cs="Times New Roman"/>
          <w:b/>
          <w:bCs/>
          <w:sz w:val="24"/>
          <w:szCs w:val="24"/>
        </w:rPr>
      </w:pPr>
    </w:p>
    <w:p w:rsidRPr="00AE62B2" w:rsidR="00254992" w:rsidP="00F47BCD" w:rsidRDefault="00254992" w14:paraId="3FEF4D5D" w14:textId="72AC6287">
      <w:pPr>
        <w:ind w:left="1416" w:firstLine="708"/>
        <w:rPr>
          <w:rFonts w:ascii="Times New Roman" w:hAnsi="Times New Roman" w:cs="Times New Roman"/>
          <w:b/>
          <w:bCs/>
          <w:sz w:val="24"/>
          <w:szCs w:val="24"/>
        </w:rPr>
      </w:pPr>
      <w:r w:rsidRPr="00AE62B2">
        <w:rPr>
          <w:rFonts w:ascii="Times New Roman" w:hAnsi="Times New Roman" w:cs="Times New Roman"/>
          <w:b/>
          <w:bCs/>
          <w:sz w:val="24"/>
          <w:szCs w:val="24"/>
        </w:rPr>
        <w:t>Inhoudsopgave</w:t>
      </w:r>
    </w:p>
    <w:p w:rsidRPr="00AE62B2" w:rsidR="00B03850" w:rsidP="00F47BCD" w:rsidRDefault="00B03850" w14:paraId="5ED45F5D" w14:textId="532323CB">
      <w:pPr>
        <w:ind w:left="1416" w:firstLine="708"/>
        <w:rPr>
          <w:rFonts w:ascii="Times New Roman" w:hAnsi="Times New Roman" w:cs="Times New Roman"/>
          <w:b/>
          <w:bCs/>
          <w:sz w:val="24"/>
          <w:szCs w:val="24"/>
        </w:rPr>
      </w:pPr>
      <w:r w:rsidRPr="00AE62B2">
        <w:rPr>
          <w:rFonts w:ascii="Times New Roman" w:hAnsi="Times New Roman" w:cs="Times New Roman"/>
          <w:b/>
          <w:bCs/>
          <w:sz w:val="24"/>
          <w:szCs w:val="24"/>
        </w:rPr>
        <w:t xml:space="preserve">I </w:t>
      </w:r>
      <w:r w:rsidRPr="00AE62B2">
        <w:rPr>
          <w:rFonts w:ascii="Times New Roman" w:hAnsi="Times New Roman" w:cs="Times New Roman"/>
          <w:b/>
          <w:bCs/>
          <w:sz w:val="24"/>
          <w:szCs w:val="24"/>
        </w:rPr>
        <w:tab/>
        <w:t>ALGEMEEN DEEL</w:t>
      </w:r>
    </w:p>
    <w:p w:rsidRPr="00AE62B2" w:rsidR="00254992" w:rsidP="00CE04F4" w:rsidRDefault="00254992" w14:paraId="5A77CCE3" w14:textId="43149E6E">
      <w:pPr>
        <w:spacing w:line="240" w:lineRule="auto"/>
        <w:ind w:left="1416" w:firstLine="708"/>
        <w:rPr>
          <w:rFonts w:ascii="Times New Roman" w:hAnsi="Times New Roman" w:cs="Times New Roman"/>
          <w:sz w:val="24"/>
          <w:szCs w:val="24"/>
        </w:rPr>
      </w:pPr>
      <w:r w:rsidRPr="00AE62B2">
        <w:rPr>
          <w:rFonts w:ascii="Times New Roman" w:hAnsi="Times New Roman" w:cs="Times New Roman"/>
          <w:sz w:val="24"/>
          <w:szCs w:val="24"/>
        </w:rPr>
        <w:t xml:space="preserve">1. </w:t>
      </w:r>
      <w:r w:rsidRPr="00AE62B2">
        <w:rPr>
          <w:rFonts w:ascii="Times New Roman" w:hAnsi="Times New Roman" w:cs="Times New Roman"/>
          <w:sz w:val="24"/>
          <w:szCs w:val="24"/>
        </w:rPr>
        <w:tab/>
        <w:t xml:space="preserve">Inleiding </w:t>
      </w:r>
      <w:r w:rsidRPr="00AE62B2">
        <w:rPr>
          <w:rFonts w:ascii="Times New Roman" w:hAnsi="Times New Roman" w:cs="Times New Roman"/>
          <w:sz w:val="24"/>
          <w:szCs w:val="24"/>
        </w:rPr>
        <w:tab/>
      </w:r>
    </w:p>
    <w:p w:rsidRPr="00AE62B2" w:rsidR="00983642" w:rsidP="00CE04F4" w:rsidRDefault="00254992" w14:paraId="59C891B3" w14:textId="77777777">
      <w:pPr>
        <w:spacing w:line="240" w:lineRule="auto"/>
        <w:ind w:left="1416" w:firstLine="708"/>
        <w:rPr>
          <w:rFonts w:ascii="Times New Roman" w:hAnsi="Times New Roman" w:cs="Times New Roman"/>
          <w:sz w:val="24"/>
          <w:szCs w:val="24"/>
        </w:rPr>
      </w:pPr>
      <w:r w:rsidRPr="00AE62B2">
        <w:rPr>
          <w:rFonts w:ascii="Times New Roman" w:hAnsi="Times New Roman" w:cs="Times New Roman"/>
          <w:sz w:val="24"/>
          <w:szCs w:val="24"/>
        </w:rPr>
        <w:t xml:space="preserve">2. </w:t>
      </w:r>
      <w:r w:rsidRPr="00AE62B2">
        <w:rPr>
          <w:rFonts w:ascii="Times New Roman" w:hAnsi="Times New Roman" w:cs="Times New Roman"/>
          <w:sz w:val="24"/>
          <w:szCs w:val="24"/>
        </w:rPr>
        <w:tab/>
        <w:t xml:space="preserve">Betere aansluiting beroepsonderwijs arbeidsmarkt door meer </w:t>
      </w:r>
    </w:p>
    <w:p w:rsidRPr="00AE62B2" w:rsidR="00254992" w:rsidP="00CE04F4" w:rsidRDefault="00254992" w14:paraId="219B2786" w14:textId="7E8A718A">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ruimte voor andere onderwijsactiviteiten </w:t>
      </w:r>
      <w:r w:rsidRPr="00AE62B2">
        <w:rPr>
          <w:rFonts w:ascii="Times New Roman" w:hAnsi="Times New Roman" w:cs="Times New Roman"/>
          <w:sz w:val="24"/>
          <w:szCs w:val="24"/>
        </w:rPr>
        <w:tab/>
      </w:r>
    </w:p>
    <w:p w:rsidRPr="00AE62B2" w:rsidR="00254992" w:rsidP="00F26231" w:rsidRDefault="00F26231" w14:paraId="5847F481" w14:textId="5E9BBF20">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2</w:t>
      </w:r>
      <w:r w:rsidRPr="00AE62B2" w:rsidR="00254992">
        <w:rPr>
          <w:rFonts w:ascii="Times New Roman" w:hAnsi="Times New Roman" w:cs="Times New Roman"/>
          <w:sz w:val="24"/>
          <w:szCs w:val="24"/>
        </w:rPr>
        <w:t>.1</w:t>
      </w:r>
      <w:r w:rsidRPr="00AE62B2" w:rsidR="00254992">
        <w:rPr>
          <w:rFonts w:ascii="Times New Roman" w:hAnsi="Times New Roman" w:cs="Times New Roman"/>
          <w:sz w:val="24"/>
          <w:szCs w:val="24"/>
        </w:rPr>
        <w:tab/>
        <w:t xml:space="preserve">Probleembeschrijving en doelstelling </w:t>
      </w:r>
      <w:r w:rsidRPr="00AE62B2" w:rsidR="00254992">
        <w:rPr>
          <w:rFonts w:ascii="Times New Roman" w:hAnsi="Times New Roman" w:cs="Times New Roman"/>
          <w:sz w:val="24"/>
          <w:szCs w:val="24"/>
        </w:rPr>
        <w:tab/>
      </w:r>
    </w:p>
    <w:p w:rsidRPr="00AE62B2" w:rsidR="00254992" w:rsidP="00F26231" w:rsidRDefault="00254992" w14:paraId="5B7BD4E0" w14:textId="618FFD3D">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2.2 </w:t>
      </w:r>
      <w:r w:rsidRPr="00AE62B2">
        <w:rPr>
          <w:rFonts w:ascii="Times New Roman" w:hAnsi="Times New Roman" w:cs="Times New Roman"/>
          <w:sz w:val="24"/>
          <w:szCs w:val="24"/>
        </w:rPr>
        <w:tab/>
        <w:t xml:space="preserve">Voorstel voor wijziging regels rondom urennorm </w:t>
      </w:r>
      <w:r w:rsidRPr="00AE62B2">
        <w:rPr>
          <w:rFonts w:ascii="Times New Roman" w:hAnsi="Times New Roman" w:cs="Times New Roman"/>
          <w:sz w:val="24"/>
          <w:szCs w:val="24"/>
        </w:rPr>
        <w:tab/>
      </w:r>
    </w:p>
    <w:p w:rsidRPr="00AE62B2" w:rsidR="0020615C" w:rsidP="00CE04F4" w:rsidRDefault="00254992" w14:paraId="68A09B68" w14:textId="77777777">
      <w:pPr>
        <w:spacing w:line="240" w:lineRule="auto"/>
        <w:ind w:left="1416" w:firstLine="708"/>
        <w:rPr>
          <w:rFonts w:ascii="Times New Roman" w:hAnsi="Times New Roman" w:cs="Times New Roman"/>
          <w:sz w:val="24"/>
          <w:szCs w:val="24"/>
        </w:rPr>
      </w:pPr>
      <w:r w:rsidRPr="00AE62B2">
        <w:rPr>
          <w:rFonts w:ascii="Times New Roman" w:hAnsi="Times New Roman" w:cs="Times New Roman"/>
          <w:sz w:val="24"/>
          <w:szCs w:val="24"/>
        </w:rPr>
        <w:t xml:space="preserve">3. </w:t>
      </w:r>
      <w:r w:rsidRPr="00AE62B2">
        <w:rPr>
          <w:rFonts w:ascii="Times New Roman" w:hAnsi="Times New Roman" w:cs="Times New Roman"/>
          <w:sz w:val="24"/>
          <w:szCs w:val="24"/>
        </w:rPr>
        <w:tab/>
        <w:t xml:space="preserve">Betere aansluiting beroepsonderwijs arbeidsmarkt door verkorte </w:t>
      </w:r>
    </w:p>
    <w:p w:rsidRPr="00AE62B2" w:rsidR="00254992" w:rsidP="00CE04F4" w:rsidRDefault="00254992" w14:paraId="4AE1DF08" w14:textId="7476CF40">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opleidingen vanwege leer- of werkervaring </w:t>
      </w:r>
    </w:p>
    <w:p w:rsidRPr="00AE62B2" w:rsidR="00F26231" w:rsidP="00F26231" w:rsidRDefault="00254992" w14:paraId="12714E31" w14:textId="2A67EFFC">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3.</w:t>
      </w:r>
      <w:r w:rsidRPr="00AE62B2" w:rsidR="002A7CD7">
        <w:rPr>
          <w:rFonts w:ascii="Times New Roman" w:hAnsi="Times New Roman" w:cs="Times New Roman"/>
          <w:sz w:val="24"/>
          <w:szCs w:val="24"/>
        </w:rPr>
        <w:t xml:space="preserve">1 </w:t>
      </w:r>
      <w:r w:rsidRPr="00AE62B2" w:rsidR="002A7CD7">
        <w:rPr>
          <w:rFonts w:ascii="Times New Roman" w:hAnsi="Times New Roman" w:cs="Times New Roman"/>
          <w:sz w:val="24"/>
          <w:szCs w:val="24"/>
        </w:rPr>
        <w:tab/>
      </w:r>
      <w:r w:rsidRPr="00AE62B2">
        <w:rPr>
          <w:rFonts w:ascii="Times New Roman" w:hAnsi="Times New Roman" w:cs="Times New Roman"/>
          <w:sz w:val="24"/>
          <w:szCs w:val="24"/>
        </w:rPr>
        <w:t xml:space="preserve">Voorstel verkorte opleidingen vanwege leer- of </w:t>
      </w:r>
    </w:p>
    <w:p w:rsidRPr="00AE62B2" w:rsidR="00F26231" w:rsidP="00F26231" w:rsidRDefault="00254992" w14:paraId="55CA1DF6" w14:textId="12EC687D">
      <w:pPr>
        <w:spacing w:line="240" w:lineRule="auto"/>
        <w:ind w:left="2832" w:firstLine="708"/>
        <w:rPr>
          <w:rFonts w:ascii="Times New Roman" w:hAnsi="Times New Roman" w:cs="Times New Roman"/>
          <w:sz w:val="24"/>
          <w:szCs w:val="24"/>
        </w:rPr>
      </w:pPr>
      <w:r w:rsidRPr="00AE62B2">
        <w:rPr>
          <w:rFonts w:ascii="Times New Roman" w:hAnsi="Times New Roman" w:cs="Times New Roman"/>
          <w:sz w:val="24"/>
          <w:szCs w:val="24"/>
        </w:rPr>
        <w:t xml:space="preserve">werkervaring </w:t>
      </w:r>
    </w:p>
    <w:p w:rsidRPr="00AE62B2" w:rsidR="00CE04F4" w:rsidP="00F26231" w:rsidRDefault="00254992" w14:paraId="1970FBF5" w14:textId="45EC3CFC">
      <w:pPr>
        <w:spacing w:line="240" w:lineRule="auto"/>
        <w:ind w:left="2124"/>
        <w:rPr>
          <w:rFonts w:ascii="Times New Roman" w:hAnsi="Times New Roman" w:cs="Times New Roman"/>
          <w:sz w:val="24"/>
          <w:szCs w:val="24"/>
        </w:rPr>
      </w:pPr>
      <w:r w:rsidRPr="00AE62B2">
        <w:rPr>
          <w:rFonts w:ascii="Times New Roman" w:hAnsi="Times New Roman" w:cs="Times New Roman"/>
          <w:sz w:val="24"/>
          <w:szCs w:val="24"/>
        </w:rPr>
        <w:t xml:space="preserve">4. </w:t>
      </w:r>
      <w:r w:rsidRPr="00AE62B2">
        <w:rPr>
          <w:rFonts w:ascii="Times New Roman" w:hAnsi="Times New Roman" w:cs="Times New Roman"/>
          <w:sz w:val="24"/>
          <w:szCs w:val="24"/>
        </w:rPr>
        <w:tab/>
        <w:t xml:space="preserve">Betere aansluiting beroepsonderwijs arbeidsmarkt door aanbod </w:t>
      </w:r>
    </w:p>
    <w:p w:rsidRPr="00AE62B2" w:rsidR="00254992" w:rsidP="00CE04F4" w:rsidRDefault="00254992" w14:paraId="3FE778D0" w14:textId="578160F2">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van actuele en passende keuzedelen </w:t>
      </w:r>
    </w:p>
    <w:p w:rsidRPr="00AE62B2" w:rsidR="00254992" w:rsidP="002A7CD7" w:rsidRDefault="00254992" w14:paraId="32801C7A" w14:textId="4C7A4FB5">
      <w:pPr>
        <w:ind w:left="2124" w:firstLine="708"/>
        <w:rPr>
          <w:rFonts w:ascii="Times New Roman" w:hAnsi="Times New Roman" w:cs="Times New Roman"/>
          <w:sz w:val="24"/>
          <w:szCs w:val="24"/>
        </w:rPr>
      </w:pPr>
      <w:r w:rsidRPr="00AE62B2">
        <w:rPr>
          <w:rFonts w:ascii="Times New Roman" w:hAnsi="Times New Roman" w:cs="Times New Roman"/>
          <w:sz w:val="24"/>
          <w:szCs w:val="24"/>
        </w:rPr>
        <w:t>4.</w:t>
      </w:r>
      <w:r w:rsidRPr="00AE62B2" w:rsidR="002A7CD7">
        <w:rPr>
          <w:rFonts w:ascii="Times New Roman" w:hAnsi="Times New Roman" w:cs="Times New Roman"/>
          <w:sz w:val="24"/>
          <w:szCs w:val="24"/>
        </w:rPr>
        <w:t>1</w:t>
      </w:r>
      <w:r w:rsidRPr="00AE62B2">
        <w:rPr>
          <w:rFonts w:ascii="Times New Roman" w:hAnsi="Times New Roman" w:cs="Times New Roman"/>
          <w:sz w:val="24"/>
          <w:szCs w:val="24"/>
        </w:rPr>
        <w:tab/>
        <w:t xml:space="preserve">Voorstel loskoppeling keuzedelen </w:t>
      </w:r>
    </w:p>
    <w:p w:rsidRPr="00AE62B2" w:rsidR="005A335F" w:rsidP="005A335F" w:rsidRDefault="00254992" w14:paraId="74E868AC" w14:textId="77777777">
      <w:pPr>
        <w:ind w:left="1416" w:firstLine="708"/>
        <w:rPr>
          <w:rFonts w:ascii="Times New Roman" w:hAnsi="Times New Roman" w:cs="Times New Roman"/>
          <w:sz w:val="24"/>
          <w:szCs w:val="24"/>
        </w:rPr>
      </w:pPr>
      <w:r w:rsidRPr="00AE62B2">
        <w:rPr>
          <w:rFonts w:ascii="Times New Roman" w:hAnsi="Times New Roman" w:cs="Times New Roman"/>
          <w:sz w:val="24"/>
          <w:szCs w:val="24"/>
        </w:rPr>
        <w:t xml:space="preserve">5. </w:t>
      </w:r>
      <w:r w:rsidRPr="00AE62B2">
        <w:rPr>
          <w:rFonts w:ascii="Times New Roman" w:hAnsi="Times New Roman" w:cs="Times New Roman"/>
          <w:sz w:val="24"/>
          <w:szCs w:val="24"/>
        </w:rPr>
        <w:tab/>
        <w:t>Betere aansluiting beroepsonderwijs arbeidsmarkt door aanbod</w:t>
      </w:r>
    </w:p>
    <w:p w:rsidRPr="00AE62B2" w:rsidR="005A335F" w:rsidP="005A335F" w:rsidRDefault="00254992" w14:paraId="133E8F1D" w14:textId="30502520">
      <w:pPr>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deel van een opleiding </w:t>
      </w:r>
    </w:p>
    <w:p w:rsidRPr="00AE62B2" w:rsidR="00254992" w:rsidP="005A335F" w:rsidRDefault="00254992" w14:paraId="1BFD8F95" w14:textId="00E2AE1F">
      <w:pPr>
        <w:ind w:left="2832"/>
        <w:rPr>
          <w:rFonts w:ascii="Times New Roman" w:hAnsi="Times New Roman" w:cs="Times New Roman"/>
          <w:sz w:val="24"/>
          <w:szCs w:val="24"/>
        </w:rPr>
      </w:pPr>
      <w:r w:rsidRPr="00AE62B2">
        <w:rPr>
          <w:rFonts w:ascii="Times New Roman" w:hAnsi="Times New Roman" w:cs="Times New Roman"/>
          <w:sz w:val="24"/>
          <w:szCs w:val="24"/>
        </w:rPr>
        <w:t xml:space="preserve">5.1 </w:t>
      </w:r>
      <w:r w:rsidRPr="00AE62B2">
        <w:rPr>
          <w:rFonts w:ascii="Times New Roman" w:hAnsi="Times New Roman" w:cs="Times New Roman"/>
          <w:sz w:val="24"/>
          <w:szCs w:val="24"/>
        </w:rPr>
        <w:tab/>
        <w:t xml:space="preserve">Probleembeschrijving en doelstelling </w:t>
      </w:r>
      <w:r w:rsidRPr="00AE62B2">
        <w:rPr>
          <w:rFonts w:ascii="Times New Roman" w:hAnsi="Times New Roman" w:cs="Times New Roman"/>
          <w:sz w:val="24"/>
          <w:szCs w:val="24"/>
        </w:rPr>
        <w:tab/>
      </w:r>
    </w:p>
    <w:p w:rsidRPr="00AE62B2" w:rsidR="00254992" w:rsidP="005A335F" w:rsidRDefault="00254992" w14:paraId="697A19B3" w14:textId="1F854854">
      <w:pPr>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5.2 </w:t>
      </w:r>
      <w:r w:rsidRPr="00AE62B2">
        <w:rPr>
          <w:rFonts w:ascii="Times New Roman" w:hAnsi="Times New Roman" w:cs="Times New Roman"/>
          <w:sz w:val="24"/>
          <w:szCs w:val="24"/>
        </w:rPr>
        <w:tab/>
        <w:t xml:space="preserve">Voorstel voor wijziging regels niet-bekostigd onderwijs </w:t>
      </w:r>
    </w:p>
    <w:p w:rsidRPr="00AE62B2" w:rsidR="00254992" w:rsidP="0016791B" w:rsidRDefault="00254992" w14:paraId="59581F1D" w14:textId="47E7A153">
      <w:pPr>
        <w:ind w:left="1416" w:firstLine="708"/>
        <w:rPr>
          <w:rFonts w:ascii="Times New Roman" w:hAnsi="Times New Roman" w:cs="Times New Roman"/>
          <w:sz w:val="24"/>
          <w:szCs w:val="24"/>
        </w:rPr>
      </w:pPr>
      <w:r w:rsidRPr="00AE62B2">
        <w:rPr>
          <w:rFonts w:ascii="Times New Roman" w:hAnsi="Times New Roman" w:cs="Times New Roman"/>
          <w:sz w:val="24"/>
          <w:szCs w:val="24"/>
        </w:rPr>
        <w:lastRenderedPageBreak/>
        <w:t xml:space="preserve">6. </w:t>
      </w:r>
      <w:r w:rsidRPr="00AE62B2">
        <w:rPr>
          <w:rFonts w:ascii="Times New Roman" w:hAnsi="Times New Roman" w:cs="Times New Roman"/>
          <w:sz w:val="24"/>
          <w:szCs w:val="24"/>
        </w:rPr>
        <w:tab/>
        <w:t xml:space="preserve">Evaluatiebepaling </w:t>
      </w:r>
    </w:p>
    <w:p w:rsidRPr="00AE62B2" w:rsidR="00254992" w:rsidP="0016791B" w:rsidRDefault="0016791B" w14:paraId="5306C441" w14:textId="0D507205">
      <w:pPr>
        <w:ind w:left="1416" w:firstLine="708"/>
        <w:rPr>
          <w:rFonts w:ascii="Times New Roman" w:hAnsi="Times New Roman" w:cs="Times New Roman"/>
          <w:sz w:val="24"/>
          <w:szCs w:val="24"/>
        </w:rPr>
      </w:pPr>
      <w:r w:rsidRPr="00AE62B2">
        <w:rPr>
          <w:rFonts w:ascii="Times New Roman" w:hAnsi="Times New Roman" w:cs="Times New Roman"/>
          <w:sz w:val="24"/>
          <w:szCs w:val="24"/>
        </w:rPr>
        <w:t>7.</w:t>
      </w:r>
      <w:r w:rsidRPr="00AE62B2" w:rsidR="00254992">
        <w:rPr>
          <w:rFonts w:ascii="Times New Roman" w:hAnsi="Times New Roman" w:cs="Times New Roman"/>
          <w:sz w:val="24"/>
          <w:szCs w:val="24"/>
        </w:rPr>
        <w:t xml:space="preserve"> </w:t>
      </w:r>
      <w:r w:rsidRPr="00AE62B2" w:rsidR="00254992">
        <w:rPr>
          <w:rFonts w:ascii="Times New Roman" w:hAnsi="Times New Roman" w:cs="Times New Roman"/>
          <w:sz w:val="24"/>
          <w:szCs w:val="24"/>
        </w:rPr>
        <w:tab/>
      </w:r>
      <w:r w:rsidRPr="00AE62B2">
        <w:rPr>
          <w:rFonts w:ascii="Times New Roman" w:hAnsi="Times New Roman" w:cs="Times New Roman"/>
          <w:sz w:val="24"/>
          <w:szCs w:val="24"/>
        </w:rPr>
        <w:t>Overig</w:t>
      </w:r>
    </w:p>
    <w:p w:rsidRPr="00AE62B2" w:rsidR="00A63C48" w:rsidP="00DA30E4" w:rsidRDefault="000140CB" w14:paraId="343A1D07" w14:textId="50A0836E">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I</w:t>
      </w:r>
      <w:r w:rsidRPr="00AE62B2" w:rsidR="00DB548C">
        <w:rPr>
          <w:rFonts w:ascii="Times New Roman" w:hAnsi="Times New Roman" w:cs="Times New Roman"/>
          <w:b/>
          <w:bCs/>
          <w:sz w:val="24"/>
          <w:szCs w:val="24"/>
        </w:rPr>
        <w:t xml:space="preserve"> </w:t>
      </w:r>
      <w:r w:rsidRPr="00AE62B2" w:rsidR="00B24ED1">
        <w:rPr>
          <w:rFonts w:ascii="Times New Roman" w:hAnsi="Times New Roman" w:cs="Times New Roman"/>
          <w:b/>
          <w:bCs/>
          <w:sz w:val="24"/>
          <w:szCs w:val="24"/>
        </w:rPr>
        <w:tab/>
      </w:r>
      <w:r w:rsidRPr="00AE62B2">
        <w:rPr>
          <w:rFonts w:ascii="Times New Roman" w:hAnsi="Times New Roman" w:cs="Times New Roman"/>
          <w:b/>
          <w:bCs/>
          <w:sz w:val="24"/>
          <w:szCs w:val="24"/>
        </w:rPr>
        <w:t>A</w:t>
      </w:r>
      <w:r w:rsidRPr="00AE62B2" w:rsidR="00A63C48">
        <w:rPr>
          <w:rFonts w:ascii="Times New Roman" w:hAnsi="Times New Roman" w:cs="Times New Roman"/>
          <w:b/>
          <w:bCs/>
          <w:sz w:val="24"/>
          <w:szCs w:val="24"/>
        </w:rPr>
        <w:t>LGEMEEN DEEL</w:t>
      </w:r>
    </w:p>
    <w:p w:rsidRPr="00AE62B2" w:rsidR="00FF7D74" w:rsidP="00DA30E4" w:rsidRDefault="00FF7D74" w14:paraId="09326E8B" w14:textId="69CD4425">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w:t>
      </w:r>
      <w:r w:rsidRPr="00AE62B2" w:rsidR="00945EDF">
        <w:rPr>
          <w:rFonts w:ascii="Times New Roman" w:hAnsi="Times New Roman" w:cs="Times New Roman"/>
          <w:sz w:val="24"/>
          <w:szCs w:val="24"/>
        </w:rPr>
        <w:t xml:space="preserve"> de </w:t>
      </w:r>
      <w:r w:rsidRPr="00AE62B2">
        <w:rPr>
          <w:rFonts w:ascii="Times New Roman" w:hAnsi="Times New Roman" w:cs="Times New Roman"/>
          <w:sz w:val="24"/>
          <w:szCs w:val="24"/>
        </w:rPr>
        <w:t>GroenLinks-PvdA</w:t>
      </w:r>
      <w:r w:rsidRPr="00AE62B2" w:rsidR="00945EDF">
        <w:rPr>
          <w:rFonts w:ascii="Times New Roman" w:hAnsi="Times New Roman" w:cs="Times New Roman"/>
          <w:sz w:val="24"/>
          <w:szCs w:val="24"/>
        </w:rPr>
        <w:t>-fractie</w:t>
      </w:r>
      <w:r w:rsidRPr="00AE62B2">
        <w:rPr>
          <w:rFonts w:ascii="Times New Roman" w:hAnsi="Times New Roman" w:cs="Times New Roman"/>
          <w:sz w:val="24"/>
          <w:szCs w:val="24"/>
        </w:rPr>
        <w:t xml:space="preserve"> hebben met interesse kennisgenomen van het wetsvoorstel, maar vragen in hoeverre is nagedacht over hoe al deze individuele voorstellen tezamen </w:t>
      </w:r>
      <w:r w:rsidRPr="00AE62B2" w:rsidR="00095877">
        <w:rPr>
          <w:rFonts w:ascii="Times New Roman" w:hAnsi="Times New Roman" w:cs="Times New Roman"/>
          <w:sz w:val="24"/>
          <w:szCs w:val="24"/>
        </w:rPr>
        <w:t>er</w:t>
      </w:r>
      <w:r w:rsidRPr="00AE62B2">
        <w:rPr>
          <w:rFonts w:ascii="Times New Roman" w:hAnsi="Times New Roman" w:cs="Times New Roman"/>
          <w:sz w:val="24"/>
          <w:szCs w:val="24"/>
        </w:rPr>
        <w:t>voor zorgen dat de aansluiting tussen het beroepsonderwijs en de arbeidsmarkt er makkelijker op wordt. De</w:t>
      </w:r>
      <w:r w:rsidRPr="00AE62B2" w:rsidR="00095877">
        <w:rPr>
          <w:rFonts w:ascii="Times New Roman" w:hAnsi="Times New Roman" w:cs="Times New Roman"/>
          <w:sz w:val="24"/>
          <w:szCs w:val="24"/>
        </w:rPr>
        <w:t>ze</w:t>
      </w:r>
      <w:r w:rsidRPr="00AE62B2">
        <w:rPr>
          <w:rFonts w:ascii="Times New Roman" w:hAnsi="Times New Roman" w:cs="Times New Roman"/>
          <w:sz w:val="24"/>
          <w:szCs w:val="24"/>
        </w:rPr>
        <w:t xml:space="preserve"> leden constateren </w:t>
      </w:r>
      <w:r w:rsidRPr="00AE62B2" w:rsidR="00896D76">
        <w:rPr>
          <w:rFonts w:ascii="Times New Roman" w:hAnsi="Times New Roman" w:cs="Times New Roman"/>
          <w:sz w:val="24"/>
          <w:szCs w:val="24"/>
        </w:rPr>
        <w:t xml:space="preserve">dat er </w:t>
      </w:r>
      <w:r w:rsidRPr="00AE62B2" w:rsidR="0092561B">
        <w:rPr>
          <w:rFonts w:ascii="Times New Roman" w:hAnsi="Times New Roman" w:cs="Times New Roman"/>
          <w:sz w:val="24"/>
          <w:szCs w:val="24"/>
        </w:rPr>
        <w:t xml:space="preserve">enerzijds </w:t>
      </w:r>
      <w:r w:rsidRPr="00AE62B2">
        <w:rPr>
          <w:rFonts w:ascii="Times New Roman" w:hAnsi="Times New Roman" w:cs="Times New Roman"/>
          <w:sz w:val="24"/>
          <w:szCs w:val="24"/>
        </w:rPr>
        <w:t>door dit wetsvoorstel dingen beter worden geregeld en makkelijker worden</w:t>
      </w:r>
      <w:r w:rsidRPr="00AE62B2" w:rsidR="0092561B">
        <w:rPr>
          <w:rFonts w:ascii="Times New Roman" w:hAnsi="Times New Roman" w:cs="Times New Roman"/>
          <w:sz w:val="24"/>
          <w:szCs w:val="24"/>
        </w:rPr>
        <w:t xml:space="preserve"> en </w:t>
      </w:r>
      <w:r w:rsidRPr="00AE62B2" w:rsidR="00817EE6">
        <w:rPr>
          <w:rFonts w:ascii="Times New Roman" w:hAnsi="Times New Roman" w:cs="Times New Roman"/>
          <w:sz w:val="24"/>
          <w:szCs w:val="24"/>
        </w:rPr>
        <w:t xml:space="preserve">dat er </w:t>
      </w:r>
      <w:r w:rsidRPr="00AE62B2" w:rsidR="0092561B">
        <w:rPr>
          <w:rFonts w:ascii="Times New Roman" w:hAnsi="Times New Roman" w:cs="Times New Roman"/>
          <w:sz w:val="24"/>
          <w:szCs w:val="24"/>
        </w:rPr>
        <w:t>a</w:t>
      </w:r>
      <w:r w:rsidRPr="00AE62B2">
        <w:rPr>
          <w:rFonts w:ascii="Times New Roman" w:hAnsi="Times New Roman" w:cs="Times New Roman"/>
          <w:sz w:val="24"/>
          <w:szCs w:val="24"/>
        </w:rPr>
        <w:t>nderzijds ook veel extra opties bij</w:t>
      </w:r>
      <w:r w:rsidRPr="00AE62B2" w:rsidR="00896D76">
        <w:rPr>
          <w:rFonts w:ascii="Times New Roman" w:hAnsi="Times New Roman" w:cs="Times New Roman"/>
          <w:sz w:val="24"/>
          <w:szCs w:val="24"/>
        </w:rPr>
        <w:t xml:space="preserve"> lijken</w:t>
      </w:r>
      <w:r w:rsidRPr="00AE62B2">
        <w:rPr>
          <w:rFonts w:ascii="Times New Roman" w:hAnsi="Times New Roman" w:cs="Times New Roman"/>
          <w:sz w:val="24"/>
          <w:szCs w:val="24"/>
        </w:rPr>
        <w:t xml:space="preserve"> te komen binnen het beroepsonderwijs om mensen op te leiden. </w:t>
      </w:r>
      <w:r w:rsidRPr="00AE62B2" w:rsidR="00817EE6">
        <w:rPr>
          <w:rFonts w:ascii="Times New Roman" w:hAnsi="Times New Roman" w:cs="Times New Roman"/>
          <w:sz w:val="24"/>
          <w:szCs w:val="24"/>
        </w:rPr>
        <w:t>Zij</w:t>
      </w:r>
      <w:r w:rsidRPr="00AE62B2">
        <w:rPr>
          <w:rFonts w:ascii="Times New Roman" w:hAnsi="Times New Roman" w:cs="Times New Roman"/>
          <w:sz w:val="24"/>
          <w:szCs w:val="24"/>
        </w:rPr>
        <w:t xml:space="preserve"> vragen</w:t>
      </w:r>
      <w:r w:rsidRPr="00AE62B2" w:rsidR="00817EE6">
        <w:rPr>
          <w:rFonts w:ascii="Times New Roman" w:hAnsi="Times New Roman" w:cs="Times New Roman"/>
          <w:sz w:val="24"/>
          <w:szCs w:val="24"/>
        </w:rPr>
        <w:t xml:space="preserve"> </w:t>
      </w:r>
      <w:r w:rsidRPr="00AE62B2">
        <w:rPr>
          <w:rFonts w:ascii="Times New Roman" w:hAnsi="Times New Roman" w:cs="Times New Roman"/>
          <w:sz w:val="24"/>
          <w:szCs w:val="24"/>
        </w:rPr>
        <w:t xml:space="preserve">of dat nu eigenlijk wenselijk is, omdat veelgehoorde kritiek over om- of bijscholen is dat er een wirwar aan trajecten is waardoor mensen door de bomen het bos niet meer zien. Hoe zorgt dit wetsvoorstel ervoor dat om- of bijscholen daadwerkelijk makkelijker wordt voor aspirant-studenten? Verwacht </w:t>
      </w:r>
      <w:r w:rsidRPr="00AE62B2" w:rsidR="000A2B75">
        <w:rPr>
          <w:rFonts w:ascii="Times New Roman" w:hAnsi="Times New Roman" w:cs="Times New Roman"/>
          <w:sz w:val="24"/>
          <w:szCs w:val="24"/>
        </w:rPr>
        <w:t>de regering</w:t>
      </w:r>
      <w:r w:rsidRPr="00AE62B2">
        <w:rPr>
          <w:rFonts w:ascii="Times New Roman" w:hAnsi="Times New Roman" w:cs="Times New Roman"/>
          <w:sz w:val="24"/>
          <w:szCs w:val="24"/>
        </w:rPr>
        <w:t xml:space="preserve"> dat er door dit wetsvoorstel meer doelgroepen worden aangesproken om zich te laten om- of bijscholen?</w:t>
      </w:r>
    </w:p>
    <w:p w:rsidRPr="00AE62B2" w:rsidR="00AC7F24" w:rsidP="00DA30E4" w:rsidRDefault="00AC7F24" w14:paraId="31551040" w14:textId="48230E64">
      <w:pPr>
        <w:tabs>
          <w:tab w:val="left" w:pos="2596"/>
        </w:tabs>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De leden van de VVD-fractie hebben kennisgenomen van de wijziging van de </w:t>
      </w:r>
      <w:r w:rsidRPr="00AE62B2" w:rsidR="00FC1DA1">
        <w:rPr>
          <w:rFonts w:ascii="Times New Roman" w:hAnsi="Times New Roman" w:cs="Times New Roman"/>
          <w:sz w:val="24"/>
          <w:szCs w:val="24"/>
        </w:rPr>
        <w:t>W</w:t>
      </w:r>
      <w:r w:rsidRPr="00AE62B2">
        <w:rPr>
          <w:rFonts w:ascii="Times New Roman" w:hAnsi="Times New Roman" w:cs="Times New Roman"/>
          <w:sz w:val="24"/>
          <w:szCs w:val="24"/>
        </w:rPr>
        <w:t>et educatie en beroepsonderwijs. Deze leden hebben hierover nog enkele vragen.</w:t>
      </w:r>
    </w:p>
    <w:p w:rsidRPr="00AE62B2" w:rsidR="003E345D" w:rsidP="00DA30E4" w:rsidRDefault="003E345D" w14:paraId="254BEAF4" w14:textId="55A290DD">
      <w:pPr>
        <w:spacing w:line="276" w:lineRule="auto"/>
        <w:rPr>
          <w:rFonts w:ascii="Times New Roman" w:hAnsi="Times New Roman" w:eastAsia="Calibri" w:cs="Times New Roman"/>
          <w:color w:val="000000" w:themeColor="text1"/>
          <w:sz w:val="24"/>
          <w:szCs w:val="24"/>
        </w:rPr>
      </w:pPr>
      <w:r w:rsidRPr="00AE62B2">
        <w:rPr>
          <w:rFonts w:ascii="Times New Roman" w:hAnsi="Times New Roman" w:eastAsia="Calibri" w:cs="Times New Roman"/>
          <w:sz w:val="24"/>
          <w:szCs w:val="24"/>
        </w:rPr>
        <w:t xml:space="preserve">De leden van de </w:t>
      </w:r>
      <w:r w:rsidRPr="00AE62B2" w:rsidR="00C75C05">
        <w:rPr>
          <w:rFonts w:ascii="Times New Roman" w:hAnsi="Times New Roman" w:eastAsia="Calibri" w:cs="Times New Roman"/>
          <w:sz w:val="24"/>
          <w:szCs w:val="24"/>
        </w:rPr>
        <w:t>NSC</w:t>
      </w:r>
      <w:r w:rsidRPr="00AE62B2">
        <w:rPr>
          <w:rFonts w:ascii="Times New Roman" w:hAnsi="Times New Roman" w:eastAsia="Calibri" w:cs="Times New Roman"/>
          <w:sz w:val="24"/>
          <w:szCs w:val="24"/>
        </w:rPr>
        <w:t>-fractie hebben met verbazing kennisgenomen van dit wetsvoorstel, dat (onder andere) de in 2014 aangescherpte urennorm, ingevoerd na talrijke klachten over lesuitval, weer zou versoepelen.</w:t>
      </w:r>
      <w:r w:rsidRPr="00AE62B2">
        <w:rPr>
          <w:rFonts w:ascii="Times New Roman" w:hAnsi="Times New Roman" w:eastAsia="Calibri" w:cs="Times New Roman"/>
          <w:color w:val="000000" w:themeColor="text1"/>
          <w:sz w:val="24"/>
          <w:szCs w:val="24"/>
        </w:rPr>
        <w:t xml:space="preserve"> Deze leden hebben daarom de volgende opmerkingen en vragen. </w:t>
      </w:r>
    </w:p>
    <w:p w:rsidRPr="00AE62B2" w:rsidR="004B67CD" w:rsidP="00DA30E4" w:rsidRDefault="004B67CD" w14:paraId="19010FE2" w14:textId="58CB20D3">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BBB-fractie hebben kennisgenomen van het wetsvoorstel Verbetering aansluiting beroepsonderwijs-arbeidsmarkt en hebben nog enkele vragen.</w:t>
      </w:r>
    </w:p>
    <w:p w:rsidRPr="00AE62B2" w:rsidR="00FF7D74" w:rsidP="00DA30E4" w:rsidRDefault="00DB548C" w14:paraId="74BD1C32" w14:textId="35A12D3D">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 xml:space="preserve">1. </w:t>
      </w:r>
      <w:r w:rsidRPr="00AE62B2" w:rsidR="00D70B43">
        <w:rPr>
          <w:rFonts w:ascii="Times New Roman" w:hAnsi="Times New Roman" w:cs="Times New Roman"/>
          <w:b/>
          <w:bCs/>
          <w:sz w:val="24"/>
          <w:szCs w:val="24"/>
        </w:rPr>
        <w:tab/>
      </w:r>
      <w:r w:rsidRPr="00AE62B2" w:rsidR="00FF7D74">
        <w:rPr>
          <w:rFonts w:ascii="Times New Roman" w:hAnsi="Times New Roman" w:cs="Times New Roman"/>
          <w:b/>
          <w:bCs/>
          <w:sz w:val="24"/>
          <w:szCs w:val="24"/>
        </w:rPr>
        <w:t xml:space="preserve">Inleiding </w:t>
      </w:r>
      <w:r w:rsidRPr="00AE62B2" w:rsidR="00FF7D74">
        <w:rPr>
          <w:rFonts w:ascii="Times New Roman" w:hAnsi="Times New Roman" w:cs="Times New Roman"/>
          <w:b/>
          <w:bCs/>
          <w:sz w:val="24"/>
          <w:szCs w:val="24"/>
        </w:rPr>
        <w:tab/>
      </w:r>
    </w:p>
    <w:p w:rsidRPr="00AE62B2" w:rsidR="00A27646" w:rsidP="00DA30E4" w:rsidRDefault="00FF7D74" w14:paraId="3DF90352" w14:textId="2F1BD761">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0A2B75">
        <w:rPr>
          <w:rFonts w:ascii="Times New Roman" w:hAnsi="Times New Roman" w:cs="Times New Roman"/>
          <w:sz w:val="24"/>
          <w:szCs w:val="24"/>
        </w:rPr>
        <w:t>-fractie</w:t>
      </w:r>
      <w:r w:rsidRPr="00AE62B2">
        <w:rPr>
          <w:rFonts w:ascii="Times New Roman" w:hAnsi="Times New Roman" w:cs="Times New Roman"/>
          <w:sz w:val="24"/>
          <w:szCs w:val="24"/>
        </w:rPr>
        <w:t xml:space="preserve"> hebben met interesse kennisgenomen van het wetsvoorstel, dat beoogt een verbetering te bewerkstellingen in de aansluiting tussen het beroepsonderwijs en de arbeidsmarkt. De</w:t>
      </w:r>
      <w:r w:rsidRPr="00AE62B2" w:rsidR="00D14B3A">
        <w:rPr>
          <w:rFonts w:ascii="Times New Roman" w:hAnsi="Times New Roman" w:cs="Times New Roman"/>
          <w:sz w:val="24"/>
          <w:szCs w:val="24"/>
        </w:rPr>
        <w:t>ze</w:t>
      </w:r>
      <w:r w:rsidRPr="00AE62B2">
        <w:rPr>
          <w:rFonts w:ascii="Times New Roman" w:hAnsi="Times New Roman" w:cs="Times New Roman"/>
          <w:sz w:val="24"/>
          <w:szCs w:val="24"/>
        </w:rPr>
        <w:t xml:space="preserve"> leden </w:t>
      </w:r>
      <w:r w:rsidRPr="00AE62B2" w:rsidR="00D14B3A">
        <w:rPr>
          <w:rFonts w:ascii="Times New Roman" w:hAnsi="Times New Roman" w:cs="Times New Roman"/>
          <w:sz w:val="24"/>
          <w:szCs w:val="24"/>
        </w:rPr>
        <w:t>z</w:t>
      </w:r>
      <w:r w:rsidRPr="00AE62B2">
        <w:rPr>
          <w:rFonts w:ascii="Times New Roman" w:hAnsi="Times New Roman" w:cs="Times New Roman"/>
          <w:sz w:val="24"/>
          <w:szCs w:val="24"/>
        </w:rPr>
        <w:t>ijn ook van meer regelvrijheid in het mbo om opleidingen flexibel vorm te geven, zodat mbo-opleidingen hun maatschappelijke taak serieus op kunnen pakken. Ook om in te kunnen spelen op de snel veranderende arbeidsmarktbehoeften</w:t>
      </w:r>
      <w:r w:rsidRPr="00AE62B2" w:rsidR="00D14B3A">
        <w:rPr>
          <w:rFonts w:ascii="Times New Roman" w:hAnsi="Times New Roman" w:cs="Times New Roman"/>
          <w:sz w:val="24"/>
          <w:szCs w:val="24"/>
        </w:rPr>
        <w:t>,</w:t>
      </w:r>
      <w:r w:rsidRPr="00AE62B2">
        <w:rPr>
          <w:rFonts w:ascii="Times New Roman" w:hAnsi="Times New Roman" w:cs="Times New Roman"/>
          <w:sz w:val="24"/>
          <w:szCs w:val="24"/>
        </w:rPr>
        <w:t xml:space="preserve"> zoals bijvoorbeeld groene en digitale banen, moet er meer regelruimte worden gecreëerd. Daarbij denken </w:t>
      </w:r>
      <w:r w:rsidRPr="00AE62B2" w:rsidR="00E35103">
        <w:rPr>
          <w:rFonts w:ascii="Times New Roman" w:hAnsi="Times New Roman" w:cs="Times New Roman"/>
          <w:sz w:val="24"/>
          <w:szCs w:val="24"/>
        </w:rPr>
        <w:t xml:space="preserve">zij </w:t>
      </w:r>
      <w:r w:rsidRPr="00AE62B2">
        <w:rPr>
          <w:rFonts w:ascii="Times New Roman" w:hAnsi="Times New Roman" w:cs="Times New Roman"/>
          <w:sz w:val="24"/>
          <w:szCs w:val="24"/>
        </w:rPr>
        <w:t xml:space="preserve">ook dat het voor studenten gunstiger is als er sprake is van meer flexibiliteit en relevantie. De leden </w:t>
      </w:r>
      <w:r w:rsidRPr="00AE62B2" w:rsidR="00E35103">
        <w:rPr>
          <w:rFonts w:ascii="Times New Roman" w:hAnsi="Times New Roman" w:cs="Times New Roman"/>
          <w:sz w:val="24"/>
          <w:szCs w:val="24"/>
        </w:rPr>
        <w:t xml:space="preserve">van de GroenLinks-PvdA-fractie </w:t>
      </w:r>
      <w:r w:rsidRPr="00AE62B2">
        <w:rPr>
          <w:rFonts w:ascii="Times New Roman" w:hAnsi="Times New Roman" w:cs="Times New Roman"/>
          <w:sz w:val="24"/>
          <w:szCs w:val="24"/>
        </w:rPr>
        <w:t xml:space="preserve">hebben nog enkele vragen over voorliggend wetsvoorstel. </w:t>
      </w:r>
    </w:p>
    <w:p w:rsidRPr="00AE62B2" w:rsidR="000C2F95" w:rsidP="00DA30E4" w:rsidRDefault="00365970" w14:paraId="62466231" w14:textId="4A1ACCFB">
      <w:pPr>
        <w:tabs>
          <w:tab w:val="left" w:pos="2596"/>
        </w:tabs>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VVD-fractie vragen of er voldoende draagvlak bestaat bij onderwijsinstellingen, docenten en ouders. Zijn onderwijsinstellingen, docenten en ouders voldoende geraadpleegd voor voldoende draagvlak?</w:t>
      </w:r>
    </w:p>
    <w:p w:rsidRPr="00AE62B2" w:rsidR="003E345D" w:rsidP="00DA30E4" w:rsidRDefault="000C2F95" w14:paraId="15275279" w14:textId="0C56AA8C">
      <w:pPr>
        <w:spacing w:line="276" w:lineRule="auto"/>
        <w:rPr>
          <w:rFonts w:ascii="Times New Roman" w:hAnsi="Times New Roman" w:cs="Times New Roman"/>
          <w:sz w:val="24"/>
          <w:szCs w:val="24"/>
        </w:rPr>
      </w:pPr>
      <w:r w:rsidRPr="00AE62B2">
        <w:rPr>
          <w:rFonts w:ascii="Times New Roman" w:hAnsi="Times New Roman" w:eastAsia="Calibri" w:cs="Times New Roman"/>
          <w:sz w:val="24"/>
          <w:szCs w:val="24"/>
        </w:rPr>
        <w:t>De leden van de NSC-fractie zijn van mening dat h</w:t>
      </w:r>
      <w:r w:rsidRPr="00AE62B2" w:rsidR="003E345D">
        <w:rPr>
          <w:rFonts w:ascii="Times New Roman" w:hAnsi="Times New Roman" w:eastAsia="Calibri" w:cs="Times New Roman"/>
          <w:color w:val="000000" w:themeColor="text1"/>
          <w:sz w:val="24"/>
          <w:szCs w:val="24"/>
        </w:rPr>
        <w:t>et buiten kijf</w:t>
      </w:r>
      <w:r w:rsidRPr="00AE62B2">
        <w:rPr>
          <w:rFonts w:ascii="Times New Roman" w:hAnsi="Times New Roman" w:eastAsia="Calibri" w:cs="Times New Roman"/>
          <w:color w:val="000000" w:themeColor="text1"/>
          <w:sz w:val="24"/>
          <w:szCs w:val="24"/>
        </w:rPr>
        <w:t xml:space="preserve"> staat</w:t>
      </w:r>
      <w:r w:rsidRPr="00AE62B2" w:rsidR="003E345D">
        <w:rPr>
          <w:rFonts w:ascii="Times New Roman" w:hAnsi="Times New Roman" w:eastAsia="Calibri" w:cs="Times New Roman"/>
          <w:color w:val="000000" w:themeColor="text1"/>
          <w:sz w:val="24"/>
          <w:szCs w:val="24"/>
        </w:rPr>
        <w:t xml:space="preserve"> dat de arbeidsmarkt met grote tekorten te kampen heeft en dat opgeleide vakmensen vanuit het mbo daar hard nodig zijn. Maar het mbo is niet een </w:t>
      </w:r>
      <w:r w:rsidRPr="00AE62B2" w:rsidR="00142C5A">
        <w:rPr>
          <w:rFonts w:ascii="Times New Roman" w:hAnsi="Times New Roman" w:eastAsia="Calibri" w:cs="Times New Roman"/>
          <w:color w:val="000000" w:themeColor="text1"/>
          <w:sz w:val="24"/>
          <w:szCs w:val="24"/>
        </w:rPr>
        <w:t>‘</w:t>
      </w:r>
      <w:proofErr w:type="spellStart"/>
      <w:r w:rsidRPr="00AE62B2" w:rsidR="003E345D">
        <w:rPr>
          <w:rFonts w:ascii="Times New Roman" w:hAnsi="Times New Roman" w:eastAsia="Calibri" w:cs="Times New Roman"/>
          <w:color w:val="000000" w:themeColor="text1"/>
          <w:sz w:val="24"/>
          <w:szCs w:val="24"/>
        </w:rPr>
        <w:t>handjesfabriek</w:t>
      </w:r>
      <w:proofErr w:type="spellEnd"/>
      <w:r w:rsidRPr="00AE62B2" w:rsidR="00142C5A">
        <w:rPr>
          <w:rFonts w:ascii="Times New Roman" w:hAnsi="Times New Roman" w:eastAsia="Calibri" w:cs="Times New Roman"/>
          <w:color w:val="000000" w:themeColor="text1"/>
          <w:sz w:val="24"/>
          <w:szCs w:val="24"/>
        </w:rPr>
        <w:t xml:space="preserve">’ </w:t>
      </w:r>
      <w:r w:rsidRPr="00AE62B2" w:rsidR="003E345D">
        <w:rPr>
          <w:rFonts w:ascii="Times New Roman" w:hAnsi="Times New Roman" w:eastAsia="Calibri" w:cs="Times New Roman"/>
          <w:color w:val="000000" w:themeColor="text1"/>
          <w:sz w:val="24"/>
          <w:szCs w:val="24"/>
        </w:rPr>
        <w:t xml:space="preserve">om zo snel </w:t>
      </w:r>
      <w:r w:rsidRPr="00AE62B2" w:rsidR="002C7BE3">
        <w:rPr>
          <w:rFonts w:ascii="Times New Roman" w:hAnsi="Times New Roman" w:eastAsia="Calibri" w:cs="Times New Roman"/>
          <w:color w:val="000000" w:themeColor="text1"/>
          <w:sz w:val="24"/>
          <w:szCs w:val="24"/>
        </w:rPr>
        <w:t xml:space="preserve">mogelijk </w:t>
      </w:r>
      <w:r w:rsidRPr="00AE62B2" w:rsidR="00142C5A">
        <w:rPr>
          <w:rFonts w:ascii="Times New Roman" w:hAnsi="Times New Roman" w:eastAsia="Calibri" w:cs="Times New Roman"/>
          <w:color w:val="000000" w:themeColor="text1"/>
          <w:sz w:val="24"/>
          <w:szCs w:val="24"/>
        </w:rPr>
        <w:t xml:space="preserve">zo </w:t>
      </w:r>
      <w:r w:rsidRPr="00AE62B2" w:rsidR="003E345D">
        <w:rPr>
          <w:rFonts w:ascii="Times New Roman" w:hAnsi="Times New Roman" w:eastAsia="Calibri" w:cs="Times New Roman"/>
          <w:color w:val="000000" w:themeColor="text1"/>
          <w:sz w:val="24"/>
          <w:szCs w:val="24"/>
        </w:rPr>
        <w:t xml:space="preserve">veel mogelijk mensen, al dan niet voldoende voorbereid, aan te leveren op de arbeidsmarkt. Wat deze leden betreft </w:t>
      </w:r>
      <w:r w:rsidRPr="00AE62B2" w:rsidR="003E345D">
        <w:rPr>
          <w:rFonts w:ascii="Times New Roman" w:hAnsi="Times New Roman" w:eastAsia="Calibri" w:cs="Times New Roman"/>
          <w:color w:val="000000" w:themeColor="text1"/>
          <w:sz w:val="24"/>
          <w:szCs w:val="24"/>
        </w:rPr>
        <w:lastRenderedPageBreak/>
        <w:t xml:space="preserve">hebben ook hier studenten recht op voldoende ondersteuning en contactmomenten met docenten om zich, niet slechts als werker, maar in de volle breedte als persoon te kunnen ontwikkelen. </w:t>
      </w:r>
      <w:r w:rsidRPr="00AE62B2" w:rsidR="00203D59">
        <w:rPr>
          <w:rFonts w:ascii="Times New Roman" w:hAnsi="Times New Roman" w:eastAsia="Calibri" w:cs="Times New Roman"/>
          <w:color w:val="000000" w:themeColor="text1"/>
          <w:sz w:val="24"/>
          <w:szCs w:val="24"/>
        </w:rPr>
        <w:t>Studenten</w:t>
      </w:r>
      <w:r w:rsidRPr="00AE62B2" w:rsidR="003E345D">
        <w:rPr>
          <w:rFonts w:ascii="Times New Roman" w:hAnsi="Times New Roman" w:eastAsia="Calibri" w:cs="Times New Roman"/>
          <w:color w:val="000000" w:themeColor="text1"/>
          <w:sz w:val="24"/>
          <w:szCs w:val="24"/>
        </w:rPr>
        <w:t xml:space="preserve"> hebben recht op onderwijs van voldoende kwaliteit. De huidige lesurennorm is ingevoerd om dat recht wettelijk te borgen. De leden zijn van oordeel dat deze wettelijke borging er ook moet blijven en dat in ieder geval dit onderdeel van het wetsvoorstel, waarvoor zij ook in breder opzicht onvoldoende onderbouwing zien in deze toelichting, moet worden verworpen.</w:t>
      </w:r>
    </w:p>
    <w:p w:rsidRPr="00AE62B2" w:rsidR="000710B5" w:rsidP="00DA30E4" w:rsidRDefault="00A27646" w14:paraId="5956839F" w14:textId="2A3FC0E9">
      <w:pPr>
        <w:spacing w:line="276" w:lineRule="auto"/>
        <w:ind w:left="708" w:hanging="708"/>
        <w:rPr>
          <w:rFonts w:ascii="Times New Roman" w:hAnsi="Times New Roman" w:cs="Times New Roman"/>
          <w:b/>
          <w:bCs/>
          <w:sz w:val="24"/>
          <w:szCs w:val="24"/>
        </w:rPr>
      </w:pPr>
      <w:r w:rsidRPr="00AE62B2">
        <w:rPr>
          <w:rFonts w:ascii="Times New Roman" w:hAnsi="Times New Roman" w:cs="Times New Roman"/>
          <w:b/>
          <w:bCs/>
          <w:sz w:val="24"/>
          <w:szCs w:val="24"/>
        </w:rPr>
        <w:t xml:space="preserve">2. </w:t>
      </w:r>
      <w:r w:rsidRPr="00AE62B2" w:rsidR="00092089">
        <w:rPr>
          <w:rFonts w:ascii="Times New Roman" w:hAnsi="Times New Roman" w:cs="Times New Roman"/>
          <w:b/>
          <w:bCs/>
          <w:sz w:val="24"/>
          <w:szCs w:val="24"/>
        </w:rPr>
        <w:tab/>
      </w:r>
      <w:r w:rsidRPr="00AE62B2">
        <w:rPr>
          <w:rFonts w:ascii="Times New Roman" w:hAnsi="Times New Roman" w:cs="Times New Roman"/>
          <w:b/>
          <w:bCs/>
          <w:sz w:val="24"/>
          <w:szCs w:val="24"/>
        </w:rPr>
        <w:t xml:space="preserve">Betere aansluiting beroepsonderwijs arbeidsmarkt door meer ruimte voor andere onderwijsactiviteiten </w:t>
      </w:r>
      <w:r w:rsidRPr="00AE62B2">
        <w:rPr>
          <w:rFonts w:ascii="Times New Roman" w:hAnsi="Times New Roman" w:cs="Times New Roman"/>
          <w:b/>
          <w:bCs/>
          <w:sz w:val="24"/>
          <w:szCs w:val="24"/>
        </w:rPr>
        <w:tab/>
      </w:r>
    </w:p>
    <w:p w:rsidRPr="00AE62B2" w:rsidR="004933F3" w:rsidP="00DA30E4" w:rsidRDefault="004933F3" w14:paraId="3BDA848A" w14:textId="79A448E9">
      <w:pPr>
        <w:pStyle w:val="Normaalweb"/>
        <w:spacing w:line="276" w:lineRule="auto"/>
        <w:rPr>
          <w:rFonts w:eastAsiaTheme="minorHAnsi"/>
          <w:kern w:val="2"/>
          <w:lang w:eastAsia="en-US"/>
          <w14:ligatures w14:val="standardContextual"/>
        </w:rPr>
      </w:pPr>
      <w:r w:rsidRPr="00AE62B2">
        <w:rPr>
          <w:rFonts w:eastAsiaTheme="minorHAnsi"/>
          <w:kern w:val="2"/>
          <w:lang w:eastAsia="en-US"/>
          <w14:ligatures w14:val="standardContextual"/>
        </w:rPr>
        <w:t xml:space="preserve">De leden van de VVD-fractie constateren dat het verbeteren van het </w:t>
      </w:r>
      <w:proofErr w:type="spellStart"/>
      <w:r w:rsidRPr="00AE62B2">
        <w:rPr>
          <w:rFonts w:eastAsiaTheme="minorHAnsi"/>
          <w:kern w:val="2"/>
          <w:lang w:eastAsia="en-US"/>
          <w14:ligatures w14:val="standardContextual"/>
        </w:rPr>
        <w:t>bbl</w:t>
      </w:r>
      <w:proofErr w:type="spellEnd"/>
      <w:r w:rsidRPr="00AE62B2">
        <w:rPr>
          <w:rFonts w:eastAsiaTheme="minorHAnsi"/>
          <w:kern w:val="2"/>
          <w:lang w:eastAsia="en-US"/>
          <w14:ligatures w14:val="standardContextual"/>
        </w:rPr>
        <w:t>-offensief (</w:t>
      </w:r>
      <w:r w:rsidRPr="00AE62B2" w:rsidR="00007C4A">
        <w:rPr>
          <w:rFonts w:eastAsiaTheme="minorHAnsi"/>
          <w:kern w:val="2"/>
          <w:lang w:eastAsia="en-US"/>
          <w14:ligatures w14:val="standardContextual"/>
        </w:rPr>
        <w:t>b</w:t>
      </w:r>
      <w:r w:rsidRPr="00AE62B2">
        <w:rPr>
          <w:rFonts w:eastAsiaTheme="minorHAnsi"/>
          <w:kern w:val="2"/>
          <w:lang w:eastAsia="en-US"/>
          <w14:ligatures w14:val="standardContextual"/>
        </w:rPr>
        <w:t>eroeps</w:t>
      </w:r>
      <w:r w:rsidRPr="00AE62B2" w:rsidR="00007C4A">
        <w:rPr>
          <w:rFonts w:eastAsiaTheme="minorHAnsi"/>
          <w:kern w:val="2"/>
          <w:lang w:eastAsia="en-US"/>
          <w14:ligatures w14:val="standardContextual"/>
        </w:rPr>
        <w:t>b</w:t>
      </w:r>
      <w:r w:rsidRPr="00AE62B2">
        <w:rPr>
          <w:rFonts w:eastAsiaTheme="minorHAnsi"/>
          <w:kern w:val="2"/>
          <w:lang w:eastAsia="en-US"/>
          <w14:ligatures w14:val="standardContextual"/>
        </w:rPr>
        <w:t>egeleidende</w:t>
      </w:r>
      <w:r w:rsidRPr="00AE62B2" w:rsidR="00007C4A">
        <w:rPr>
          <w:rFonts w:eastAsiaTheme="minorHAnsi"/>
          <w:kern w:val="2"/>
          <w:lang w:eastAsia="en-US"/>
          <w14:ligatures w14:val="standardContextual"/>
        </w:rPr>
        <w:t xml:space="preserve"> l</w:t>
      </w:r>
      <w:r w:rsidRPr="00AE62B2">
        <w:rPr>
          <w:rFonts w:eastAsiaTheme="minorHAnsi"/>
          <w:kern w:val="2"/>
          <w:lang w:eastAsia="en-US"/>
          <w14:ligatures w14:val="standardContextual"/>
        </w:rPr>
        <w:t>eerweg) niet wordt benoemd in dit voorstel ter verbetering van de aansluiting met de arbeidsmarkt. De</w:t>
      </w:r>
      <w:r w:rsidRPr="00AE62B2" w:rsidR="00007C4A">
        <w:rPr>
          <w:rFonts w:eastAsiaTheme="minorHAnsi"/>
          <w:kern w:val="2"/>
          <w:lang w:eastAsia="en-US"/>
          <w14:ligatures w14:val="standardContextual"/>
        </w:rPr>
        <w:t>ze</w:t>
      </w:r>
      <w:r w:rsidRPr="00AE62B2">
        <w:rPr>
          <w:rFonts w:eastAsiaTheme="minorHAnsi"/>
          <w:kern w:val="2"/>
          <w:lang w:eastAsia="en-US"/>
          <w14:ligatures w14:val="standardContextual"/>
        </w:rPr>
        <w:t xml:space="preserve"> leden zijn van mening dat extra aandacht voor het </w:t>
      </w:r>
      <w:proofErr w:type="spellStart"/>
      <w:r w:rsidRPr="00AE62B2" w:rsidR="00007C4A">
        <w:rPr>
          <w:rFonts w:eastAsiaTheme="minorHAnsi"/>
          <w:kern w:val="2"/>
          <w:lang w:eastAsia="en-US"/>
          <w14:ligatures w14:val="standardContextual"/>
        </w:rPr>
        <w:t>bbl</w:t>
      </w:r>
      <w:proofErr w:type="spellEnd"/>
      <w:r w:rsidRPr="00AE62B2">
        <w:rPr>
          <w:rFonts w:eastAsiaTheme="minorHAnsi"/>
          <w:kern w:val="2"/>
          <w:lang w:eastAsia="en-US"/>
          <w14:ligatures w14:val="standardContextual"/>
        </w:rPr>
        <w:t>-offensief kan leiden tot een betere aansluiting op de arbeidsmarkt en vragen waarom dit niet is meegenomen als mogelijke wijziging.</w:t>
      </w:r>
    </w:p>
    <w:p w:rsidRPr="00AE62B2" w:rsidR="004933F3" w:rsidP="00DA30E4" w:rsidRDefault="004933F3" w14:paraId="491B82A4" w14:textId="3F235836">
      <w:pPr>
        <w:pStyle w:val="Normaalweb"/>
        <w:spacing w:line="276" w:lineRule="auto"/>
        <w:rPr>
          <w:rFonts w:eastAsiaTheme="minorHAnsi"/>
          <w:kern w:val="2"/>
          <w:lang w:eastAsia="en-US"/>
          <w14:ligatures w14:val="standardContextual"/>
        </w:rPr>
      </w:pPr>
      <w:r w:rsidRPr="00AE62B2">
        <w:rPr>
          <w:rFonts w:eastAsiaTheme="minorHAnsi"/>
          <w:kern w:val="2"/>
          <w:lang w:eastAsia="en-US"/>
          <w14:ligatures w14:val="standardContextual"/>
        </w:rPr>
        <w:t xml:space="preserve">De leden van de VVD-fractie constateren dat het instellen van een </w:t>
      </w:r>
      <w:proofErr w:type="spellStart"/>
      <w:r w:rsidRPr="00AE62B2">
        <w:rPr>
          <w:rFonts w:eastAsiaTheme="minorHAnsi"/>
          <w:kern w:val="2"/>
          <w:lang w:eastAsia="en-US"/>
          <w14:ligatures w14:val="standardContextual"/>
        </w:rPr>
        <w:t>numerus</w:t>
      </w:r>
      <w:proofErr w:type="spellEnd"/>
      <w:r w:rsidRPr="00AE62B2">
        <w:rPr>
          <w:rFonts w:eastAsiaTheme="minorHAnsi"/>
          <w:kern w:val="2"/>
          <w:lang w:eastAsia="en-US"/>
          <w14:ligatures w14:val="standardContextual"/>
        </w:rPr>
        <w:t xml:space="preserve"> fixus niet wordt benoemd in dit wetsvoorstel. De</w:t>
      </w:r>
      <w:r w:rsidRPr="00AE62B2" w:rsidR="00E62D0D">
        <w:rPr>
          <w:rFonts w:eastAsiaTheme="minorHAnsi"/>
          <w:kern w:val="2"/>
          <w:lang w:eastAsia="en-US"/>
          <w14:ligatures w14:val="standardContextual"/>
        </w:rPr>
        <w:t>ze</w:t>
      </w:r>
      <w:r w:rsidRPr="00AE62B2">
        <w:rPr>
          <w:rFonts w:eastAsiaTheme="minorHAnsi"/>
          <w:kern w:val="2"/>
          <w:lang w:eastAsia="en-US"/>
          <w14:ligatures w14:val="standardContextual"/>
        </w:rPr>
        <w:t xml:space="preserve"> leden vragen waarom ervoor is gekozen om de </w:t>
      </w:r>
      <w:proofErr w:type="spellStart"/>
      <w:r w:rsidRPr="00AE62B2">
        <w:rPr>
          <w:rFonts w:eastAsiaTheme="minorHAnsi"/>
          <w:kern w:val="2"/>
          <w:lang w:eastAsia="en-US"/>
          <w14:ligatures w14:val="standardContextual"/>
        </w:rPr>
        <w:t>numerus</w:t>
      </w:r>
      <w:proofErr w:type="spellEnd"/>
      <w:r w:rsidRPr="00AE62B2">
        <w:rPr>
          <w:rFonts w:eastAsiaTheme="minorHAnsi"/>
          <w:kern w:val="2"/>
          <w:lang w:eastAsia="en-US"/>
          <w14:ligatures w14:val="standardContextual"/>
        </w:rPr>
        <w:t xml:space="preserve"> fixus niet als mogelijke wijziging mee te nemen voor het verbeteren van de aansluiting op de arbeidsmarkt.</w:t>
      </w:r>
    </w:p>
    <w:p w:rsidRPr="00AE62B2" w:rsidR="00AF6DE7" w:rsidP="00DA30E4" w:rsidRDefault="00AF6DE7" w14:paraId="6A86EEC4" w14:textId="77777777">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2.1</w:t>
      </w:r>
      <w:r w:rsidRPr="00AE62B2">
        <w:rPr>
          <w:rFonts w:ascii="Times New Roman" w:hAnsi="Times New Roman" w:cs="Times New Roman"/>
          <w:b/>
          <w:bCs/>
          <w:sz w:val="24"/>
          <w:szCs w:val="24"/>
        </w:rPr>
        <w:tab/>
        <w:t xml:space="preserve">Probleembeschrijving en doelstelling </w:t>
      </w:r>
      <w:r w:rsidRPr="00AE62B2">
        <w:rPr>
          <w:rFonts w:ascii="Times New Roman" w:hAnsi="Times New Roman" w:cs="Times New Roman"/>
          <w:b/>
          <w:bCs/>
          <w:sz w:val="24"/>
          <w:szCs w:val="24"/>
        </w:rPr>
        <w:tab/>
      </w:r>
    </w:p>
    <w:p w:rsidRPr="00AE62B2" w:rsidR="00AF6DE7" w:rsidP="00DA30E4" w:rsidRDefault="00AF6DE7" w14:paraId="5582C824" w14:textId="3730B35E">
      <w:pPr>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De leden </w:t>
      </w:r>
      <w:r w:rsidRPr="00AE62B2" w:rsidR="00856E41">
        <w:rPr>
          <w:rFonts w:ascii="Times New Roman" w:hAnsi="Times New Roman" w:cs="Times New Roman"/>
          <w:sz w:val="24"/>
          <w:szCs w:val="24"/>
        </w:rPr>
        <w:t xml:space="preserve">van de GroenLinks-PvdA-fractie </w:t>
      </w:r>
      <w:r w:rsidRPr="00AE62B2">
        <w:rPr>
          <w:rFonts w:ascii="Times New Roman" w:hAnsi="Times New Roman" w:cs="Times New Roman"/>
          <w:sz w:val="24"/>
          <w:szCs w:val="24"/>
        </w:rPr>
        <w:t>vragen hoe de flexibiliteit in uren straks wordt vormgeven. Wordt deze flexibiliteit in uren toepasbaar op de opleiding of per individuele student? Het verschil hiertussen maakt volgens de</w:t>
      </w:r>
      <w:r w:rsidRPr="00AE62B2" w:rsidR="00856E41">
        <w:rPr>
          <w:rFonts w:ascii="Times New Roman" w:hAnsi="Times New Roman" w:cs="Times New Roman"/>
          <w:sz w:val="24"/>
          <w:szCs w:val="24"/>
        </w:rPr>
        <w:t>ze</w:t>
      </w:r>
      <w:r w:rsidRPr="00AE62B2">
        <w:rPr>
          <w:rFonts w:ascii="Times New Roman" w:hAnsi="Times New Roman" w:cs="Times New Roman"/>
          <w:sz w:val="24"/>
          <w:szCs w:val="24"/>
        </w:rPr>
        <w:t xml:space="preserve"> leden nogal uit voor de succesfactor van de flexibilisering, maar zij kunnen uit de toelichting niet helemaal afleiden hoe de praktijk straks wordt vormgegeven. </w:t>
      </w:r>
    </w:p>
    <w:p w:rsidRPr="00AE62B2" w:rsidR="000710B5" w:rsidP="00DA30E4" w:rsidRDefault="00AF6DE7" w14:paraId="62AEEF9E" w14:textId="158895A1">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856E41">
        <w:rPr>
          <w:rFonts w:ascii="Times New Roman" w:hAnsi="Times New Roman" w:cs="Times New Roman"/>
          <w:sz w:val="24"/>
          <w:szCs w:val="24"/>
        </w:rPr>
        <w:t>-fractie</w:t>
      </w:r>
      <w:r w:rsidRPr="00AE62B2">
        <w:rPr>
          <w:rFonts w:ascii="Times New Roman" w:hAnsi="Times New Roman" w:cs="Times New Roman"/>
          <w:sz w:val="24"/>
          <w:szCs w:val="24"/>
        </w:rPr>
        <w:t xml:space="preserve"> vinden het belangrijk dat studenten een opleiding kunnen volgen d</w:t>
      </w:r>
      <w:r w:rsidRPr="00AE62B2" w:rsidR="00856E41">
        <w:rPr>
          <w:rFonts w:ascii="Times New Roman" w:hAnsi="Times New Roman" w:cs="Times New Roman"/>
          <w:sz w:val="24"/>
          <w:szCs w:val="24"/>
        </w:rPr>
        <w:t>ie</w:t>
      </w:r>
      <w:r w:rsidRPr="00AE62B2">
        <w:rPr>
          <w:rFonts w:ascii="Times New Roman" w:hAnsi="Times New Roman" w:cs="Times New Roman"/>
          <w:sz w:val="24"/>
          <w:szCs w:val="24"/>
        </w:rPr>
        <w:t xml:space="preserve"> goed aansluit bij hun behoeften. De</w:t>
      </w:r>
      <w:r w:rsidRPr="00AE62B2" w:rsidR="00856E41">
        <w:rPr>
          <w:rFonts w:ascii="Times New Roman" w:hAnsi="Times New Roman" w:cs="Times New Roman"/>
          <w:sz w:val="24"/>
          <w:szCs w:val="24"/>
        </w:rPr>
        <w:t>ze</w:t>
      </w:r>
      <w:r w:rsidRPr="00AE62B2">
        <w:rPr>
          <w:rFonts w:ascii="Times New Roman" w:hAnsi="Times New Roman" w:cs="Times New Roman"/>
          <w:sz w:val="24"/>
          <w:szCs w:val="24"/>
        </w:rPr>
        <w:t xml:space="preserve"> leden lezen dat de hoeveelheid begeleide onderwijstijd (bot-uren) er nu voor zorgen dat studenten soms de schoolbanken in worden gedwongen</w:t>
      </w:r>
      <w:r w:rsidRPr="00AE62B2" w:rsidR="00856E41">
        <w:rPr>
          <w:rFonts w:ascii="Times New Roman" w:hAnsi="Times New Roman" w:cs="Times New Roman"/>
          <w:sz w:val="24"/>
          <w:szCs w:val="24"/>
        </w:rPr>
        <w:t>,</w:t>
      </w:r>
      <w:r w:rsidRPr="00AE62B2">
        <w:rPr>
          <w:rFonts w:ascii="Times New Roman" w:hAnsi="Times New Roman" w:cs="Times New Roman"/>
          <w:sz w:val="24"/>
          <w:szCs w:val="24"/>
        </w:rPr>
        <w:t xml:space="preserve"> terwijl ze behoefte hebben aan meer praktijk. </w:t>
      </w:r>
      <w:r w:rsidRPr="00AE62B2" w:rsidR="00856E41">
        <w:rPr>
          <w:rFonts w:ascii="Times New Roman" w:hAnsi="Times New Roman" w:cs="Times New Roman"/>
          <w:sz w:val="24"/>
          <w:szCs w:val="24"/>
        </w:rPr>
        <w:t>Zij</w:t>
      </w:r>
      <w:r w:rsidRPr="00AE62B2">
        <w:rPr>
          <w:rFonts w:ascii="Times New Roman" w:hAnsi="Times New Roman" w:cs="Times New Roman"/>
          <w:sz w:val="24"/>
          <w:szCs w:val="24"/>
        </w:rPr>
        <w:t xml:space="preserve"> vragen</w:t>
      </w:r>
      <w:r w:rsidRPr="00AE62B2" w:rsidR="00856E41">
        <w:rPr>
          <w:rFonts w:ascii="Times New Roman" w:hAnsi="Times New Roman" w:cs="Times New Roman"/>
          <w:sz w:val="24"/>
          <w:szCs w:val="24"/>
        </w:rPr>
        <w:t xml:space="preserve"> </w:t>
      </w:r>
      <w:r w:rsidRPr="00AE62B2">
        <w:rPr>
          <w:rFonts w:ascii="Times New Roman" w:hAnsi="Times New Roman" w:cs="Times New Roman"/>
          <w:sz w:val="24"/>
          <w:szCs w:val="24"/>
        </w:rPr>
        <w:t>hoe de flexibilisering van onderwijsuren zich verhoudt tot de twee leerwegen die er nu al zijn, namelijk de beroepsopleidende leerweg (bol) en de beroepsbegeleidende leerweg (</w:t>
      </w:r>
      <w:proofErr w:type="spellStart"/>
      <w:r w:rsidRPr="00AE62B2">
        <w:rPr>
          <w:rFonts w:ascii="Times New Roman" w:hAnsi="Times New Roman" w:cs="Times New Roman"/>
          <w:sz w:val="24"/>
          <w:szCs w:val="24"/>
        </w:rPr>
        <w:t>bbl</w:t>
      </w:r>
      <w:proofErr w:type="spellEnd"/>
      <w:r w:rsidRPr="00AE62B2">
        <w:rPr>
          <w:rFonts w:ascii="Times New Roman" w:hAnsi="Times New Roman" w:cs="Times New Roman"/>
          <w:sz w:val="24"/>
          <w:szCs w:val="24"/>
        </w:rPr>
        <w:t xml:space="preserve">), waarbij in de laatste vorm ook veel ruimte is voor praktijk. Zorgt de flexibilsering dat er wordt voldaan aan een behoefte die nu niet wordt teruggevonden in de bol- of </w:t>
      </w:r>
      <w:proofErr w:type="spellStart"/>
      <w:r w:rsidRPr="00AE62B2">
        <w:rPr>
          <w:rFonts w:ascii="Times New Roman" w:hAnsi="Times New Roman" w:cs="Times New Roman"/>
          <w:sz w:val="24"/>
          <w:szCs w:val="24"/>
        </w:rPr>
        <w:t>bbl</w:t>
      </w:r>
      <w:proofErr w:type="spellEnd"/>
      <w:r w:rsidRPr="00AE62B2">
        <w:rPr>
          <w:rFonts w:ascii="Times New Roman" w:hAnsi="Times New Roman" w:cs="Times New Roman"/>
          <w:sz w:val="24"/>
          <w:szCs w:val="24"/>
        </w:rPr>
        <w:t>-route?</w:t>
      </w:r>
    </w:p>
    <w:p w:rsidRPr="00AE62B2" w:rsidR="00691416" w:rsidP="00DA30E4" w:rsidRDefault="00691416" w14:paraId="291A67D5" w14:textId="30962D90">
      <w:pPr>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De leden van de </w:t>
      </w:r>
      <w:r w:rsidRPr="00AE62B2" w:rsidR="00F07EE8">
        <w:rPr>
          <w:rFonts w:ascii="Times New Roman" w:hAnsi="Times New Roman" w:cs="Times New Roman"/>
          <w:sz w:val="24"/>
          <w:szCs w:val="24"/>
        </w:rPr>
        <w:t>NSC-</w:t>
      </w:r>
      <w:r w:rsidRPr="00AE62B2">
        <w:rPr>
          <w:rFonts w:ascii="Times New Roman" w:hAnsi="Times New Roman" w:cs="Times New Roman"/>
          <w:sz w:val="24"/>
          <w:szCs w:val="24"/>
        </w:rPr>
        <w:t>fractie lezen dat de huidige lesurennorm in de WEB</w:t>
      </w:r>
      <w:r w:rsidRPr="00AE62B2" w:rsidR="00F07EE8">
        <w:rPr>
          <w:rStyle w:val="Voetnootmarkering"/>
          <w:rFonts w:ascii="Times New Roman" w:hAnsi="Times New Roman" w:cs="Times New Roman"/>
          <w:sz w:val="24"/>
          <w:szCs w:val="24"/>
        </w:rPr>
        <w:footnoteReference w:id="1"/>
      </w:r>
      <w:r w:rsidRPr="00AE62B2">
        <w:rPr>
          <w:rFonts w:ascii="Times New Roman" w:hAnsi="Times New Roman" w:cs="Times New Roman"/>
          <w:sz w:val="24"/>
          <w:szCs w:val="24"/>
        </w:rPr>
        <w:t xml:space="preserve"> in 2014 is ingevoerd, onder meer naar aanleiding van veel klachten over lesuitval. </w:t>
      </w:r>
      <w:r w:rsidRPr="00AE62B2" w:rsidR="00C82336">
        <w:rPr>
          <w:rFonts w:ascii="Times New Roman" w:hAnsi="Times New Roman" w:cs="Times New Roman"/>
          <w:sz w:val="24"/>
          <w:szCs w:val="24"/>
        </w:rPr>
        <w:t>Deze leden</w:t>
      </w:r>
      <w:r w:rsidRPr="00AE62B2">
        <w:rPr>
          <w:rFonts w:ascii="Times New Roman" w:hAnsi="Times New Roman" w:cs="Times New Roman"/>
          <w:sz w:val="24"/>
          <w:szCs w:val="24"/>
        </w:rPr>
        <w:t xml:space="preserve"> vragen wat het effect sindsdien is geweest op lesuitval in het mbo. Heeft </w:t>
      </w:r>
      <w:r w:rsidRPr="00AE62B2" w:rsidR="002E7B56">
        <w:rPr>
          <w:rFonts w:ascii="Times New Roman" w:hAnsi="Times New Roman" w:cs="Times New Roman"/>
          <w:sz w:val="24"/>
          <w:szCs w:val="24"/>
        </w:rPr>
        <w:t>de regering</w:t>
      </w:r>
      <w:r w:rsidRPr="00AE62B2">
        <w:rPr>
          <w:rFonts w:ascii="Times New Roman" w:hAnsi="Times New Roman" w:cs="Times New Roman"/>
          <w:sz w:val="24"/>
          <w:szCs w:val="24"/>
        </w:rPr>
        <w:t xml:space="preserve"> daar zicht op? Wat kan </w:t>
      </w:r>
      <w:r w:rsidRPr="00AE62B2" w:rsidR="002E7B56">
        <w:rPr>
          <w:rFonts w:ascii="Times New Roman" w:hAnsi="Times New Roman" w:cs="Times New Roman"/>
          <w:sz w:val="24"/>
          <w:szCs w:val="24"/>
        </w:rPr>
        <w:t>de regering</w:t>
      </w:r>
      <w:r w:rsidRPr="00AE62B2">
        <w:rPr>
          <w:rFonts w:ascii="Times New Roman" w:hAnsi="Times New Roman" w:cs="Times New Roman"/>
          <w:sz w:val="24"/>
          <w:szCs w:val="24"/>
        </w:rPr>
        <w:t xml:space="preserve"> daarover met </w:t>
      </w:r>
      <w:r w:rsidRPr="00AE62B2" w:rsidR="0049277D">
        <w:rPr>
          <w:rFonts w:ascii="Times New Roman" w:hAnsi="Times New Roman" w:cs="Times New Roman"/>
          <w:sz w:val="24"/>
          <w:szCs w:val="24"/>
        </w:rPr>
        <w:t>de leden</w:t>
      </w:r>
      <w:r w:rsidRPr="00AE62B2">
        <w:rPr>
          <w:rFonts w:ascii="Times New Roman" w:hAnsi="Times New Roman" w:cs="Times New Roman"/>
          <w:sz w:val="24"/>
          <w:szCs w:val="24"/>
        </w:rPr>
        <w:t xml:space="preserve"> delen? In verband daarmee herinneren de leden</w:t>
      </w:r>
      <w:r w:rsidRPr="00AE62B2" w:rsidR="0026360E">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de regering ook aan een aangenomen motie van het lid Soepboer over het </w:t>
      </w:r>
      <w:r w:rsidRPr="00AE62B2">
        <w:rPr>
          <w:rFonts w:ascii="Times New Roman" w:hAnsi="Times New Roman" w:cs="Times New Roman"/>
          <w:sz w:val="24"/>
          <w:szCs w:val="24"/>
        </w:rPr>
        <w:lastRenderedPageBreak/>
        <w:t>in kaart brengen hoeveel contacturen en lesuren mbo-studenten daadwerkelijk hebben gekregen in de afgelopen vijf jaar</w:t>
      </w:r>
      <w:r w:rsidRPr="00AE62B2" w:rsidR="0026360E">
        <w:rPr>
          <w:rFonts w:ascii="Times New Roman" w:hAnsi="Times New Roman" w:cs="Times New Roman"/>
          <w:sz w:val="24"/>
          <w:szCs w:val="24"/>
        </w:rPr>
        <w:t>.</w:t>
      </w:r>
      <w:r w:rsidRPr="00AE62B2" w:rsidR="0026360E">
        <w:rPr>
          <w:rStyle w:val="Voetnootmarkering"/>
          <w:rFonts w:ascii="Times New Roman" w:hAnsi="Times New Roman" w:cs="Times New Roman"/>
          <w:sz w:val="24"/>
          <w:szCs w:val="24"/>
        </w:rPr>
        <w:footnoteReference w:id="2"/>
      </w:r>
      <w:r w:rsidRPr="00AE62B2" w:rsidR="002C7BE3">
        <w:rPr>
          <w:rFonts w:ascii="Times New Roman" w:hAnsi="Times New Roman" w:cs="Times New Roman"/>
          <w:sz w:val="24"/>
          <w:szCs w:val="24"/>
        </w:rPr>
        <w:t xml:space="preserve"> </w:t>
      </w:r>
      <w:r w:rsidRPr="00AE62B2" w:rsidR="00743CCF">
        <w:rPr>
          <w:rFonts w:ascii="Times New Roman" w:hAnsi="Times New Roman" w:cs="Times New Roman"/>
          <w:sz w:val="24"/>
          <w:szCs w:val="24"/>
        </w:rPr>
        <w:t>Deze leden</w:t>
      </w:r>
      <w:r w:rsidRPr="00AE62B2">
        <w:rPr>
          <w:rFonts w:ascii="Times New Roman" w:hAnsi="Times New Roman" w:cs="Times New Roman"/>
          <w:sz w:val="24"/>
          <w:szCs w:val="24"/>
        </w:rPr>
        <w:t xml:space="preserve"> zijn benieuwd naar de staat van uitvoering en kijken uit naar de resultaten.  </w:t>
      </w:r>
    </w:p>
    <w:p w:rsidRPr="00AE62B2" w:rsidR="00691416" w:rsidP="00DA30E4" w:rsidRDefault="00691416" w14:paraId="750E116B" w14:textId="5B439807">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w:t>
      </w:r>
      <w:r w:rsidRPr="00AE62B2" w:rsidR="0049277D">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lezen dat er sinds de invoering van de norm veel onduidelijkheid bestaat bij instellingen over wat de lesurennorm vraagt als het gaat om de invulling van onderwijstijd. Kan </w:t>
      </w:r>
      <w:r w:rsidRPr="00AE62B2" w:rsidR="002E7B56">
        <w:rPr>
          <w:rFonts w:ascii="Times New Roman" w:hAnsi="Times New Roman" w:cs="Times New Roman"/>
          <w:sz w:val="24"/>
          <w:szCs w:val="24"/>
        </w:rPr>
        <w:t>de regering</w:t>
      </w:r>
      <w:r w:rsidRPr="00AE62B2">
        <w:rPr>
          <w:rFonts w:ascii="Times New Roman" w:hAnsi="Times New Roman" w:cs="Times New Roman"/>
          <w:sz w:val="24"/>
          <w:szCs w:val="24"/>
        </w:rPr>
        <w:t xml:space="preserve"> aangeven wat er onduidelijk is? </w:t>
      </w:r>
    </w:p>
    <w:p w:rsidRPr="00AE62B2" w:rsidR="00691416" w:rsidP="00DA30E4" w:rsidRDefault="00691416" w14:paraId="37BF3B2B" w14:textId="0E678AF5">
      <w:pPr>
        <w:spacing w:line="276" w:lineRule="auto"/>
        <w:rPr>
          <w:rFonts w:ascii="Times New Roman" w:hAnsi="Times New Roman" w:cs="Times New Roman"/>
          <w:sz w:val="24"/>
          <w:szCs w:val="24"/>
        </w:rPr>
      </w:pPr>
      <w:r w:rsidRPr="00AE62B2">
        <w:rPr>
          <w:rFonts w:ascii="Times New Roman" w:hAnsi="Times New Roman" w:cs="Times New Roman"/>
          <w:sz w:val="24"/>
          <w:szCs w:val="24"/>
        </w:rPr>
        <w:t>Op basis van de</w:t>
      </w:r>
      <w:r w:rsidRPr="00AE62B2" w:rsidR="00D7625B">
        <w:rPr>
          <w:rFonts w:ascii="Times New Roman" w:hAnsi="Times New Roman" w:cs="Times New Roman"/>
          <w:sz w:val="24"/>
          <w:szCs w:val="24"/>
        </w:rPr>
        <w:t xml:space="preserve"> </w:t>
      </w:r>
      <w:r w:rsidRPr="00AE62B2">
        <w:rPr>
          <w:rFonts w:ascii="Times New Roman" w:hAnsi="Times New Roman" w:cs="Times New Roman"/>
          <w:sz w:val="24"/>
          <w:szCs w:val="24"/>
        </w:rPr>
        <w:t>memorie van toelichting constateren de leden</w:t>
      </w:r>
      <w:r w:rsidRPr="00AE62B2" w:rsidR="00D7625B">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w:t>
      </w:r>
      <w:r w:rsidRPr="00AE62B2" w:rsidR="0098139F">
        <w:rPr>
          <w:rFonts w:ascii="Times New Roman" w:hAnsi="Times New Roman" w:cs="Times New Roman"/>
          <w:sz w:val="24"/>
          <w:szCs w:val="24"/>
        </w:rPr>
        <w:t xml:space="preserve">bovendien </w:t>
      </w:r>
      <w:r w:rsidRPr="00AE62B2">
        <w:rPr>
          <w:rFonts w:ascii="Times New Roman" w:hAnsi="Times New Roman" w:cs="Times New Roman"/>
          <w:sz w:val="24"/>
          <w:szCs w:val="24"/>
        </w:rPr>
        <w:t xml:space="preserve">dat er een goede reden was om in 2014 de lesurennorm in de WEB op te nemen. Desondanks lezen </w:t>
      </w:r>
      <w:r w:rsidRPr="00AE62B2" w:rsidR="00D7625B">
        <w:rPr>
          <w:rFonts w:ascii="Times New Roman" w:hAnsi="Times New Roman" w:cs="Times New Roman"/>
          <w:sz w:val="24"/>
          <w:szCs w:val="24"/>
        </w:rPr>
        <w:t xml:space="preserve">deze leden </w:t>
      </w:r>
      <w:r w:rsidRPr="00AE62B2">
        <w:rPr>
          <w:rFonts w:ascii="Times New Roman" w:hAnsi="Times New Roman" w:cs="Times New Roman"/>
          <w:sz w:val="24"/>
          <w:szCs w:val="24"/>
        </w:rPr>
        <w:t>dat de regering nu concludeert dat de wettelijke normering voor onderwijstijd aanpassing behoeft. Zij vragen hoe de regering naar deze geschiedenis kijkt. Wat is er veranderd dat maakt dat het probleem waarvoor de lesurennorm een oplossing moest bieden nu geen probleem meer i</w:t>
      </w:r>
      <w:r w:rsidRPr="00AE62B2" w:rsidR="004B53F2">
        <w:rPr>
          <w:rFonts w:ascii="Times New Roman" w:hAnsi="Times New Roman" w:cs="Times New Roman"/>
          <w:sz w:val="24"/>
          <w:szCs w:val="24"/>
        </w:rPr>
        <w:t>s</w:t>
      </w:r>
      <w:r w:rsidRPr="00AE62B2">
        <w:rPr>
          <w:rFonts w:ascii="Times New Roman" w:hAnsi="Times New Roman" w:cs="Times New Roman"/>
          <w:sz w:val="24"/>
          <w:szCs w:val="24"/>
        </w:rPr>
        <w:t xml:space="preserve"> of niet meer bestaat? Deelt de regering met de leden</w:t>
      </w:r>
      <w:r w:rsidRPr="00AE62B2" w:rsidR="004B53F2">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de zorg dat het versoepelen van de lesurennorm de problemen waarvoor die norm in het leven is geroepen weer aanwakkert? De</w:t>
      </w:r>
      <w:r w:rsidRPr="00AE62B2" w:rsidR="007A6AC6">
        <w:rPr>
          <w:rFonts w:ascii="Times New Roman" w:hAnsi="Times New Roman" w:cs="Times New Roman"/>
          <w:sz w:val="24"/>
          <w:szCs w:val="24"/>
        </w:rPr>
        <w:t>ze</w:t>
      </w:r>
      <w:r w:rsidRPr="00AE62B2">
        <w:rPr>
          <w:rFonts w:ascii="Times New Roman" w:hAnsi="Times New Roman" w:cs="Times New Roman"/>
          <w:sz w:val="24"/>
          <w:szCs w:val="24"/>
        </w:rPr>
        <w:t xml:space="preserve"> leden vinden het in dit verband ook opmerkelijk dat de regering zich in haar conclusie baseert op signalen die naar eigen zeggen “in aantal beperkt zijn”.</w:t>
      </w:r>
      <w:r w:rsidRPr="00AE62B2" w:rsidR="007A6AC6">
        <w:rPr>
          <w:rStyle w:val="Voetnootmarkering"/>
          <w:rFonts w:ascii="Times New Roman" w:hAnsi="Times New Roman" w:cs="Times New Roman"/>
          <w:sz w:val="24"/>
          <w:szCs w:val="24"/>
        </w:rPr>
        <w:footnoteReference w:id="3"/>
      </w:r>
      <w:r w:rsidRPr="00AE62B2">
        <w:rPr>
          <w:rFonts w:ascii="Times New Roman" w:hAnsi="Times New Roman" w:cs="Times New Roman"/>
          <w:sz w:val="24"/>
          <w:szCs w:val="24"/>
        </w:rPr>
        <w:t xml:space="preserve"> Zij zetten daarom grote vraagtekens </w:t>
      </w:r>
      <w:r w:rsidRPr="00AE62B2" w:rsidR="00C502C0">
        <w:rPr>
          <w:rFonts w:ascii="Times New Roman" w:hAnsi="Times New Roman" w:cs="Times New Roman"/>
          <w:sz w:val="24"/>
          <w:szCs w:val="24"/>
        </w:rPr>
        <w:t>bij</w:t>
      </w:r>
      <w:r w:rsidRPr="00AE62B2">
        <w:rPr>
          <w:rFonts w:ascii="Times New Roman" w:hAnsi="Times New Roman" w:cs="Times New Roman"/>
          <w:sz w:val="24"/>
          <w:szCs w:val="24"/>
        </w:rPr>
        <w:t xml:space="preserve"> de deugdelijkheid van de motivering van dit wetsvoorstel, zeker gelet op de zojuist genoemde zorg. Is de regering </w:t>
      </w:r>
      <w:r w:rsidRPr="00AE62B2" w:rsidR="00584F75">
        <w:rPr>
          <w:rFonts w:ascii="Times New Roman" w:hAnsi="Times New Roman" w:cs="Times New Roman"/>
          <w:sz w:val="24"/>
          <w:szCs w:val="24"/>
        </w:rPr>
        <w:t>ermee</w:t>
      </w:r>
      <w:r w:rsidRPr="00AE62B2">
        <w:rPr>
          <w:rFonts w:ascii="Times New Roman" w:hAnsi="Times New Roman" w:cs="Times New Roman"/>
          <w:sz w:val="24"/>
          <w:szCs w:val="24"/>
        </w:rPr>
        <w:t xml:space="preserve"> eens dat wetgeving een zwaar instrument is, juist daarom om een forse rechtvaardiging vraagt, en erkent zij dat een gering aantal signalen vanzelfsprekend hiervoor niet toereikend is? Is zij het met </w:t>
      </w:r>
      <w:r w:rsidRPr="00AE62B2" w:rsidR="00C4674B">
        <w:rPr>
          <w:rFonts w:ascii="Times New Roman" w:hAnsi="Times New Roman" w:cs="Times New Roman"/>
          <w:sz w:val="24"/>
          <w:szCs w:val="24"/>
        </w:rPr>
        <w:t xml:space="preserve">de leden van de NSC-fractie </w:t>
      </w:r>
      <w:r w:rsidRPr="00AE62B2">
        <w:rPr>
          <w:rFonts w:ascii="Times New Roman" w:hAnsi="Times New Roman" w:cs="Times New Roman"/>
          <w:sz w:val="24"/>
          <w:szCs w:val="24"/>
        </w:rPr>
        <w:t xml:space="preserve">eens dat dit wetsvoorstel hoe dan ook vraagt om een veel betere motivering? </w:t>
      </w:r>
    </w:p>
    <w:p w:rsidRPr="00AE62B2" w:rsidR="00691416" w:rsidP="00DA30E4" w:rsidRDefault="00691416" w14:paraId="135CD9A7" w14:textId="6A9DA929">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w:t>
      </w:r>
      <w:r w:rsidRPr="00AE62B2" w:rsidR="00C4674B">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begrijpen dat de huidige lesurennorm niet tegemoetkomt aan de behoeften van studenten die in het eerste studiejaar van een </w:t>
      </w:r>
      <w:proofErr w:type="spellStart"/>
      <w:r w:rsidRPr="00AE62B2">
        <w:rPr>
          <w:rFonts w:ascii="Times New Roman" w:hAnsi="Times New Roman" w:cs="Times New Roman"/>
          <w:sz w:val="24"/>
          <w:szCs w:val="24"/>
        </w:rPr>
        <w:t>basisberoeps</w:t>
      </w:r>
      <w:proofErr w:type="spellEnd"/>
      <w:r w:rsidRPr="00AE62B2">
        <w:rPr>
          <w:rFonts w:ascii="Times New Roman" w:hAnsi="Times New Roman" w:cs="Times New Roman"/>
          <w:sz w:val="24"/>
          <w:szCs w:val="24"/>
        </w:rPr>
        <w:t>-, vak-, middenkader</w:t>
      </w:r>
      <w:r w:rsidRPr="00AE62B2" w:rsidR="00F838B7">
        <w:rPr>
          <w:rFonts w:ascii="Times New Roman" w:hAnsi="Times New Roman" w:cs="Times New Roman"/>
          <w:sz w:val="24"/>
          <w:szCs w:val="24"/>
        </w:rPr>
        <w:t>-</w:t>
      </w:r>
      <w:r w:rsidRPr="00AE62B2">
        <w:rPr>
          <w:rFonts w:ascii="Times New Roman" w:hAnsi="Times New Roman" w:cs="Times New Roman"/>
          <w:sz w:val="24"/>
          <w:szCs w:val="24"/>
        </w:rPr>
        <w:t xml:space="preserve"> of specialistenopleiding gebaat zijn bij een meer intensieve kennismaking met de praktijk. In de</w:t>
      </w:r>
      <w:r w:rsidRPr="00AE62B2" w:rsidR="003B3C9F">
        <w:rPr>
          <w:rFonts w:ascii="Times New Roman" w:hAnsi="Times New Roman" w:cs="Times New Roman"/>
          <w:sz w:val="24"/>
          <w:szCs w:val="24"/>
        </w:rPr>
        <w:t xml:space="preserve"> </w:t>
      </w:r>
      <w:r w:rsidRPr="00AE62B2">
        <w:rPr>
          <w:rFonts w:ascii="Times New Roman" w:hAnsi="Times New Roman" w:cs="Times New Roman"/>
          <w:sz w:val="24"/>
          <w:szCs w:val="24"/>
        </w:rPr>
        <w:t>memorie van toelichting wordt in verband daarmee wel gesproken van “sommige studenten”</w:t>
      </w:r>
      <w:r w:rsidRPr="00AE62B2" w:rsidR="003B3C9F">
        <w:rPr>
          <w:rFonts w:ascii="Times New Roman" w:hAnsi="Times New Roman" w:cs="Times New Roman"/>
          <w:sz w:val="24"/>
          <w:szCs w:val="24"/>
        </w:rPr>
        <w:t>.</w:t>
      </w:r>
      <w:r w:rsidRPr="00AE62B2" w:rsidR="003B3C9F">
        <w:rPr>
          <w:rStyle w:val="Voetnootmarkering"/>
          <w:rFonts w:ascii="Times New Roman" w:hAnsi="Times New Roman" w:cs="Times New Roman"/>
          <w:sz w:val="24"/>
          <w:szCs w:val="24"/>
        </w:rPr>
        <w:footnoteReference w:id="4"/>
      </w:r>
      <w:r w:rsidRPr="00AE62B2">
        <w:rPr>
          <w:rFonts w:ascii="Times New Roman" w:hAnsi="Times New Roman" w:cs="Times New Roman"/>
          <w:sz w:val="24"/>
          <w:szCs w:val="24"/>
        </w:rPr>
        <w:t xml:space="preserve"> Dit wekt bij deze leden de suggestie dat het om uitzonderingen op de regel gaat. Dientengevolge merken zij op dat de huidige wetgeving al voorziet in ruimte om op individuele basis (en zelfs groepsbasis) af te wijken van de lesurennorm</w:t>
      </w:r>
      <w:r w:rsidRPr="00AE62B2" w:rsidR="00E2789F">
        <w:rPr>
          <w:rFonts w:ascii="Times New Roman" w:hAnsi="Times New Roman" w:cs="Times New Roman"/>
          <w:sz w:val="24"/>
          <w:szCs w:val="24"/>
        </w:rPr>
        <w:t>.</w:t>
      </w:r>
      <w:r w:rsidRPr="00AE62B2" w:rsidR="007C065A">
        <w:rPr>
          <w:rStyle w:val="Voetnootmarkering"/>
          <w:rFonts w:ascii="Times New Roman" w:hAnsi="Times New Roman" w:cs="Times New Roman"/>
          <w:sz w:val="24"/>
          <w:szCs w:val="24"/>
        </w:rPr>
        <w:footnoteReference w:id="5"/>
      </w:r>
      <w:r w:rsidRPr="00AE62B2" w:rsidR="00E2789F">
        <w:rPr>
          <w:rFonts w:ascii="Times New Roman" w:hAnsi="Times New Roman" w:cs="Times New Roman"/>
          <w:sz w:val="24"/>
          <w:szCs w:val="24"/>
        </w:rPr>
        <w:t xml:space="preserve"> </w:t>
      </w:r>
      <w:r w:rsidRPr="00AE62B2">
        <w:rPr>
          <w:rFonts w:ascii="Times New Roman" w:hAnsi="Times New Roman" w:cs="Times New Roman"/>
          <w:sz w:val="24"/>
          <w:szCs w:val="24"/>
        </w:rPr>
        <w:t xml:space="preserve">Klopt het dat het hier inderdaad om uitzonderingen gaat en, zo ja, kan de regering aangeven waarom, gelet op de bestaande mogelijkheden om van de (met goede reden ingevoerde) urennorm af te wijken, zij toch van mening is dat een wetswijziging hier het meest voor de hand ligt? </w:t>
      </w:r>
    </w:p>
    <w:p w:rsidRPr="00AE62B2" w:rsidR="00691416" w:rsidP="00DA30E4" w:rsidRDefault="00691416" w14:paraId="6C169E80" w14:textId="666D59AD">
      <w:pPr>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De leden van de NSC-fractie constateren ook dat de bestaande lesurennorm een minimumnorm is. Huidige wetgeving laat instellingen daarmee al de mogelijkheid om, in aanvulling op het minimumaantal bot-uren, een intensievere kennismaking met de praktijk aan te bieden als vast onderdeel van een opleiding. Kan de regering aangeven waarom zij van oordeel is dat de huidige wetgeving desalniettemin ontoereikend is en aanpassing behoeft? Wat beperkt instellingen op dit moment om de extra intensieve kennismaking met de praktijk </w:t>
      </w:r>
      <w:r w:rsidRPr="00AE62B2">
        <w:rPr>
          <w:rFonts w:ascii="Times New Roman" w:hAnsi="Times New Roman" w:cs="Times New Roman"/>
          <w:sz w:val="24"/>
          <w:szCs w:val="24"/>
        </w:rPr>
        <w:lastRenderedPageBreak/>
        <w:t xml:space="preserve">waar sommige studenten behoefte aan hebben al te verzorgen? Is de regering het </w:t>
      </w:r>
      <w:r w:rsidRPr="00AE62B2" w:rsidR="00A63C42">
        <w:rPr>
          <w:rFonts w:ascii="Times New Roman" w:hAnsi="Times New Roman" w:cs="Times New Roman"/>
          <w:sz w:val="24"/>
          <w:szCs w:val="24"/>
        </w:rPr>
        <w:t xml:space="preserve">ermee </w:t>
      </w:r>
      <w:r w:rsidRPr="00AE62B2">
        <w:rPr>
          <w:rFonts w:ascii="Times New Roman" w:hAnsi="Times New Roman" w:cs="Times New Roman"/>
          <w:sz w:val="24"/>
          <w:szCs w:val="24"/>
        </w:rPr>
        <w:t>eens dat uit het feit dat sommige studenten behoefte hebben aan een meer intensieve en tijdige kennismaking met de praktijk in het eerste studiejaar, het niet automatisch volgt dat zij minder</w:t>
      </w:r>
      <w:r w:rsidRPr="00AE62B2">
        <w:rPr>
          <w:rFonts w:ascii="Times New Roman" w:hAnsi="Times New Roman" w:cs="Times New Roman"/>
          <w:i/>
          <w:iCs/>
          <w:sz w:val="24"/>
          <w:szCs w:val="24"/>
        </w:rPr>
        <w:t xml:space="preserve"> </w:t>
      </w:r>
      <w:r w:rsidRPr="00AE62B2">
        <w:rPr>
          <w:rFonts w:ascii="Times New Roman" w:hAnsi="Times New Roman" w:cs="Times New Roman"/>
          <w:sz w:val="24"/>
          <w:szCs w:val="24"/>
        </w:rPr>
        <w:t xml:space="preserve">behoefte hebben aan bot-uren? </w:t>
      </w:r>
    </w:p>
    <w:p w:rsidRPr="00AE62B2" w:rsidR="00691416" w:rsidP="00DA30E4" w:rsidRDefault="00691416" w14:paraId="3ACB959A" w14:textId="08253377">
      <w:pPr>
        <w:spacing w:line="276" w:lineRule="auto"/>
        <w:rPr>
          <w:rFonts w:ascii="Times New Roman" w:hAnsi="Times New Roman" w:eastAsia="Calibri" w:cs="Times New Roman"/>
          <w:sz w:val="24"/>
          <w:szCs w:val="24"/>
        </w:rPr>
      </w:pPr>
      <w:r w:rsidRPr="00AE62B2">
        <w:rPr>
          <w:rFonts w:ascii="Times New Roman" w:hAnsi="Times New Roman" w:cs="Times New Roman"/>
          <w:sz w:val="24"/>
          <w:szCs w:val="24"/>
        </w:rPr>
        <w:t>De leden van de NSC-fractie lezen dat het onderhavige wetsvoorstel een drempel beoogt weg te nemen zodat instellingen makkelijker overgaan tot alternatieve invullingen van de onderwijstijd.</w:t>
      </w:r>
      <w:r w:rsidRPr="00AE62B2">
        <w:rPr>
          <w:rFonts w:ascii="Times New Roman" w:hAnsi="Times New Roman" w:eastAsia="Calibri" w:cs="Times New Roman"/>
          <w:sz w:val="24"/>
          <w:szCs w:val="24"/>
        </w:rPr>
        <w:t xml:space="preserve"> Begrijpen deze leden het goed dat het voorstel dit deels realiseert door instellingen vrij te stellen van de verplichting om voor deze keuze nog instemming van de studentenraad te verkrijgen? Zo ja, waarom is daarvoor gekozen? Het waren de vele klachten over lesuitval van studenten die uiteindelijk hebben geleid tot de invoering van de huidige lesurennorm. Is de regering het</w:t>
      </w:r>
      <w:r w:rsidRPr="00AE62B2" w:rsidR="00A26534">
        <w:rPr>
          <w:rFonts w:ascii="Times New Roman" w:hAnsi="Times New Roman" w:eastAsia="Calibri" w:cs="Times New Roman"/>
          <w:sz w:val="24"/>
          <w:szCs w:val="24"/>
        </w:rPr>
        <w:t xml:space="preserve"> met de</w:t>
      </w:r>
      <w:r w:rsidRPr="00AE62B2">
        <w:rPr>
          <w:rFonts w:ascii="Times New Roman" w:hAnsi="Times New Roman" w:eastAsia="Calibri" w:cs="Times New Roman"/>
          <w:sz w:val="24"/>
          <w:szCs w:val="24"/>
        </w:rPr>
        <w:t xml:space="preserve"> leden eens dat, juist omdat het hier gaat om de vraag hoe instellingen beter de onderwijsbehoeften van de betrokken studenten kunnen waarborgen, instemming van de studentenraad nog steeds essentieel kan zijn?</w:t>
      </w:r>
    </w:p>
    <w:p w:rsidRPr="00AE62B2" w:rsidR="00AF6DE7" w:rsidP="00DA30E4" w:rsidRDefault="00AF6DE7" w14:paraId="1304ACE3" w14:textId="77777777">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 xml:space="preserve">2.2 </w:t>
      </w:r>
      <w:r w:rsidRPr="00AE62B2">
        <w:rPr>
          <w:rFonts w:ascii="Times New Roman" w:hAnsi="Times New Roman" w:cs="Times New Roman"/>
          <w:b/>
          <w:bCs/>
          <w:sz w:val="24"/>
          <w:szCs w:val="24"/>
        </w:rPr>
        <w:tab/>
        <w:t xml:space="preserve">Voorstel voor wijziging regels rondom urennorm </w:t>
      </w:r>
      <w:r w:rsidRPr="00AE62B2">
        <w:rPr>
          <w:rFonts w:ascii="Times New Roman" w:hAnsi="Times New Roman" w:cs="Times New Roman"/>
          <w:b/>
          <w:bCs/>
          <w:sz w:val="24"/>
          <w:szCs w:val="24"/>
        </w:rPr>
        <w:tab/>
      </w:r>
    </w:p>
    <w:p w:rsidRPr="00AE62B2" w:rsidR="00AF6DE7" w:rsidP="00DA30E4" w:rsidRDefault="00AF6DE7" w14:paraId="356932BE" w14:textId="5F3CB1A9">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E04934">
        <w:rPr>
          <w:rFonts w:ascii="Times New Roman" w:hAnsi="Times New Roman" w:cs="Times New Roman"/>
          <w:sz w:val="24"/>
          <w:szCs w:val="24"/>
        </w:rPr>
        <w:t>-fractie</w:t>
      </w:r>
      <w:r w:rsidRPr="00AE62B2">
        <w:rPr>
          <w:rFonts w:ascii="Times New Roman" w:hAnsi="Times New Roman" w:cs="Times New Roman"/>
          <w:sz w:val="24"/>
          <w:szCs w:val="24"/>
        </w:rPr>
        <w:t xml:space="preserve"> lezen dat met dit wetsvoorstel meer ruimte wordt gegeven in het type onderwijsactiviteite</w:t>
      </w:r>
      <w:r w:rsidRPr="00AE62B2" w:rsidR="00C90AE7">
        <w:rPr>
          <w:rFonts w:ascii="Times New Roman" w:hAnsi="Times New Roman" w:cs="Times New Roman"/>
          <w:sz w:val="24"/>
          <w:szCs w:val="24"/>
        </w:rPr>
        <w:t>n</w:t>
      </w:r>
      <w:r w:rsidRPr="00AE62B2">
        <w:rPr>
          <w:rFonts w:ascii="Times New Roman" w:hAnsi="Times New Roman" w:cs="Times New Roman"/>
          <w:sz w:val="24"/>
          <w:szCs w:val="24"/>
        </w:rPr>
        <w:t xml:space="preserve"> alsmede dat ruimte komt voor nieuwe leer- en werkvormen. De</w:t>
      </w:r>
      <w:r w:rsidRPr="00AE62B2" w:rsidR="00C90AE7">
        <w:rPr>
          <w:rFonts w:ascii="Times New Roman" w:hAnsi="Times New Roman" w:cs="Times New Roman"/>
          <w:sz w:val="24"/>
          <w:szCs w:val="24"/>
        </w:rPr>
        <w:t>ze</w:t>
      </w:r>
      <w:r w:rsidRPr="00AE62B2">
        <w:rPr>
          <w:rFonts w:ascii="Times New Roman" w:hAnsi="Times New Roman" w:cs="Times New Roman"/>
          <w:sz w:val="24"/>
          <w:szCs w:val="24"/>
        </w:rPr>
        <w:t xml:space="preserve"> leden vinden het goed dat meer ruimte komt voor het invullen van andere leer- en werkvormen, maar vragen hoe geborgd gaat worden dat deze leer- en werkvormen net zo veel bijdragen aan het leerproces van de student als de reguliere leer- en werkvormen. Hoe gaat de regering voorkomen dat studenten niet de dupe worden van experimenten met leer- en werkvormen die misschien niet werken? Of waar de samenwerking met </w:t>
      </w:r>
      <w:r w:rsidRPr="00AE62B2" w:rsidR="006D374A">
        <w:rPr>
          <w:rFonts w:ascii="Times New Roman" w:hAnsi="Times New Roman" w:cs="Times New Roman"/>
          <w:sz w:val="24"/>
          <w:szCs w:val="24"/>
        </w:rPr>
        <w:t xml:space="preserve">het </w:t>
      </w:r>
      <w:r w:rsidRPr="00AE62B2">
        <w:rPr>
          <w:rFonts w:ascii="Times New Roman" w:hAnsi="Times New Roman" w:cs="Times New Roman"/>
          <w:sz w:val="24"/>
          <w:szCs w:val="24"/>
        </w:rPr>
        <w:t>bedrijfsleven vooral</w:t>
      </w:r>
      <w:r w:rsidRPr="00AE62B2" w:rsidR="001D1A2A">
        <w:rPr>
          <w:rFonts w:ascii="Times New Roman" w:hAnsi="Times New Roman" w:cs="Times New Roman"/>
          <w:sz w:val="24"/>
          <w:szCs w:val="24"/>
        </w:rPr>
        <w:t xml:space="preserve"> </w:t>
      </w:r>
      <w:r w:rsidRPr="00AE62B2">
        <w:rPr>
          <w:rFonts w:ascii="Times New Roman" w:hAnsi="Times New Roman" w:cs="Times New Roman"/>
          <w:sz w:val="24"/>
          <w:szCs w:val="24"/>
        </w:rPr>
        <w:t>is gericht</w:t>
      </w:r>
      <w:r w:rsidRPr="00AE62B2" w:rsidR="001D1A2A">
        <w:rPr>
          <w:rFonts w:ascii="Times New Roman" w:hAnsi="Times New Roman" w:cs="Times New Roman"/>
          <w:sz w:val="24"/>
          <w:szCs w:val="24"/>
        </w:rPr>
        <w:t xml:space="preserve"> op</w:t>
      </w:r>
      <w:r w:rsidRPr="00AE62B2">
        <w:rPr>
          <w:rFonts w:ascii="Times New Roman" w:hAnsi="Times New Roman" w:cs="Times New Roman"/>
          <w:sz w:val="24"/>
          <w:szCs w:val="24"/>
        </w:rPr>
        <w:t xml:space="preserve"> z</w:t>
      </w:r>
      <w:r w:rsidRPr="00AE62B2" w:rsidR="006D374A">
        <w:rPr>
          <w:rFonts w:ascii="Times New Roman" w:hAnsi="Times New Roman" w:cs="Times New Roman"/>
          <w:sz w:val="24"/>
          <w:szCs w:val="24"/>
        </w:rPr>
        <w:t xml:space="preserve">o </w:t>
      </w:r>
      <w:r w:rsidRPr="00AE62B2">
        <w:rPr>
          <w:rFonts w:ascii="Times New Roman" w:hAnsi="Times New Roman" w:cs="Times New Roman"/>
          <w:sz w:val="24"/>
          <w:szCs w:val="24"/>
        </w:rPr>
        <w:t>veel mogelijk studenten aantrekken voor werk</w:t>
      </w:r>
      <w:r w:rsidRPr="00AE62B2" w:rsidR="006D374A">
        <w:rPr>
          <w:rFonts w:ascii="Times New Roman" w:hAnsi="Times New Roman" w:cs="Times New Roman"/>
          <w:sz w:val="24"/>
          <w:szCs w:val="24"/>
        </w:rPr>
        <w:t xml:space="preserve"> </w:t>
      </w:r>
      <w:r w:rsidRPr="00AE62B2">
        <w:rPr>
          <w:rFonts w:ascii="Times New Roman" w:hAnsi="Times New Roman" w:cs="Times New Roman"/>
          <w:sz w:val="24"/>
          <w:szCs w:val="24"/>
        </w:rPr>
        <w:t xml:space="preserve">in plaats van dat studenten </w:t>
      </w:r>
      <w:r w:rsidRPr="00AE62B2" w:rsidR="001D1A2A">
        <w:rPr>
          <w:rFonts w:ascii="Times New Roman" w:hAnsi="Times New Roman" w:cs="Times New Roman"/>
          <w:sz w:val="24"/>
          <w:szCs w:val="24"/>
        </w:rPr>
        <w:t xml:space="preserve">er </w:t>
      </w:r>
      <w:r w:rsidRPr="00AE62B2">
        <w:rPr>
          <w:rFonts w:ascii="Times New Roman" w:hAnsi="Times New Roman" w:cs="Times New Roman"/>
          <w:sz w:val="24"/>
          <w:szCs w:val="24"/>
        </w:rPr>
        <w:t xml:space="preserve">echt wat </w:t>
      </w:r>
      <w:r w:rsidRPr="00AE62B2" w:rsidR="001D1A2A">
        <w:rPr>
          <w:rFonts w:ascii="Times New Roman" w:hAnsi="Times New Roman" w:cs="Times New Roman"/>
          <w:sz w:val="24"/>
          <w:szCs w:val="24"/>
        </w:rPr>
        <w:t>van</w:t>
      </w:r>
      <w:r w:rsidRPr="00AE62B2">
        <w:rPr>
          <w:rFonts w:ascii="Times New Roman" w:hAnsi="Times New Roman" w:cs="Times New Roman"/>
          <w:sz w:val="24"/>
          <w:szCs w:val="24"/>
        </w:rPr>
        <w:t xml:space="preserve"> leren? </w:t>
      </w:r>
      <w:r w:rsidRPr="00AE62B2" w:rsidR="00D85165">
        <w:rPr>
          <w:rFonts w:ascii="Times New Roman" w:hAnsi="Times New Roman" w:cs="Times New Roman"/>
          <w:sz w:val="24"/>
          <w:szCs w:val="24"/>
        </w:rPr>
        <w:t xml:space="preserve">Zij </w:t>
      </w:r>
      <w:r w:rsidRPr="00AE62B2">
        <w:rPr>
          <w:rFonts w:ascii="Times New Roman" w:hAnsi="Times New Roman" w:cs="Times New Roman"/>
          <w:sz w:val="24"/>
          <w:szCs w:val="24"/>
        </w:rPr>
        <w:t xml:space="preserve">vragen </w:t>
      </w:r>
      <w:r w:rsidRPr="00AE62B2" w:rsidR="00D85165">
        <w:rPr>
          <w:rFonts w:ascii="Times New Roman" w:hAnsi="Times New Roman" w:cs="Times New Roman"/>
          <w:sz w:val="24"/>
          <w:szCs w:val="24"/>
        </w:rPr>
        <w:t>ook</w:t>
      </w:r>
      <w:r w:rsidRPr="00AE62B2">
        <w:rPr>
          <w:rFonts w:ascii="Times New Roman" w:hAnsi="Times New Roman" w:cs="Times New Roman"/>
          <w:sz w:val="24"/>
          <w:szCs w:val="24"/>
        </w:rPr>
        <w:t xml:space="preserve"> hoe geborgd wordt dat het leerproces van studenten te allen tijde centraal staat bij het gebruik van alternatieve leer- en werkvormen. </w:t>
      </w:r>
    </w:p>
    <w:p w:rsidRPr="00AE62B2" w:rsidR="00AF6DE7" w:rsidP="00DA30E4" w:rsidRDefault="00AF6DE7" w14:paraId="1FCC784B" w14:textId="46F34199">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6B27BA">
        <w:rPr>
          <w:rFonts w:ascii="Times New Roman" w:hAnsi="Times New Roman" w:cs="Times New Roman"/>
          <w:sz w:val="24"/>
          <w:szCs w:val="24"/>
        </w:rPr>
        <w:t>-fractie</w:t>
      </w:r>
      <w:r w:rsidRPr="00AE62B2">
        <w:rPr>
          <w:rFonts w:ascii="Times New Roman" w:hAnsi="Times New Roman" w:cs="Times New Roman"/>
          <w:sz w:val="24"/>
          <w:szCs w:val="24"/>
        </w:rPr>
        <w:t xml:space="preserve"> lezen dat het ook mogelijk is dat de flexibele uren worden besteed aan projecten waarin mbo-, hbo- en wo-studenten samen aan een opdracht werken. Deze samenwerking over verschillende onderwijssoorten heen moedigen de</w:t>
      </w:r>
      <w:r w:rsidRPr="00AE62B2" w:rsidR="009F39A6">
        <w:rPr>
          <w:rFonts w:ascii="Times New Roman" w:hAnsi="Times New Roman" w:cs="Times New Roman"/>
          <w:sz w:val="24"/>
          <w:szCs w:val="24"/>
        </w:rPr>
        <w:t>ze</w:t>
      </w:r>
      <w:r w:rsidRPr="00AE62B2">
        <w:rPr>
          <w:rFonts w:ascii="Times New Roman" w:hAnsi="Times New Roman" w:cs="Times New Roman"/>
          <w:sz w:val="24"/>
          <w:szCs w:val="24"/>
        </w:rPr>
        <w:t xml:space="preserve"> leden ten zeerste aan. </w:t>
      </w:r>
      <w:r w:rsidRPr="00AE62B2" w:rsidR="009F39A6">
        <w:rPr>
          <w:rFonts w:ascii="Times New Roman" w:hAnsi="Times New Roman" w:cs="Times New Roman"/>
          <w:sz w:val="24"/>
          <w:szCs w:val="24"/>
        </w:rPr>
        <w:t>Zij</w:t>
      </w:r>
      <w:r w:rsidRPr="00AE62B2">
        <w:rPr>
          <w:rFonts w:ascii="Times New Roman" w:hAnsi="Times New Roman" w:cs="Times New Roman"/>
          <w:sz w:val="24"/>
          <w:szCs w:val="24"/>
        </w:rPr>
        <w:t xml:space="preserve"> vragen of de flexibele uren</w:t>
      </w:r>
      <w:r w:rsidRPr="00AE62B2" w:rsidR="00C738F8">
        <w:rPr>
          <w:rFonts w:ascii="Times New Roman" w:hAnsi="Times New Roman" w:cs="Times New Roman"/>
          <w:sz w:val="24"/>
          <w:szCs w:val="24"/>
        </w:rPr>
        <w:t>,</w:t>
      </w:r>
      <w:r w:rsidRPr="00AE62B2">
        <w:rPr>
          <w:rFonts w:ascii="Times New Roman" w:hAnsi="Times New Roman" w:cs="Times New Roman"/>
          <w:sz w:val="24"/>
          <w:szCs w:val="24"/>
        </w:rPr>
        <w:t xml:space="preserve"> zoals die in dit wetsvoorstel worden geregeld</w:t>
      </w:r>
      <w:r w:rsidRPr="00AE62B2" w:rsidR="00C738F8">
        <w:rPr>
          <w:rFonts w:ascii="Times New Roman" w:hAnsi="Times New Roman" w:cs="Times New Roman"/>
          <w:sz w:val="24"/>
          <w:szCs w:val="24"/>
        </w:rPr>
        <w:t>,</w:t>
      </w:r>
      <w:r w:rsidRPr="00AE62B2">
        <w:rPr>
          <w:rFonts w:ascii="Times New Roman" w:hAnsi="Times New Roman" w:cs="Times New Roman"/>
          <w:sz w:val="24"/>
          <w:szCs w:val="24"/>
        </w:rPr>
        <w:t xml:space="preserve"> al bestaan in het hbo en wo</w:t>
      </w:r>
      <w:r w:rsidRPr="00AE62B2" w:rsidR="002E3869">
        <w:rPr>
          <w:rFonts w:ascii="Times New Roman" w:hAnsi="Times New Roman" w:cs="Times New Roman"/>
          <w:sz w:val="24"/>
          <w:szCs w:val="24"/>
        </w:rPr>
        <w:t>,</w:t>
      </w:r>
      <w:r w:rsidRPr="00AE62B2">
        <w:rPr>
          <w:rFonts w:ascii="Times New Roman" w:hAnsi="Times New Roman" w:cs="Times New Roman"/>
          <w:sz w:val="24"/>
          <w:szCs w:val="24"/>
        </w:rPr>
        <w:t xml:space="preserve"> of </w:t>
      </w:r>
      <w:r w:rsidRPr="00AE62B2" w:rsidR="008721CB">
        <w:rPr>
          <w:rFonts w:ascii="Times New Roman" w:hAnsi="Times New Roman" w:cs="Times New Roman"/>
          <w:sz w:val="24"/>
          <w:szCs w:val="24"/>
        </w:rPr>
        <w:t>anders</w:t>
      </w:r>
      <w:r w:rsidRPr="00AE62B2" w:rsidR="002E3869">
        <w:rPr>
          <w:rFonts w:ascii="Times New Roman" w:hAnsi="Times New Roman" w:cs="Times New Roman"/>
          <w:sz w:val="24"/>
          <w:szCs w:val="24"/>
        </w:rPr>
        <w:t>,</w:t>
      </w:r>
      <w:r w:rsidRPr="00AE62B2" w:rsidR="008721CB">
        <w:rPr>
          <w:rFonts w:ascii="Times New Roman" w:hAnsi="Times New Roman" w:cs="Times New Roman"/>
          <w:sz w:val="24"/>
          <w:szCs w:val="24"/>
        </w:rPr>
        <w:t xml:space="preserve"> </w:t>
      </w:r>
      <w:r w:rsidRPr="00AE62B2">
        <w:rPr>
          <w:rFonts w:ascii="Times New Roman" w:hAnsi="Times New Roman" w:cs="Times New Roman"/>
          <w:sz w:val="24"/>
          <w:szCs w:val="24"/>
        </w:rPr>
        <w:t xml:space="preserve">op welke andere manier het mogelijk wordt gemaakt voor hbo- en wo-studenten om mee te werken aan zulke projecten. Daarnaast vragen de leden </w:t>
      </w:r>
      <w:r w:rsidRPr="00AE62B2" w:rsidR="008721CB">
        <w:rPr>
          <w:rFonts w:ascii="Times New Roman" w:hAnsi="Times New Roman" w:cs="Times New Roman"/>
          <w:sz w:val="24"/>
          <w:szCs w:val="24"/>
        </w:rPr>
        <w:t>van de GroenLinks-PvdA-fractie</w:t>
      </w:r>
      <w:r w:rsidRPr="00AE62B2">
        <w:rPr>
          <w:rFonts w:ascii="Times New Roman" w:hAnsi="Times New Roman" w:cs="Times New Roman"/>
          <w:sz w:val="24"/>
          <w:szCs w:val="24"/>
        </w:rPr>
        <w:t xml:space="preserve"> in hoeverre het creëren van meer ruimte voor andere onderwijsactiviteiten kan bijdragen aan een gelijkwaardige positie van het mbo ten opzichte van het hbo en wo. </w:t>
      </w:r>
    </w:p>
    <w:p w:rsidRPr="00AE62B2" w:rsidR="000706AA" w:rsidP="00DA30E4" w:rsidRDefault="00AF6DE7" w14:paraId="2278ED8A" w14:textId="5E04F888">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8721CB">
        <w:rPr>
          <w:rFonts w:ascii="Times New Roman" w:hAnsi="Times New Roman" w:cs="Times New Roman"/>
          <w:sz w:val="24"/>
          <w:szCs w:val="24"/>
        </w:rPr>
        <w:t>-fractie</w:t>
      </w:r>
      <w:r w:rsidRPr="00AE62B2">
        <w:rPr>
          <w:rFonts w:ascii="Times New Roman" w:hAnsi="Times New Roman" w:cs="Times New Roman"/>
          <w:sz w:val="24"/>
          <w:szCs w:val="24"/>
        </w:rPr>
        <w:t xml:space="preserve"> vragen </w:t>
      </w:r>
      <w:r w:rsidRPr="00AE62B2" w:rsidR="008721CB">
        <w:rPr>
          <w:rFonts w:ascii="Times New Roman" w:hAnsi="Times New Roman" w:cs="Times New Roman"/>
          <w:sz w:val="24"/>
          <w:szCs w:val="24"/>
        </w:rPr>
        <w:t xml:space="preserve">of </w:t>
      </w:r>
      <w:r w:rsidRPr="00AE62B2">
        <w:rPr>
          <w:rFonts w:ascii="Times New Roman" w:hAnsi="Times New Roman" w:cs="Times New Roman"/>
          <w:sz w:val="24"/>
          <w:szCs w:val="24"/>
        </w:rPr>
        <w:t>de regering in plaats van de flexibiliseren van de onderwijsuren ook heeft overwogen om te kijken naar het aanpassen van de hoeveelheid uren. Uit het onderzoek van het Trimbos instituut ‘Als je door de bomen het bos niet meer ziet’ komt naar voren dat dat de hoge studiebelasting leidt tot prestatiedruk en vooral stress onder zowel studenten als onderwijsprofessionals in het mbo</w:t>
      </w:r>
      <w:r w:rsidRPr="00AE62B2" w:rsidR="002E3869">
        <w:rPr>
          <w:rFonts w:ascii="Times New Roman" w:hAnsi="Times New Roman" w:cs="Times New Roman"/>
          <w:sz w:val="24"/>
          <w:szCs w:val="24"/>
        </w:rPr>
        <w:t>.</w:t>
      </w:r>
      <w:r w:rsidRPr="00AE62B2" w:rsidR="00A0015B">
        <w:rPr>
          <w:rStyle w:val="Voetnootmarkering"/>
          <w:rFonts w:ascii="Times New Roman" w:hAnsi="Times New Roman" w:cs="Times New Roman"/>
          <w:sz w:val="24"/>
          <w:szCs w:val="24"/>
        </w:rPr>
        <w:footnoteReference w:id="6"/>
      </w:r>
      <w:r w:rsidRPr="00AE62B2">
        <w:rPr>
          <w:rFonts w:ascii="Times New Roman" w:hAnsi="Times New Roman" w:cs="Times New Roman"/>
          <w:sz w:val="24"/>
          <w:szCs w:val="24"/>
        </w:rPr>
        <w:t xml:space="preserve"> Heeft de regering bij het opstellen van dit wetsvoorstel ook overwogen om het aantal onderwijsuren aan te </w:t>
      </w:r>
      <w:r w:rsidRPr="00AE62B2">
        <w:rPr>
          <w:rFonts w:ascii="Times New Roman" w:hAnsi="Times New Roman" w:cs="Times New Roman"/>
          <w:sz w:val="24"/>
          <w:szCs w:val="24"/>
        </w:rPr>
        <w:lastRenderedPageBreak/>
        <w:t xml:space="preserve">passen? Welke redenen liggen er ten grondslag aan de keuze om niet te tornen aan de studiebelasting? </w:t>
      </w:r>
    </w:p>
    <w:p w:rsidRPr="00AE62B2" w:rsidR="00B161A2" w:rsidP="00DA30E4" w:rsidRDefault="00B161A2" w14:paraId="283F43CD" w14:textId="58205AF6">
      <w:pPr>
        <w:tabs>
          <w:tab w:val="left" w:pos="2596"/>
        </w:tabs>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De leden van de VVD-fractie lezen dat dit wetsvoorstel de regels rondom onderwijstijd zal aanpassen. Deze leden vragen of dit niet zal leiden tot een daling van de onderwijskwaliteit, gezien het feit dat er minder lessen worden gegeven door bevoegde docenten. </w:t>
      </w:r>
      <w:r w:rsidRPr="00AE62B2" w:rsidR="001A3E97">
        <w:rPr>
          <w:rFonts w:ascii="Times New Roman" w:hAnsi="Times New Roman" w:cs="Times New Roman"/>
          <w:sz w:val="24"/>
          <w:szCs w:val="24"/>
        </w:rPr>
        <w:t xml:space="preserve">Zij vragen </w:t>
      </w:r>
      <w:r w:rsidRPr="00AE62B2">
        <w:rPr>
          <w:rFonts w:ascii="Times New Roman" w:hAnsi="Times New Roman" w:cs="Times New Roman"/>
          <w:sz w:val="24"/>
          <w:szCs w:val="24"/>
        </w:rPr>
        <w:t>welke voorbeelden en</w:t>
      </w:r>
      <w:r w:rsidRPr="00AE62B2" w:rsidR="001A3E97">
        <w:rPr>
          <w:rFonts w:ascii="Times New Roman" w:hAnsi="Times New Roman" w:cs="Times New Roman"/>
          <w:sz w:val="24"/>
          <w:szCs w:val="24"/>
        </w:rPr>
        <w:t>/</w:t>
      </w:r>
      <w:r w:rsidRPr="00AE62B2">
        <w:rPr>
          <w:rFonts w:ascii="Times New Roman" w:hAnsi="Times New Roman" w:cs="Times New Roman"/>
          <w:sz w:val="24"/>
          <w:szCs w:val="24"/>
        </w:rPr>
        <w:t>of onderzoeken er bestaan dat deze wijziging niet leidt tot een daling van de onderwijskwaliteit.</w:t>
      </w:r>
      <w:r w:rsidRPr="00AE62B2">
        <w:rPr>
          <w:rFonts w:ascii="Times New Roman" w:hAnsi="Times New Roman" w:cs="Times New Roman"/>
          <w:sz w:val="24"/>
          <w:szCs w:val="24"/>
        </w:rPr>
        <w:tab/>
      </w:r>
    </w:p>
    <w:p w:rsidRPr="00AE62B2" w:rsidR="00292CA2" w:rsidP="00DA30E4" w:rsidRDefault="00292CA2" w14:paraId="51F3BFE6" w14:textId="454A32D5">
      <w:pPr>
        <w:spacing w:line="276" w:lineRule="auto"/>
        <w:rPr>
          <w:rFonts w:ascii="Times New Roman" w:hAnsi="Times New Roman" w:eastAsia="Calibri" w:cs="Times New Roman"/>
          <w:sz w:val="24"/>
          <w:szCs w:val="24"/>
        </w:rPr>
      </w:pPr>
      <w:r w:rsidRPr="00AE62B2">
        <w:rPr>
          <w:rFonts w:ascii="Times New Roman" w:hAnsi="Times New Roman" w:cs="Times New Roman"/>
          <w:sz w:val="24"/>
          <w:szCs w:val="24"/>
        </w:rPr>
        <w:t>De</w:t>
      </w:r>
      <w:r w:rsidRPr="00AE62B2" w:rsidR="001A3E97">
        <w:rPr>
          <w:rFonts w:ascii="Times New Roman" w:hAnsi="Times New Roman" w:cs="Times New Roman"/>
          <w:sz w:val="24"/>
          <w:szCs w:val="24"/>
        </w:rPr>
        <w:t xml:space="preserve"> </w:t>
      </w:r>
      <w:r w:rsidRPr="00AE62B2">
        <w:rPr>
          <w:rFonts w:ascii="Times New Roman" w:hAnsi="Times New Roman" w:cs="Times New Roman"/>
          <w:sz w:val="24"/>
          <w:szCs w:val="24"/>
        </w:rPr>
        <w:t>leden</w:t>
      </w:r>
      <w:r w:rsidRPr="00AE62B2" w:rsidR="001A3E97">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begrijpen dat het wetsvoorstel geen wijzigingen aanbrengt in het aantal klokuren onderwijsactiviteiten dat een mbo-opleiding moet bevatten, maar dat het de definitie van ‘onderwijsactiviteit’ verruimt zodat ook “nieuwe leer- en werkvormen in innovatieve en hybride leercontexten” eronder kunnen vallen.</w:t>
      </w:r>
      <w:r w:rsidRPr="00AE62B2" w:rsidR="00E45915">
        <w:rPr>
          <w:rStyle w:val="Voetnootmarkering"/>
          <w:rFonts w:ascii="Times New Roman" w:hAnsi="Times New Roman" w:cs="Times New Roman"/>
          <w:sz w:val="24"/>
          <w:szCs w:val="24"/>
        </w:rPr>
        <w:footnoteReference w:id="7"/>
      </w:r>
      <w:r w:rsidRPr="00AE62B2">
        <w:rPr>
          <w:rFonts w:ascii="Times New Roman" w:hAnsi="Times New Roman" w:cs="Times New Roman"/>
          <w:sz w:val="24"/>
          <w:szCs w:val="24"/>
        </w:rPr>
        <w:t xml:space="preserve"> Op basis van de voorbeelden die in</w:t>
      </w:r>
      <w:r w:rsidRPr="00AE62B2" w:rsidR="009027C3">
        <w:rPr>
          <w:rFonts w:ascii="Times New Roman" w:hAnsi="Times New Roman" w:cs="Times New Roman"/>
          <w:sz w:val="24"/>
          <w:szCs w:val="24"/>
        </w:rPr>
        <w:t xml:space="preserve"> de memorie van</w:t>
      </w:r>
      <w:r w:rsidRPr="00AE62B2">
        <w:rPr>
          <w:rFonts w:ascii="Times New Roman" w:hAnsi="Times New Roman" w:cs="Times New Roman"/>
          <w:sz w:val="24"/>
          <w:szCs w:val="24"/>
        </w:rPr>
        <w:t xml:space="preserve"> toelichting worden gegeven zijn deze leden er niet van overtuigd dat het hier echt om een hele nieuwe categorie onderwijsactiviteiten gaat. Kan de regering uitleggen in welke opzicht de gegeven voorbeelden niet gewoon voorbeelden zijn van zelfstandig werken, al dan niet in groepsverband? En </w:t>
      </w:r>
      <w:r w:rsidRPr="00AE62B2">
        <w:rPr>
          <w:rFonts w:ascii="Times New Roman" w:hAnsi="Times New Roman" w:eastAsia="Calibri" w:cs="Times New Roman"/>
          <w:sz w:val="24"/>
          <w:szCs w:val="24"/>
        </w:rPr>
        <w:t>wijst het voorbeeld waarin studentengroepen worden opgesplitst om de docent meer gelegenheid te geven voor intensieve begeleiding er niet vooral op dat er behoefte is aan meer docente</w:t>
      </w:r>
      <w:r w:rsidRPr="00AE62B2" w:rsidR="004E480A">
        <w:rPr>
          <w:rFonts w:ascii="Times New Roman" w:hAnsi="Times New Roman" w:eastAsia="Calibri" w:cs="Times New Roman"/>
          <w:sz w:val="24"/>
          <w:szCs w:val="24"/>
        </w:rPr>
        <w:t>n</w:t>
      </w:r>
      <w:r w:rsidRPr="00AE62B2">
        <w:rPr>
          <w:rFonts w:ascii="Times New Roman" w:hAnsi="Times New Roman" w:eastAsia="Calibri" w:cs="Times New Roman"/>
          <w:sz w:val="24"/>
          <w:szCs w:val="24"/>
        </w:rPr>
        <w:t xml:space="preserve"> in plaats van meer ruimte voor zelfstandig werken aan opdrachten? </w:t>
      </w:r>
    </w:p>
    <w:p w:rsidRPr="00AE62B2" w:rsidR="000706AA" w:rsidP="00DA30E4" w:rsidRDefault="000706AA" w14:paraId="1BEAF8AD" w14:textId="77777777">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BBB-fractie zien dat deze wetswijziging voortkomt uit een langlopend gesprek over de urennorm in het onderwijs. Al zo’n tien jaar is er kritiek dat de huidige regels te weinig ruimte bieden voor nieuwe leer- en werkvormen die beter aansluiten op de arbeidsmarkt. Dit geldt vooral voor eerstejaarsstudenten, die baat hebben bij een snelle kennismaking met de praktijk.</w:t>
      </w:r>
    </w:p>
    <w:p w:rsidRPr="00AE62B2" w:rsidR="000706AA" w:rsidP="00DA30E4" w:rsidRDefault="000706AA" w14:paraId="2052D82C" w14:textId="77777777">
      <w:pPr>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Een belangrijk onderdeel van de wetswijziging is het verlagen van het verplichte aantal uren begeleide onderwijstijd naar 500 uur per jaar, constateren de leden van de BBB-fractie. Deze leden maken zich grote zorgen over de gevolgen voor de kwaliteit van het onderwijs. Het aantal verplichte lesuren onder begeleiding van een bevoegde docent wordt aanzienlijk verminderd. Hierdoor kan tot een kwart van de huidige begeleide onderwijstijd ingevuld worden met activiteiten en opdrachten zonder een bevoegde docent. De leden vragen welke risico’s dit met zich meebrengt voor de onderwijskwaliteit. </w:t>
      </w:r>
    </w:p>
    <w:p w:rsidRPr="00AE62B2" w:rsidR="000706AA" w:rsidP="00DA30E4" w:rsidRDefault="000706AA" w14:paraId="16E2F558" w14:textId="289AA08F">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BBB-fractie stellen vast dat de huidige urennorm in 2011 werd ingevoerd na protesten over de lage onderwijskwaliteit en het gebrek aan lessen en contactmomenten met docenten. Door het competentiegericht leren hadden veel mbo-opleidingen nauwelijks nog lesroosters en werd er weinig onderwijs werd gegeven door bevoegde docenten. De urennorm werd in reactie hierop vastgesteld op 1000 uur per jaar, met een wettelijk aantal uren begeleide onderwijstijd. Deze leden vragen hoe kan worden gegarandeerd dat het verlagen van het verplichte aantal uren begeleide onderwijstijd niet gaat leiden tot een afname van de onderwijskwaliteit.</w:t>
      </w:r>
    </w:p>
    <w:p w:rsidRPr="00AE62B2" w:rsidR="00AF6DE7" w:rsidP="00DA30E4" w:rsidRDefault="00AF6DE7" w14:paraId="78AD840F" w14:textId="77777777">
      <w:pPr>
        <w:spacing w:line="276" w:lineRule="auto"/>
        <w:ind w:left="708" w:hanging="708"/>
        <w:rPr>
          <w:rFonts w:ascii="Times New Roman" w:hAnsi="Times New Roman" w:cs="Times New Roman"/>
          <w:b/>
          <w:bCs/>
          <w:sz w:val="24"/>
          <w:szCs w:val="24"/>
        </w:rPr>
      </w:pPr>
      <w:r w:rsidRPr="00AE62B2">
        <w:rPr>
          <w:rFonts w:ascii="Times New Roman" w:hAnsi="Times New Roman" w:cs="Times New Roman"/>
          <w:b/>
          <w:bCs/>
          <w:sz w:val="24"/>
          <w:szCs w:val="24"/>
        </w:rPr>
        <w:lastRenderedPageBreak/>
        <w:t xml:space="preserve">3. </w:t>
      </w:r>
      <w:r w:rsidRPr="00AE62B2">
        <w:rPr>
          <w:rFonts w:ascii="Times New Roman" w:hAnsi="Times New Roman" w:cs="Times New Roman"/>
          <w:b/>
          <w:bCs/>
          <w:sz w:val="24"/>
          <w:szCs w:val="24"/>
        </w:rPr>
        <w:tab/>
        <w:t xml:space="preserve">Betere aansluiting beroepsonderwijs arbeidsmarkt door verkorte opleidingen vanwege leer- of werkervaring </w:t>
      </w:r>
    </w:p>
    <w:p w:rsidRPr="00AE62B2" w:rsidR="00AF6DE7" w:rsidP="00DA30E4" w:rsidRDefault="00AF6DE7" w14:paraId="33B0378D" w14:textId="0903E074">
      <w:pPr>
        <w:spacing w:after="0"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D70B43">
        <w:rPr>
          <w:rFonts w:ascii="Times New Roman" w:hAnsi="Times New Roman" w:cs="Times New Roman"/>
          <w:sz w:val="24"/>
          <w:szCs w:val="24"/>
        </w:rPr>
        <w:t>-fractie</w:t>
      </w:r>
      <w:r w:rsidRPr="00AE62B2">
        <w:rPr>
          <w:rFonts w:ascii="Times New Roman" w:hAnsi="Times New Roman" w:cs="Times New Roman"/>
          <w:sz w:val="24"/>
          <w:szCs w:val="24"/>
        </w:rPr>
        <w:t xml:space="preserve"> hebben met interesse kennisgenomen van het voorstel om de mogelijkheid aan te bieden van verkorte diplomagerichte opleidingen. De</w:t>
      </w:r>
      <w:r w:rsidRPr="00AE62B2" w:rsidR="00D70B43">
        <w:rPr>
          <w:rFonts w:ascii="Times New Roman" w:hAnsi="Times New Roman" w:cs="Times New Roman"/>
          <w:sz w:val="24"/>
          <w:szCs w:val="24"/>
        </w:rPr>
        <w:t>ze</w:t>
      </w:r>
      <w:r w:rsidRPr="00AE62B2">
        <w:rPr>
          <w:rFonts w:ascii="Times New Roman" w:hAnsi="Times New Roman" w:cs="Times New Roman"/>
          <w:sz w:val="24"/>
          <w:szCs w:val="24"/>
        </w:rPr>
        <w:t xml:space="preserve"> leden delen de analyse dat regelgeving het nu moeilijk maakt om veelal volwassen sneller om en bij te scholen. </w:t>
      </w:r>
      <w:r w:rsidRPr="00AE62B2" w:rsidR="00D70B43">
        <w:rPr>
          <w:rFonts w:ascii="Times New Roman" w:hAnsi="Times New Roman" w:cs="Times New Roman"/>
          <w:sz w:val="24"/>
          <w:szCs w:val="24"/>
        </w:rPr>
        <w:t>Zij</w:t>
      </w:r>
      <w:r w:rsidRPr="00AE62B2">
        <w:rPr>
          <w:rFonts w:ascii="Times New Roman" w:hAnsi="Times New Roman" w:cs="Times New Roman"/>
          <w:sz w:val="24"/>
          <w:szCs w:val="24"/>
        </w:rPr>
        <w:t xml:space="preserve"> vragen hoe de positie van het bekostigde onderwijs verandert ten op zich te van het niet-bekostigde onderwijs, waarvan </w:t>
      </w:r>
      <w:r w:rsidRPr="00AE62B2" w:rsidR="00D70B43">
        <w:rPr>
          <w:rFonts w:ascii="Times New Roman" w:hAnsi="Times New Roman" w:cs="Times New Roman"/>
          <w:sz w:val="24"/>
          <w:szCs w:val="24"/>
        </w:rPr>
        <w:t>het</w:t>
      </w:r>
      <w:r w:rsidRPr="00AE62B2" w:rsidR="00311BB9">
        <w:rPr>
          <w:rFonts w:ascii="Times New Roman" w:hAnsi="Times New Roman" w:cs="Times New Roman"/>
          <w:sz w:val="24"/>
          <w:szCs w:val="24"/>
        </w:rPr>
        <w:t xml:space="preserve"> </w:t>
      </w:r>
      <w:r w:rsidRPr="00AE62B2">
        <w:rPr>
          <w:rFonts w:ascii="Times New Roman" w:hAnsi="Times New Roman" w:cs="Times New Roman"/>
          <w:sz w:val="24"/>
          <w:szCs w:val="24"/>
        </w:rPr>
        <w:t>laatste</w:t>
      </w:r>
      <w:r w:rsidRPr="00AE62B2" w:rsidR="00311BB9">
        <w:rPr>
          <w:rFonts w:ascii="Times New Roman" w:hAnsi="Times New Roman" w:cs="Times New Roman"/>
          <w:sz w:val="24"/>
          <w:szCs w:val="24"/>
        </w:rPr>
        <w:t xml:space="preserve"> type onderwijs</w:t>
      </w:r>
      <w:r w:rsidRPr="00AE62B2">
        <w:rPr>
          <w:rFonts w:ascii="Times New Roman" w:hAnsi="Times New Roman" w:cs="Times New Roman"/>
          <w:sz w:val="24"/>
          <w:szCs w:val="24"/>
        </w:rPr>
        <w:t xml:space="preserve"> op dit moment beter in staat lijkt te zijn om verkorte, specialiserende trajecten aan te bieden. In hoeverre draagt dit wetsvoorstel eraan bij dat leven lang ontwikkelen wordt vergemakkelijkt en gestimuleerd? </w:t>
      </w:r>
    </w:p>
    <w:p w:rsidRPr="00AE62B2" w:rsidR="00A70B1B" w:rsidP="00DA30E4" w:rsidRDefault="00A70B1B" w14:paraId="23367FD6" w14:textId="77777777">
      <w:pPr>
        <w:spacing w:after="0" w:line="276" w:lineRule="auto"/>
        <w:rPr>
          <w:rFonts w:ascii="Times New Roman" w:hAnsi="Times New Roman" w:cs="Times New Roman"/>
          <w:sz w:val="24"/>
          <w:szCs w:val="24"/>
        </w:rPr>
      </w:pPr>
    </w:p>
    <w:p w:rsidRPr="00AE62B2" w:rsidR="00AF6DE7" w:rsidP="00DA30E4" w:rsidRDefault="00A70B1B" w14:paraId="0A4FEF9F" w14:textId="579413B7">
      <w:pPr>
        <w:spacing w:line="276" w:lineRule="auto"/>
        <w:rPr>
          <w:rFonts w:ascii="Times New Roman" w:hAnsi="Times New Roman" w:cs="Times New Roman"/>
          <w:sz w:val="24"/>
          <w:szCs w:val="24"/>
        </w:rPr>
      </w:pPr>
      <w:r w:rsidRPr="00AE62B2">
        <w:rPr>
          <w:rFonts w:ascii="Times New Roman" w:hAnsi="Times New Roman" w:cs="Times New Roman"/>
          <w:noProof/>
          <w:sz w:val="24"/>
          <w:szCs w:val="24"/>
        </w:rPr>
        <w:t xml:space="preserve">De leden van de </w:t>
      </w:r>
      <w:r w:rsidRPr="00AE62B2" w:rsidR="002637A1">
        <w:rPr>
          <w:rFonts w:ascii="Times New Roman" w:hAnsi="Times New Roman" w:cs="Times New Roman"/>
          <w:noProof/>
          <w:sz w:val="24"/>
          <w:szCs w:val="24"/>
        </w:rPr>
        <w:t>NSC-</w:t>
      </w:r>
      <w:r w:rsidRPr="00AE62B2">
        <w:rPr>
          <w:rFonts w:ascii="Times New Roman" w:hAnsi="Times New Roman" w:cs="Times New Roman"/>
          <w:noProof/>
          <w:sz w:val="24"/>
          <w:szCs w:val="24"/>
        </w:rPr>
        <w:t xml:space="preserve">fractie begrijpen dat met dit voorstel mbo-instellingen opleidingen verkort kunnen aanbieden aan studenten die daarvoor in aamerking komen vanwege eerder opgedane relevante kennis en vaardigheden. </w:t>
      </w:r>
      <w:r w:rsidRPr="00AE62B2" w:rsidR="006D0976">
        <w:rPr>
          <w:rFonts w:ascii="Times New Roman" w:hAnsi="Times New Roman" w:cs="Times New Roman"/>
          <w:noProof/>
          <w:sz w:val="24"/>
          <w:szCs w:val="24"/>
        </w:rPr>
        <w:t xml:space="preserve">Deze leden </w:t>
      </w:r>
      <w:r w:rsidRPr="00AE62B2">
        <w:rPr>
          <w:rFonts w:ascii="Times New Roman" w:hAnsi="Times New Roman" w:cs="Times New Roman"/>
          <w:noProof/>
          <w:sz w:val="24"/>
          <w:szCs w:val="24"/>
        </w:rPr>
        <w:t xml:space="preserve">merken daarbij op dat het voorstel instellingen erg veel vrijheid geeft om dit naar eigen inzicht in te vullen en zijn bezorgd over de kwaliteitsborging van het door dit voorstel mogelijk gemaakte onderwijsaanbod en de mogelijke gevolgen op de toegankelijkheid van het mbo. </w:t>
      </w:r>
      <w:r w:rsidRPr="00AE62B2" w:rsidR="006D0976">
        <w:rPr>
          <w:rFonts w:ascii="Times New Roman" w:hAnsi="Times New Roman" w:cs="Times New Roman"/>
          <w:noProof/>
          <w:sz w:val="24"/>
          <w:szCs w:val="24"/>
        </w:rPr>
        <w:t>Zij</w:t>
      </w:r>
      <w:r w:rsidRPr="00AE62B2">
        <w:rPr>
          <w:rFonts w:ascii="Times New Roman" w:hAnsi="Times New Roman" w:cs="Times New Roman"/>
          <w:noProof/>
          <w:sz w:val="24"/>
          <w:szCs w:val="24"/>
        </w:rPr>
        <w:t xml:space="preserve"> constateren dat de regering in deze ervoor kiest een afwachtende houding aan te nemen door eerst te bezien wat de daadwerkelijke efffecten van het wetsvoorstel zijn en zo nodig pas naderhand (op z'n vroegst vijf jaar na inwerktreding) een algemene maatregel van bestuur vast te stellen om negatieve gevolgen in te perken. Is de regering het ermee </w:t>
      </w:r>
      <w:r w:rsidRPr="00AE62B2" w:rsidR="005F1659">
        <w:rPr>
          <w:rFonts w:ascii="Times New Roman" w:hAnsi="Times New Roman" w:cs="Times New Roman"/>
          <w:noProof/>
          <w:sz w:val="24"/>
          <w:szCs w:val="24"/>
        </w:rPr>
        <w:t xml:space="preserve">eens </w:t>
      </w:r>
      <w:r w:rsidRPr="00AE62B2">
        <w:rPr>
          <w:rFonts w:ascii="Times New Roman" w:hAnsi="Times New Roman" w:cs="Times New Roman"/>
          <w:noProof/>
          <w:sz w:val="24"/>
          <w:szCs w:val="24"/>
        </w:rPr>
        <w:t xml:space="preserve">dat hiermee een aanzienlijk risico wordt genomen? En is de regering zich ervan bewust dat eventuele negatieve gevolgen onomkeerbaar kunnen zijn? Heeft de regering rekening gehouden met perverse prikkels die mogelijk van dit voorstel uit kunnen gaan? Kan de regering tot slot aangeven of dit voorstel gevolgen heeft voor de manier waarop de lumpsum wordt vastgesteld? </w:t>
      </w:r>
    </w:p>
    <w:p w:rsidRPr="00AE62B2" w:rsidR="00AF6DE7" w:rsidP="00DA30E4" w:rsidRDefault="00AF6DE7" w14:paraId="518EFCD7" w14:textId="1B073770">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3.</w:t>
      </w:r>
      <w:r w:rsidRPr="00AE62B2" w:rsidR="0020615C">
        <w:rPr>
          <w:rFonts w:ascii="Times New Roman" w:hAnsi="Times New Roman" w:cs="Times New Roman"/>
          <w:b/>
          <w:bCs/>
          <w:sz w:val="24"/>
          <w:szCs w:val="24"/>
        </w:rPr>
        <w:t>1</w:t>
      </w:r>
      <w:r w:rsidRPr="00AE62B2">
        <w:rPr>
          <w:rFonts w:ascii="Times New Roman" w:hAnsi="Times New Roman" w:cs="Times New Roman"/>
          <w:b/>
          <w:bCs/>
          <w:sz w:val="24"/>
          <w:szCs w:val="24"/>
        </w:rPr>
        <w:t xml:space="preserve"> </w:t>
      </w:r>
      <w:r w:rsidRPr="00AE62B2">
        <w:rPr>
          <w:rFonts w:ascii="Times New Roman" w:hAnsi="Times New Roman" w:cs="Times New Roman"/>
          <w:b/>
          <w:bCs/>
          <w:sz w:val="24"/>
          <w:szCs w:val="24"/>
        </w:rPr>
        <w:tab/>
        <w:t xml:space="preserve">Voorstel verkorte opleidingen vanwege leer- of werkervaring </w:t>
      </w:r>
      <w:r w:rsidRPr="00AE62B2">
        <w:rPr>
          <w:rFonts w:ascii="Times New Roman" w:hAnsi="Times New Roman" w:cs="Times New Roman"/>
          <w:b/>
          <w:bCs/>
          <w:sz w:val="24"/>
          <w:szCs w:val="24"/>
        </w:rPr>
        <w:tab/>
      </w:r>
    </w:p>
    <w:p w:rsidRPr="00AE62B2" w:rsidR="00AF6DE7" w:rsidP="00DA30E4" w:rsidRDefault="00AF6DE7" w14:paraId="75869879" w14:textId="1883452D">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311BB9">
        <w:rPr>
          <w:rFonts w:ascii="Times New Roman" w:hAnsi="Times New Roman" w:cs="Times New Roman"/>
          <w:sz w:val="24"/>
          <w:szCs w:val="24"/>
        </w:rPr>
        <w:t>-fractie</w:t>
      </w:r>
      <w:r w:rsidRPr="00AE62B2">
        <w:rPr>
          <w:rFonts w:ascii="Times New Roman" w:hAnsi="Times New Roman" w:cs="Times New Roman"/>
          <w:sz w:val="24"/>
          <w:szCs w:val="24"/>
        </w:rPr>
        <w:t xml:space="preserve"> staan positief tegenover het aanbieden van verkorte opleidingen vanwege leer- en werkervaring, maar vragen af hoe ervoor wordt gezorgd dat er niet te lichtzinnig wordt omgegaan met het verkorten van opleidingen gezien de drievoudige kwalificatieplicht van het mbo. De drievoudige kwalificatieplicht van het mbo houdt in dat een mbo-studenten worden opgeleiden voor een vak, voor een vervolgopleiding en voor goed burgerschap. De</w:t>
      </w:r>
      <w:r w:rsidRPr="00AE62B2" w:rsidR="00856605">
        <w:rPr>
          <w:rFonts w:ascii="Times New Roman" w:hAnsi="Times New Roman" w:cs="Times New Roman"/>
          <w:sz w:val="24"/>
          <w:szCs w:val="24"/>
        </w:rPr>
        <w:t>ze</w:t>
      </w:r>
      <w:r w:rsidRPr="00AE62B2">
        <w:rPr>
          <w:rFonts w:ascii="Times New Roman" w:hAnsi="Times New Roman" w:cs="Times New Roman"/>
          <w:sz w:val="24"/>
          <w:szCs w:val="24"/>
        </w:rPr>
        <w:t xml:space="preserve"> leden maken zich soms zorgen dat het mbo te veel wordt gezien als een onderwijssoort die snel vakmensen aflevert, terwijl het ook belangrijk is dat studenten de andere kwalificaties eigen maken. Kan de regering reflecteren hoe wordt geborgd dat er oog blijft voor de drievoudige kwalificatie?</w:t>
      </w:r>
    </w:p>
    <w:p w:rsidRPr="00AE62B2" w:rsidR="00311BB9" w:rsidP="00DA30E4" w:rsidRDefault="00927012" w14:paraId="2471344F" w14:textId="78F16762">
      <w:pPr>
        <w:pStyle w:val="Normaalweb"/>
        <w:spacing w:line="276" w:lineRule="auto"/>
      </w:pPr>
      <w:r w:rsidRPr="00AE62B2">
        <w:rPr>
          <w:rFonts w:eastAsiaTheme="minorHAnsi"/>
          <w:kern w:val="2"/>
          <w:lang w:eastAsia="en-US"/>
          <w14:ligatures w14:val="standardContextual"/>
        </w:rPr>
        <w:t>De leden van de VVD-fractie constateren dat het wetsvoorstel de mogelijkheid biedt om mbo-opleidingen te verkorten, onder andere voor studenten met relevante werk- of leerervaring. De</w:t>
      </w:r>
      <w:r w:rsidRPr="00AE62B2" w:rsidR="00704801">
        <w:rPr>
          <w:rFonts w:eastAsiaTheme="minorHAnsi"/>
          <w:kern w:val="2"/>
          <w:lang w:eastAsia="en-US"/>
          <w14:ligatures w14:val="standardContextual"/>
        </w:rPr>
        <w:t>ze</w:t>
      </w:r>
      <w:r w:rsidRPr="00AE62B2">
        <w:rPr>
          <w:rFonts w:eastAsiaTheme="minorHAnsi"/>
          <w:kern w:val="2"/>
          <w:lang w:eastAsia="en-US"/>
          <w14:ligatures w14:val="standardContextual"/>
        </w:rPr>
        <w:t xml:space="preserve"> leden vragen hoe wordt gewaarborgd dat deze verkorte opleidingen blijven voldoen aan de eisen van de arbeidsmarkt en werkgevers. Op welke manier wordt gecontroleerd of afgestudeerden van een verkorte opleiding over dezelfde vaardigheden en kennis beschikken als studenten die een reguliere opleiding volgen?</w:t>
      </w:r>
    </w:p>
    <w:p w:rsidRPr="00AE62B2" w:rsidR="00AF6DE7" w:rsidP="00DA30E4" w:rsidRDefault="00AF6DE7" w14:paraId="1E9C07F1" w14:textId="77777777">
      <w:pPr>
        <w:spacing w:line="276" w:lineRule="auto"/>
        <w:ind w:left="708" w:hanging="708"/>
        <w:rPr>
          <w:rFonts w:ascii="Times New Roman" w:hAnsi="Times New Roman" w:cs="Times New Roman"/>
          <w:b/>
          <w:bCs/>
          <w:sz w:val="24"/>
          <w:szCs w:val="24"/>
        </w:rPr>
      </w:pPr>
      <w:r w:rsidRPr="00AE62B2">
        <w:rPr>
          <w:rFonts w:ascii="Times New Roman" w:hAnsi="Times New Roman" w:cs="Times New Roman"/>
          <w:b/>
          <w:bCs/>
          <w:sz w:val="24"/>
          <w:szCs w:val="24"/>
        </w:rPr>
        <w:lastRenderedPageBreak/>
        <w:t xml:space="preserve">4. </w:t>
      </w:r>
      <w:r w:rsidRPr="00AE62B2">
        <w:rPr>
          <w:rFonts w:ascii="Times New Roman" w:hAnsi="Times New Roman" w:cs="Times New Roman"/>
          <w:b/>
          <w:bCs/>
          <w:sz w:val="24"/>
          <w:szCs w:val="24"/>
        </w:rPr>
        <w:tab/>
        <w:t xml:space="preserve">Betere aansluiting beroepsonderwijs arbeidsmarkt door aanbod van actuele en passende keuzedelen </w:t>
      </w:r>
    </w:p>
    <w:p w:rsidRPr="00AE62B2" w:rsidR="003D222F" w:rsidP="00DA30E4" w:rsidRDefault="003D222F" w14:paraId="38CC15AA" w14:textId="74D359AA">
      <w:pPr>
        <w:pStyle w:val="Normaalweb"/>
        <w:spacing w:line="276" w:lineRule="auto"/>
        <w:rPr>
          <w:rFonts w:eastAsiaTheme="minorHAnsi"/>
          <w:kern w:val="2"/>
          <w:lang w:eastAsia="en-US"/>
          <w14:ligatures w14:val="standardContextual"/>
        </w:rPr>
      </w:pPr>
      <w:r w:rsidRPr="00AE62B2">
        <w:rPr>
          <w:rFonts w:eastAsiaTheme="minorHAnsi"/>
          <w:kern w:val="2"/>
          <w:lang w:eastAsia="en-US"/>
          <w14:ligatures w14:val="standardContextual"/>
        </w:rPr>
        <w:t>De leden van de VVD-fractie constateren dat het loskoppelen van keuzedelen vraagt om een grotere mate van flexibiliteit van onderwijspersoneel. De</w:t>
      </w:r>
      <w:r w:rsidRPr="00AE62B2" w:rsidR="00CF21EB">
        <w:rPr>
          <w:rFonts w:eastAsiaTheme="minorHAnsi"/>
          <w:kern w:val="2"/>
          <w:lang w:eastAsia="en-US"/>
          <w14:ligatures w14:val="standardContextual"/>
        </w:rPr>
        <w:t>ze</w:t>
      </w:r>
      <w:r w:rsidRPr="00AE62B2">
        <w:rPr>
          <w:rFonts w:eastAsiaTheme="minorHAnsi"/>
          <w:kern w:val="2"/>
          <w:lang w:eastAsia="en-US"/>
          <w14:ligatures w14:val="standardContextual"/>
        </w:rPr>
        <w:t xml:space="preserve"> leden vragen</w:t>
      </w:r>
      <w:r w:rsidRPr="00AE62B2" w:rsidR="00CF21EB">
        <w:rPr>
          <w:rFonts w:eastAsiaTheme="minorHAnsi"/>
          <w:kern w:val="2"/>
          <w:lang w:eastAsia="en-US"/>
          <w14:ligatures w14:val="standardContextual"/>
        </w:rPr>
        <w:t xml:space="preserve"> </w:t>
      </w:r>
      <w:r w:rsidRPr="00AE62B2">
        <w:rPr>
          <w:rFonts w:eastAsiaTheme="minorHAnsi"/>
          <w:kern w:val="2"/>
          <w:lang w:eastAsia="en-US"/>
          <w14:ligatures w14:val="standardContextual"/>
        </w:rPr>
        <w:t xml:space="preserve">in hoeverre het mbo-onderwijs, gezien het bestaande tekort aan gekwalificeerde docenten, in staat is om deze extra flexibiliteit effectief te realiseren. Welke maatregelen </w:t>
      </w:r>
      <w:r w:rsidRPr="00AE62B2" w:rsidR="0032197F">
        <w:rPr>
          <w:rFonts w:eastAsiaTheme="minorHAnsi"/>
          <w:kern w:val="2"/>
          <w:lang w:eastAsia="en-US"/>
          <w14:ligatures w14:val="standardContextual"/>
        </w:rPr>
        <w:t xml:space="preserve">worden genomen </w:t>
      </w:r>
      <w:r w:rsidRPr="00AE62B2">
        <w:rPr>
          <w:rFonts w:eastAsiaTheme="minorHAnsi"/>
          <w:kern w:val="2"/>
          <w:lang w:eastAsia="en-US"/>
          <w14:ligatures w14:val="standardContextual"/>
        </w:rPr>
        <w:t>om docenten hierbij te ondersteunen en de uitvoerbaarheid van deze wijziging te waarborgen?</w:t>
      </w:r>
    </w:p>
    <w:p w:rsidRPr="00AE62B2" w:rsidR="006B03F2" w:rsidP="00DA30E4" w:rsidRDefault="006B03F2" w14:paraId="3BD88FB6" w14:textId="61575851">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4.</w:t>
      </w:r>
      <w:r w:rsidRPr="00AE62B2" w:rsidR="00CF21EB">
        <w:rPr>
          <w:rFonts w:ascii="Times New Roman" w:hAnsi="Times New Roman" w:cs="Times New Roman"/>
          <w:b/>
          <w:bCs/>
          <w:sz w:val="24"/>
          <w:szCs w:val="24"/>
        </w:rPr>
        <w:t>1</w:t>
      </w:r>
      <w:r w:rsidRPr="00AE62B2">
        <w:rPr>
          <w:rFonts w:ascii="Times New Roman" w:hAnsi="Times New Roman" w:cs="Times New Roman"/>
          <w:b/>
          <w:bCs/>
          <w:sz w:val="24"/>
          <w:szCs w:val="24"/>
        </w:rPr>
        <w:t xml:space="preserve"> </w:t>
      </w:r>
      <w:r w:rsidRPr="00AE62B2" w:rsidR="00A8052A">
        <w:rPr>
          <w:rFonts w:ascii="Times New Roman" w:hAnsi="Times New Roman" w:cs="Times New Roman"/>
          <w:b/>
          <w:bCs/>
          <w:sz w:val="24"/>
          <w:szCs w:val="24"/>
        </w:rPr>
        <w:tab/>
      </w:r>
      <w:r w:rsidRPr="00AE62B2">
        <w:rPr>
          <w:rFonts w:ascii="Times New Roman" w:hAnsi="Times New Roman" w:cs="Times New Roman"/>
          <w:b/>
          <w:bCs/>
          <w:sz w:val="24"/>
          <w:szCs w:val="24"/>
        </w:rPr>
        <w:t xml:space="preserve">Voorstel loskoppeling keuzedelen </w:t>
      </w:r>
    </w:p>
    <w:p w:rsidRPr="00AE62B2" w:rsidR="006061DE" w:rsidP="00DA30E4" w:rsidRDefault="00631BBD" w14:paraId="2282E6C5"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6061DE">
        <w:rPr>
          <w:rFonts w:ascii="Times New Roman" w:hAnsi="Times New Roman" w:cs="Times New Roman"/>
          <w:sz w:val="24"/>
          <w:szCs w:val="24"/>
        </w:rPr>
        <w:t>-fractie</w:t>
      </w:r>
      <w:r w:rsidRPr="00AE62B2">
        <w:rPr>
          <w:rFonts w:ascii="Times New Roman" w:hAnsi="Times New Roman" w:cs="Times New Roman"/>
          <w:sz w:val="24"/>
          <w:szCs w:val="24"/>
        </w:rPr>
        <w:t xml:space="preserve"> hebben met interesse kennisgenomen van het</w:t>
      </w:r>
    </w:p>
    <w:p w:rsidRPr="00AE62B2" w:rsidR="006061DE" w:rsidP="00DA30E4" w:rsidRDefault="006061DE" w14:paraId="57D69467"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v</w:t>
      </w:r>
      <w:r w:rsidRPr="00AE62B2" w:rsidR="00631BBD">
        <w:rPr>
          <w:rFonts w:ascii="Times New Roman" w:hAnsi="Times New Roman" w:cs="Times New Roman"/>
          <w:sz w:val="24"/>
          <w:szCs w:val="24"/>
        </w:rPr>
        <w:t>oorstel</w:t>
      </w:r>
      <w:r w:rsidRPr="00AE62B2">
        <w:rPr>
          <w:rFonts w:ascii="Times New Roman" w:hAnsi="Times New Roman" w:cs="Times New Roman"/>
          <w:sz w:val="24"/>
          <w:szCs w:val="24"/>
        </w:rPr>
        <w:t xml:space="preserve"> </w:t>
      </w:r>
      <w:r w:rsidRPr="00AE62B2" w:rsidR="00631BBD">
        <w:rPr>
          <w:rFonts w:ascii="Times New Roman" w:hAnsi="Times New Roman" w:cs="Times New Roman"/>
          <w:sz w:val="24"/>
          <w:szCs w:val="24"/>
        </w:rPr>
        <w:t xml:space="preserve">om de keuzedelen los te koppelen van de kwalificaties en staan hier positief </w:t>
      </w:r>
    </w:p>
    <w:p w:rsidRPr="00AE62B2" w:rsidR="006061DE" w:rsidP="00DA30E4" w:rsidRDefault="006061DE" w14:paraId="4F0E8AAC"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t</w:t>
      </w:r>
      <w:r w:rsidRPr="00AE62B2" w:rsidR="00631BBD">
        <w:rPr>
          <w:rFonts w:ascii="Times New Roman" w:hAnsi="Times New Roman" w:cs="Times New Roman"/>
          <w:sz w:val="24"/>
          <w:szCs w:val="24"/>
        </w:rPr>
        <w:t>egenover. Nieuwe</w:t>
      </w:r>
      <w:r w:rsidRPr="00AE62B2">
        <w:rPr>
          <w:rFonts w:ascii="Times New Roman" w:hAnsi="Times New Roman" w:cs="Times New Roman"/>
          <w:sz w:val="24"/>
          <w:szCs w:val="24"/>
        </w:rPr>
        <w:t xml:space="preserve"> </w:t>
      </w:r>
      <w:r w:rsidRPr="00AE62B2" w:rsidR="00631BBD">
        <w:rPr>
          <w:rFonts w:ascii="Times New Roman" w:hAnsi="Times New Roman" w:cs="Times New Roman"/>
          <w:sz w:val="24"/>
          <w:szCs w:val="24"/>
        </w:rPr>
        <w:t>keuzedelen worden sinds 2020 al niet meer gekoppeld, dus de</w:t>
      </w:r>
      <w:r w:rsidRPr="00AE62B2">
        <w:rPr>
          <w:rFonts w:ascii="Times New Roman" w:hAnsi="Times New Roman" w:cs="Times New Roman"/>
          <w:sz w:val="24"/>
          <w:szCs w:val="24"/>
        </w:rPr>
        <w:t>ze</w:t>
      </w:r>
      <w:r w:rsidRPr="00AE62B2" w:rsidR="00631BBD">
        <w:rPr>
          <w:rFonts w:ascii="Times New Roman" w:hAnsi="Times New Roman" w:cs="Times New Roman"/>
          <w:sz w:val="24"/>
          <w:szCs w:val="24"/>
        </w:rPr>
        <w:t xml:space="preserve"> leden zien</w:t>
      </w:r>
    </w:p>
    <w:p w:rsidRPr="00AE62B2" w:rsidR="006061DE" w:rsidP="00DA30E4" w:rsidRDefault="00631BBD" w14:paraId="521C6FFA"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dat dit voorstel uitwerking</w:t>
      </w:r>
      <w:r w:rsidRPr="00AE62B2" w:rsidR="006061DE">
        <w:rPr>
          <w:rFonts w:ascii="Times New Roman" w:hAnsi="Times New Roman" w:cs="Times New Roman"/>
          <w:sz w:val="24"/>
          <w:szCs w:val="24"/>
        </w:rPr>
        <w:t xml:space="preserve"> </w:t>
      </w:r>
      <w:r w:rsidRPr="00AE62B2">
        <w:rPr>
          <w:rFonts w:ascii="Times New Roman" w:hAnsi="Times New Roman" w:cs="Times New Roman"/>
          <w:sz w:val="24"/>
          <w:szCs w:val="24"/>
        </w:rPr>
        <w:t xml:space="preserve">geeft aan dat wat de laatste jaren al gebeurt. </w:t>
      </w:r>
      <w:r w:rsidRPr="00AE62B2" w:rsidR="006061DE">
        <w:rPr>
          <w:rFonts w:ascii="Times New Roman" w:hAnsi="Times New Roman" w:cs="Times New Roman"/>
          <w:sz w:val="24"/>
          <w:szCs w:val="24"/>
        </w:rPr>
        <w:t xml:space="preserve">Zij </w:t>
      </w:r>
      <w:r w:rsidRPr="00AE62B2">
        <w:rPr>
          <w:rFonts w:ascii="Times New Roman" w:hAnsi="Times New Roman" w:cs="Times New Roman"/>
          <w:sz w:val="24"/>
          <w:szCs w:val="24"/>
        </w:rPr>
        <w:t xml:space="preserve">hebben nog wel </w:t>
      </w:r>
    </w:p>
    <w:p w:rsidRPr="00AE62B2" w:rsidR="006061DE" w:rsidP="00DA30E4" w:rsidRDefault="00631BBD" w14:paraId="3B3D1FF2"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enkele vragen. </w:t>
      </w:r>
    </w:p>
    <w:p w:rsidRPr="00AE62B2" w:rsidR="006061DE" w:rsidP="00DA30E4" w:rsidRDefault="006061DE" w14:paraId="0B660FD2" w14:textId="77777777">
      <w:pPr>
        <w:spacing w:after="0" w:line="276" w:lineRule="auto"/>
        <w:ind w:left="709" w:hanging="709"/>
        <w:rPr>
          <w:rFonts w:ascii="Times New Roman" w:hAnsi="Times New Roman" w:cs="Times New Roman"/>
          <w:sz w:val="24"/>
          <w:szCs w:val="24"/>
        </w:rPr>
      </w:pPr>
    </w:p>
    <w:p w:rsidRPr="00AE62B2" w:rsidR="006061DE" w:rsidP="00DA30E4" w:rsidRDefault="00631BBD" w14:paraId="3883D9FC"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De leden </w:t>
      </w:r>
      <w:r w:rsidRPr="00AE62B2" w:rsidR="006061DE">
        <w:rPr>
          <w:rFonts w:ascii="Times New Roman" w:hAnsi="Times New Roman" w:cs="Times New Roman"/>
          <w:sz w:val="24"/>
          <w:szCs w:val="24"/>
        </w:rPr>
        <w:t xml:space="preserve">van de GroenLinks-PvdA-fractie </w:t>
      </w:r>
      <w:r w:rsidRPr="00AE62B2">
        <w:rPr>
          <w:rFonts w:ascii="Times New Roman" w:hAnsi="Times New Roman" w:cs="Times New Roman"/>
          <w:sz w:val="24"/>
          <w:szCs w:val="24"/>
        </w:rPr>
        <w:t>vinden het belangrijk dat mbo-, hbo- en wo-</w:t>
      </w:r>
    </w:p>
    <w:p w:rsidRPr="00AE62B2" w:rsidR="006061DE" w:rsidP="00DA30E4" w:rsidRDefault="00631BBD" w14:paraId="1A6DB555" w14:textId="0205213D">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studenten gelijk worden gewaardeerd en behandeld. Toch bekruipt de</w:t>
      </w:r>
      <w:r w:rsidRPr="00AE62B2" w:rsidR="00015147">
        <w:rPr>
          <w:rFonts w:ascii="Times New Roman" w:hAnsi="Times New Roman" w:cs="Times New Roman"/>
          <w:sz w:val="24"/>
          <w:szCs w:val="24"/>
        </w:rPr>
        <w:t>ze</w:t>
      </w:r>
      <w:r w:rsidRPr="00AE62B2">
        <w:rPr>
          <w:rFonts w:ascii="Times New Roman" w:hAnsi="Times New Roman" w:cs="Times New Roman"/>
          <w:sz w:val="24"/>
          <w:szCs w:val="24"/>
        </w:rPr>
        <w:t xml:space="preserve"> leden het gevoel dat </w:t>
      </w:r>
    </w:p>
    <w:p w:rsidRPr="00AE62B2" w:rsidR="006061DE" w:rsidP="00DA30E4" w:rsidRDefault="00631BBD" w14:paraId="07655793" w14:textId="2A71700F">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mbo-studenten minder keuzevrijheid hebben bij het kiezen van een keuzedeel</w:t>
      </w:r>
      <w:r w:rsidRPr="00AE62B2" w:rsidR="00015147">
        <w:rPr>
          <w:rFonts w:ascii="Times New Roman" w:hAnsi="Times New Roman" w:cs="Times New Roman"/>
          <w:sz w:val="24"/>
          <w:szCs w:val="24"/>
        </w:rPr>
        <w:t xml:space="preserve"> </w:t>
      </w:r>
      <w:r w:rsidRPr="00AE62B2">
        <w:rPr>
          <w:rFonts w:ascii="Times New Roman" w:hAnsi="Times New Roman" w:cs="Times New Roman"/>
          <w:sz w:val="24"/>
          <w:szCs w:val="24"/>
        </w:rPr>
        <w:t xml:space="preserve">ten opzichte </w:t>
      </w:r>
    </w:p>
    <w:p w:rsidRPr="00AE62B2" w:rsidR="006061DE" w:rsidP="00DA30E4" w:rsidRDefault="00631BBD" w14:paraId="27066C7B"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van hbo- of wo-studenten die kiezen voor een minor. Klopt het beeld van de leden dat hbo- en </w:t>
      </w:r>
    </w:p>
    <w:p w:rsidRPr="00AE62B2" w:rsidR="006061DE" w:rsidP="00DA30E4" w:rsidRDefault="00631BBD" w14:paraId="0E45ADC1"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wo-studenten zich niet hoeven te verantwoorden over de relevantie van hun minor ten </w:t>
      </w:r>
    </w:p>
    <w:p w:rsidRPr="00AE62B2" w:rsidR="006061DE" w:rsidP="00DA30E4" w:rsidRDefault="00631BBD" w14:paraId="5FDF83CD"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opzichte van hun opleiding? Vind de regering dat het kiezen van een keuzedeel in het mbo en </w:t>
      </w:r>
    </w:p>
    <w:p w:rsidRPr="00AE62B2" w:rsidR="00015147" w:rsidP="00DA30E4" w:rsidRDefault="00631BBD" w14:paraId="2DF1CF8B"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het kiezen van een minor in </w:t>
      </w:r>
      <w:r w:rsidRPr="00AE62B2" w:rsidR="00015147">
        <w:rPr>
          <w:rFonts w:ascii="Times New Roman" w:hAnsi="Times New Roman" w:cs="Times New Roman"/>
          <w:sz w:val="24"/>
          <w:szCs w:val="24"/>
        </w:rPr>
        <w:t xml:space="preserve">het </w:t>
      </w:r>
      <w:r w:rsidRPr="00AE62B2">
        <w:rPr>
          <w:rFonts w:ascii="Times New Roman" w:hAnsi="Times New Roman" w:cs="Times New Roman"/>
          <w:sz w:val="24"/>
          <w:szCs w:val="24"/>
        </w:rPr>
        <w:t xml:space="preserve">hbo en wo op dit moment gelijkwaardig is? Kan de regering </w:t>
      </w:r>
    </w:p>
    <w:p w:rsidRPr="00AE62B2" w:rsidR="006061DE" w:rsidP="00DA30E4" w:rsidRDefault="00631BBD" w14:paraId="7ADD1401" w14:textId="45BFE85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een vergelijking maken tussen de keuzedelen in het mbo en de </w:t>
      </w:r>
      <w:proofErr w:type="spellStart"/>
      <w:r w:rsidRPr="00AE62B2">
        <w:rPr>
          <w:rFonts w:ascii="Times New Roman" w:hAnsi="Times New Roman" w:cs="Times New Roman"/>
          <w:sz w:val="24"/>
          <w:szCs w:val="24"/>
        </w:rPr>
        <w:t>minoren</w:t>
      </w:r>
      <w:proofErr w:type="spellEnd"/>
      <w:r w:rsidRPr="00AE62B2">
        <w:rPr>
          <w:rFonts w:ascii="Times New Roman" w:hAnsi="Times New Roman" w:cs="Times New Roman"/>
          <w:sz w:val="24"/>
          <w:szCs w:val="24"/>
        </w:rPr>
        <w:t xml:space="preserve"> in het hbo en wo met </w:t>
      </w:r>
    </w:p>
    <w:p w:rsidRPr="00AE62B2" w:rsidR="00631BBD" w:rsidP="00DA30E4" w:rsidRDefault="00631BBD" w14:paraId="143302A6" w14:textId="431E422A">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daarin een onderscheid voor- en na de wetswijziging?</w:t>
      </w:r>
    </w:p>
    <w:p w:rsidRPr="00AE62B2" w:rsidR="00631BBD" w:rsidP="00DA30E4" w:rsidRDefault="00631BBD" w14:paraId="03F948EA" w14:textId="77777777">
      <w:pPr>
        <w:spacing w:after="0" w:line="276" w:lineRule="auto"/>
        <w:rPr>
          <w:rFonts w:ascii="Times New Roman" w:hAnsi="Times New Roman" w:cs="Times New Roman"/>
          <w:sz w:val="24"/>
          <w:szCs w:val="24"/>
        </w:rPr>
      </w:pPr>
    </w:p>
    <w:p w:rsidRPr="00AE62B2" w:rsidR="00631BBD" w:rsidP="00DA30E4" w:rsidRDefault="00631BBD" w14:paraId="369E3D25" w14:textId="78ABD67D">
      <w:pPr>
        <w:spacing w:after="0" w:line="276" w:lineRule="auto"/>
        <w:rPr>
          <w:rFonts w:ascii="Times New Roman" w:hAnsi="Times New Roman" w:cs="Times New Roman"/>
          <w:sz w:val="24"/>
          <w:szCs w:val="24"/>
        </w:rPr>
      </w:pPr>
      <w:r w:rsidRPr="00AE62B2">
        <w:rPr>
          <w:rFonts w:ascii="Times New Roman" w:hAnsi="Times New Roman" w:cs="Times New Roman"/>
          <w:sz w:val="24"/>
          <w:szCs w:val="24"/>
        </w:rPr>
        <w:t xml:space="preserve">Daarnaast lezen de leden </w:t>
      </w:r>
      <w:r w:rsidRPr="00AE62B2" w:rsidR="00015147">
        <w:rPr>
          <w:rFonts w:ascii="Times New Roman" w:hAnsi="Times New Roman" w:cs="Times New Roman"/>
          <w:sz w:val="24"/>
          <w:szCs w:val="24"/>
        </w:rPr>
        <w:t xml:space="preserve">van de GroenLinks-PvdA-fractie </w:t>
      </w:r>
      <w:r w:rsidRPr="00AE62B2">
        <w:rPr>
          <w:rFonts w:ascii="Times New Roman" w:hAnsi="Times New Roman" w:cs="Times New Roman"/>
          <w:sz w:val="24"/>
          <w:szCs w:val="24"/>
        </w:rPr>
        <w:t>dat mbo-instellingen een zorgplicht hebben om in het kader van de beroepsopleiding voldoende keuzedelen aan te bieden. De</w:t>
      </w:r>
      <w:r w:rsidRPr="00AE62B2" w:rsidR="00015147">
        <w:rPr>
          <w:rFonts w:ascii="Times New Roman" w:hAnsi="Times New Roman" w:cs="Times New Roman"/>
          <w:sz w:val="24"/>
          <w:szCs w:val="24"/>
        </w:rPr>
        <w:t>ze</w:t>
      </w:r>
      <w:r w:rsidRPr="00AE62B2">
        <w:rPr>
          <w:rFonts w:ascii="Times New Roman" w:hAnsi="Times New Roman" w:cs="Times New Roman"/>
          <w:sz w:val="24"/>
          <w:szCs w:val="24"/>
        </w:rPr>
        <w:t xml:space="preserve"> leden hebben vanuit mbo-studenten vaak gehoord dat er weinig te kiezen viel als het aankwam op de keuzedelen. Hoe draagt dit wetsvoorstel eraan bij dat scholen daadwerkelijk voldoen aan hun zorgplicht om voldoende keuzedelen te realiseren? </w:t>
      </w:r>
    </w:p>
    <w:p w:rsidRPr="00AE62B2" w:rsidR="00015147" w:rsidP="00DA30E4" w:rsidRDefault="00015147" w14:paraId="474BC6E0" w14:textId="77777777">
      <w:pPr>
        <w:spacing w:after="0" w:line="276" w:lineRule="auto"/>
        <w:rPr>
          <w:rFonts w:ascii="Times New Roman" w:hAnsi="Times New Roman" w:cs="Times New Roman"/>
          <w:sz w:val="24"/>
          <w:szCs w:val="24"/>
        </w:rPr>
      </w:pPr>
    </w:p>
    <w:p w:rsidRPr="00AE62B2" w:rsidR="008E56CD" w:rsidP="00DA30E4" w:rsidRDefault="006B03F2" w14:paraId="438CA549" w14:textId="6D33B986">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BBB-fractie zien dat in het voorliggende wetsvoorstel wordt geregeld dat de keuzedelen niet meer gekoppeld zijn aan kwalificaties. Hierdoor moeten studenten meer vrijheid krijgen in het kiezen van keuzedelen die aansluiten bij hun interesses. Sinds 2020 zijn nieuwe keuzedelen al niet meer gekoppeld aan kwalificaties en met dit wetsvoorstel worden alle keuzedelen ontkoppeld. De</w:t>
      </w:r>
      <w:r w:rsidRPr="00AE62B2" w:rsidR="008E56CD">
        <w:rPr>
          <w:rFonts w:ascii="Times New Roman" w:hAnsi="Times New Roman" w:cs="Times New Roman"/>
          <w:sz w:val="24"/>
          <w:szCs w:val="24"/>
        </w:rPr>
        <w:t>ze</w:t>
      </w:r>
      <w:r w:rsidRPr="00AE62B2">
        <w:rPr>
          <w:rFonts w:ascii="Times New Roman" w:hAnsi="Times New Roman" w:cs="Times New Roman"/>
          <w:sz w:val="24"/>
          <w:szCs w:val="24"/>
        </w:rPr>
        <w:t xml:space="preserve"> leden vragen of de </w:t>
      </w:r>
      <w:r w:rsidRPr="00AE62B2" w:rsidR="00FC3F40">
        <w:rPr>
          <w:rFonts w:ascii="Times New Roman" w:hAnsi="Times New Roman" w:cs="Times New Roman"/>
          <w:sz w:val="24"/>
          <w:szCs w:val="24"/>
        </w:rPr>
        <w:t xml:space="preserve">regering </w:t>
      </w:r>
      <w:r w:rsidRPr="00AE62B2">
        <w:rPr>
          <w:rFonts w:ascii="Times New Roman" w:hAnsi="Times New Roman" w:cs="Times New Roman"/>
          <w:sz w:val="24"/>
          <w:szCs w:val="24"/>
        </w:rPr>
        <w:t xml:space="preserve">een vergelijking </w:t>
      </w:r>
      <w:r w:rsidRPr="00AE62B2" w:rsidR="00FC3F40">
        <w:rPr>
          <w:rFonts w:ascii="Times New Roman" w:hAnsi="Times New Roman" w:cs="Times New Roman"/>
          <w:sz w:val="24"/>
          <w:szCs w:val="24"/>
        </w:rPr>
        <w:t xml:space="preserve">kan </w:t>
      </w:r>
      <w:r w:rsidRPr="00AE62B2">
        <w:rPr>
          <w:rFonts w:ascii="Times New Roman" w:hAnsi="Times New Roman" w:cs="Times New Roman"/>
          <w:sz w:val="24"/>
          <w:szCs w:val="24"/>
        </w:rPr>
        <w:t>maken tussen de keuzedelen in het mbo en de minors in het hbo en wo, waarbij een onderscheid wordt gemaakt tussen de situatie voor en na de wetswijziging</w:t>
      </w:r>
      <w:r w:rsidRPr="00AE62B2" w:rsidR="00FC3F40">
        <w:rPr>
          <w:rFonts w:ascii="Times New Roman" w:hAnsi="Times New Roman" w:cs="Times New Roman"/>
          <w:sz w:val="24"/>
          <w:szCs w:val="24"/>
        </w:rPr>
        <w:t>.</w:t>
      </w:r>
    </w:p>
    <w:p w:rsidR="00AE62B2" w:rsidRDefault="00AE62B2" w14:paraId="1AFC647E"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AE62B2" w:rsidR="006B03F2" w:rsidP="00DA30E4" w:rsidRDefault="00953C6A" w14:paraId="7B5C254C" w14:textId="4F12B025">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lastRenderedPageBreak/>
        <w:t>5. B</w:t>
      </w:r>
      <w:r w:rsidRPr="00AE62B2" w:rsidR="006B03F2">
        <w:rPr>
          <w:rFonts w:ascii="Times New Roman" w:hAnsi="Times New Roman" w:cs="Times New Roman"/>
          <w:b/>
          <w:bCs/>
          <w:sz w:val="24"/>
          <w:szCs w:val="24"/>
        </w:rPr>
        <w:t xml:space="preserve">etere aansluiting beroepsonderwijs arbeidsmarkt door aanbod deel van een opleiding </w:t>
      </w:r>
    </w:p>
    <w:p w:rsidRPr="00AE62B2" w:rsidR="00755525" w:rsidP="00DA30E4" w:rsidRDefault="00755525" w14:paraId="06A8FE7C" w14:textId="77777777">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 xml:space="preserve">5.1 </w:t>
      </w:r>
      <w:r w:rsidRPr="00AE62B2">
        <w:rPr>
          <w:rFonts w:ascii="Times New Roman" w:hAnsi="Times New Roman" w:cs="Times New Roman"/>
          <w:b/>
          <w:bCs/>
          <w:sz w:val="24"/>
          <w:szCs w:val="24"/>
        </w:rPr>
        <w:tab/>
        <w:t xml:space="preserve">Probleembeschrijving en doelstelling </w:t>
      </w:r>
      <w:r w:rsidRPr="00AE62B2">
        <w:rPr>
          <w:rFonts w:ascii="Times New Roman" w:hAnsi="Times New Roman" w:cs="Times New Roman"/>
          <w:b/>
          <w:bCs/>
          <w:sz w:val="24"/>
          <w:szCs w:val="24"/>
        </w:rPr>
        <w:tab/>
      </w:r>
    </w:p>
    <w:p w:rsidRPr="00AE62B2" w:rsidR="00755525" w:rsidP="00DA30E4" w:rsidRDefault="00755525" w14:paraId="1C379485" w14:textId="0603E9B6">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095C77">
        <w:rPr>
          <w:rFonts w:ascii="Times New Roman" w:hAnsi="Times New Roman" w:cs="Times New Roman"/>
          <w:sz w:val="24"/>
          <w:szCs w:val="24"/>
        </w:rPr>
        <w:t>-fractie</w:t>
      </w:r>
      <w:r w:rsidRPr="00AE62B2">
        <w:rPr>
          <w:rFonts w:ascii="Times New Roman" w:hAnsi="Times New Roman" w:cs="Times New Roman"/>
          <w:sz w:val="24"/>
          <w:szCs w:val="24"/>
        </w:rPr>
        <w:t xml:space="preserve"> hebben met interesse kennisgenomen van de voorstellen omtrent het aanbieden van delen van de opleiding. De</w:t>
      </w:r>
      <w:r w:rsidRPr="00AE62B2" w:rsidR="00095C77">
        <w:rPr>
          <w:rFonts w:ascii="Times New Roman" w:hAnsi="Times New Roman" w:cs="Times New Roman"/>
          <w:sz w:val="24"/>
          <w:szCs w:val="24"/>
        </w:rPr>
        <w:t>ze</w:t>
      </w:r>
      <w:r w:rsidRPr="00AE62B2">
        <w:rPr>
          <w:rFonts w:ascii="Times New Roman" w:hAnsi="Times New Roman" w:cs="Times New Roman"/>
          <w:sz w:val="24"/>
          <w:szCs w:val="24"/>
        </w:rPr>
        <w:t xml:space="preserve"> leden vinden dat positief</w:t>
      </w:r>
      <w:r w:rsidRPr="00AE62B2" w:rsidR="00095C77">
        <w:rPr>
          <w:rFonts w:ascii="Times New Roman" w:hAnsi="Times New Roman" w:cs="Times New Roman"/>
          <w:sz w:val="24"/>
          <w:szCs w:val="24"/>
        </w:rPr>
        <w:t>,</w:t>
      </w:r>
      <w:r w:rsidRPr="00AE62B2">
        <w:rPr>
          <w:rFonts w:ascii="Times New Roman" w:hAnsi="Times New Roman" w:cs="Times New Roman"/>
          <w:sz w:val="24"/>
          <w:szCs w:val="24"/>
        </w:rPr>
        <w:t xml:space="preserve"> omdat het voor sommige doelgroepen niet nodig is een gehele opleiding te volgen. </w:t>
      </w:r>
      <w:r w:rsidRPr="00AE62B2" w:rsidR="00095C77">
        <w:rPr>
          <w:rFonts w:ascii="Times New Roman" w:hAnsi="Times New Roman" w:cs="Times New Roman"/>
          <w:sz w:val="24"/>
          <w:szCs w:val="24"/>
        </w:rPr>
        <w:t>Zij</w:t>
      </w:r>
      <w:r w:rsidRPr="00AE62B2">
        <w:rPr>
          <w:rFonts w:ascii="Times New Roman" w:hAnsi="Times New Roman" w:cs="Times New Roman"/>
          <w:sz w:val="24"/>
          <w:szCs w:val="24"/>
        </w:rPr>
        <w:t xml:space="preserve"> vragen wederom</w:t>
      </w:r>
      <w:r w:rsidRPr="00AE62B2" w:rsidR="00095C77">
        <w:rPr>
          <w:rFonts w:ascii="Times New Roman" w:hAnsi="Times New Roman" w:cs="Times New Roman"/>
          <w:sz w:val="24"/>
          <w:szCs w:val="24"/>
        </w:rPr>
        <w:t xml:space="preserve"> </w:t>
      </w:r>
      <w:r w:rsidRPr="00AE62B2">
        <w:rPr>
          <w:rFonts w:ascii="Times New Roman" w:hAnsi="Times New Roman" w:cs="Times New Roman"/>
          <w:sz w:val="24"/>
          <w:szCs w:val="24"/>
        </w:rPr>
        <w:t xml:space="preserve">of de drievoudige kwalificatie van het mbo niet uit het oog wordt verloren door verkorte opleidingen aan te bieden. De leden </w:t>
      </w:r>
      <w:r w:rsidRPr="00AE62B2" w:rsidR="00095C77">
        <w:rPr>
          <w:rFonts w:ascii="Times New Roman" w:hAnsi="Times New Roman" w:cs="Times New Roman"/>
          <w:sz w:val="24"/>
          <w:szCs w:val="24"/>
        </w:rPr>
        <w:t xml:space="preserve">van de GroenLinks-PvdA-fractie </w:t>
      </w:r>
      <w:r w:rsidRPr="00AE62B2">
        <w:rPr>
          <w:rFonts w:ascii="Times New Roman" w:hAnsi="Times New Roman" w:cs="Times New Roman"/>
          <w:sz w:val="24"/>
          <w:szCs w:val="24"/>
        </w:rPr>
        <w:t>vragen</w:t>
      </w:r>
      <w:r w:rsidRPr="00AE62B2" w:rsidR="00095C77">
        <w:rPr>
          <w:rFonts w:ascii="Times New Roman" w:hAnsi="Times New Roman" w:cs="Times New Roman"/>
          <w:sz w:val="24"/>
          <w:szCs w:val="24"/>
        </w:rPr>
        <w:t xml:space="preserve"> </w:t>
      </w:r>
      <w:r w:rsidRPr="00AE62B2">
        <w:rPr>
          <w:rFonts w:ascii="Times New Roman" w:hAnsi="Times New Roman" w:cs="Times New Roman"/>
          <w:sz w:val="24"/>
          <w:szCs w:val="24"/>
        </w:rPr>
        <w:t xml:space="preserve">hoe wordt voorkomen dat er een glijdende schaal ontstaat, waarin het verleidelijk wordt om mbo-opleidingen verkort aan te bieden en te volgen, gezien de grote vraag naar mbo-geschoold personeel. </w:t>
      </w:r>
    </w:p>
    <w:p w:rsidRPr="00AE62B2" w:rsidR="00755525" w:rsidP="00DA30E4" w:rsidRDefault="00755525" w14:paraId="1B497202" w14:textId="77777777">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 xml:space="preserve">5.2 </w:t>
      </w:r>
      <w:r w:rsidRPr="00AE62B2">
        <w:rPr>
          <w:rFonts w:ascii="Times New Roman" w:hAnsi="Times New Roman" w:cs="Times New Roman"/>
          <w:b/>
          <w:bCs/>
          <w:sz w:val="24"/>
          <w:szCs w:val="24"/>
        </w:rPr>
        <w:tab/>
        <w:t xml:space="preserve">Voorstel voor wijziging regels niet-bekostigd onderwijs </w:t>
      </w:r>
    </w:p>
    <w:p w:rsidRPr="00AE62B2" w:rsidR="00755525" w:rsidP="00DA30E4" w:rsidRDefault="00755525" w14:paraId="6BA77956" w14:textId="46E191EB">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2E5D16">
        <w:rPr>
          <w:rFonts w:ascii="Times New Roman" w:hAnsi="Times New Roman" w:cs="Times New Roman"/>
          <w:sz w:val="24"/>
          <w:szCs w:val="24"/>
        </w:rPr>
        <w:t>-fractie</w:t>
      </w:r>
      <w:r w:rsidRPr="00AE62B2">
        <w:rPr>
          <w:rFonts w:ascii="Times New Roman" w:hAnsi="Times New Roman" w:cs="Times New Roman"/>
          <w:sz w:val="24"/>
          <w:szCs w:val="24"/>
        </w:rPr>
        <w:t xml:space="preserve"> lezen dat de derde leerweg wordt voorzien van een officiële naam, namelijk de </w:t>
      </w:r>
      <w:proofErr w:type="spellStart"/>
      <w:r w:rsidRPr="00AE62B2">
        <w:rPr>
          <w:rFonts w:ascii="Times New Roman" w:hAnsi="Times New Roman" w:cs="Times New Roman"/>
          <w:sz w:val="24"/>
          <w:szCs w:val="24"/>
        </w:rPr>
        <w:t>loopbaanbegeleidende</w:t>
      </w:r>
      <w:proofErr w:type="spellEnd"/>
      <w:r w:rsidRPr="00AE62B2">
        <w:rPr>
          <w:rFonts w:ascii="Times New Roman" w:hAnsi="Times New Roman" w:cs="Times New Roman"/>
          <w:sz w:val="24"/>
          <w:szCs w:val="24"/>
        </w:rPr>
        <w:t xml:space="preserve"> leerweg (</w:t>
      </w:r>
      <w:proofErr w:type="spellStart"/>
      <w:r w:rsidRPr="00AE62B2">
        <w:rPr>
          <w:rFonts w:ascii="Times New Roman" w:hAnsi="Times New Roman" w:cs="Times New Roman"/>
          <w:sz w:val="24"/>
          <w:szCs w:val="24"/>
        </w:rPr>
        <w:t>lbl</w:t>
      </w:r>
      <w:proofErr w:type="spellEnd"/>
      <w:r w:rsidRPr="00AE62B2">
        <w:rPr>
          <w:rFonts w:ascii="Times New Roman" w:hAnsi="Times New Roman" w:cs="Times New Roman"/>
          <w:sz w:val="24"/>
          <w:szCs w:val="24"/>
        </w:rPr>
        <w:t>)</w:t>
      </w:r>
      <w:r w:rsidRPr="00AE62B2">
        <w:rPr>
          <w:rFonts w:ascii="Times New Roman" w:hAnsi="Times New Roman" w:cs="Times New Roman"/>
          <w:i/>
          <w:iCs/>
          <w:sz w:val="24"/>
          <w:szCs w:val="24"/>
        </w:rPr>
        <w:t xml:space="preserve">. </w:t>
      </w:r>
      <w:r w:rsidRPr="00AE62B2">
        <w:rPr>
          <w:rFonts w:ascii="Times New Roman" w:hAnsi="Times New Roman" w:cs="Times New Roman"/>
          <w:sz w:val="24"/>
          <w:szCs w:val="24"/>
        </w:rPr>
        <w:t>De</w:t>
      </w:r>
      <w:r w:rsidRPr="00AE62B2" w:rsidR="002E5D16">
        <w:rPr>
          <w:rFonts w:ascii="Times New Roman" w:hAnsi="Times New Roman" w:cs="Times New Roman"/>
          <w:sz w:val="24"/>
          <w:szCs w:val="24"/>
        </w:rPr>
        <w:t>ze</w:t>
      </w:r>
      <w:r w:rsidRPr="00AE62B2">
        <w:rPr>
          <w:rFonts w:ascii="Times New Roman" w:hAnsi="Times New Roman" w:cs="Times New Roman"/>
          <w:sz w:val="24"/>
          <w:szCs w:val="24"/>
        </w:rPr>
        <w:t xml:space="preserve"> leden lezen dat deze </w:t>
      </w:r>
      <w:proofErr w:type="spellStart"/>
      <w:r w:rsidRPr="00AE62B2">
        <w:rPr>
          <w:rFonts w:ascii="Times New Roman" w:hAnsi="Times New Roman" w:cs="Times New Roman"/>
          <w:sz w:val="24"/>
          <w:szCs w:val="24"/>
        </w:rPr>
        <w:t>lbl</w:t>
      </w:r>
      <w:proofErr w:type="spellEnd"/>
      <w:r w:rsidRPr="00AE62B2">
        <w:rPr>
          <w:rFonts w:ascii="Times New Roman" w:hAnsi="Times New Roman" w:cs="Times New Roman"/>
          <w:sz w:val="24"/>
          <w:szCs w:val="24"/>
        </w:rPr>
        <w:t xml:space="preserve"> vooral is bedoeld voor bij- en omscholing tijdens de arbeidsloopbaan. Wel vragen </w:t>
      </w:r>
      <w:r w:rsidRPr="00AE62B2" w:rsidR="002E5D16">
        <w:rPr>
          <w:rFonts w:ascii="Times New Roman" w:hAnsi="Times New Roman" w:cs="Times New Roman"/>
          <w:sz w:val="24"/>
          <w:szCs w:val="24"/>
        </w:rPr>
        <w:t>zij</w:t>
      </w:r>
      <w:r w:rsidRPr="00AE62B2">
        <w:rPr>
          <w:rFonts w:ascii="Times New Roman" w:hAnsi="Times New Roman" w:cs="Times New Roman"/>
          <w:sz w:val="24"/>
          <w:szCs w:val="24"/>
        </w:rPr>
        <w:t xml:space="preserve"> waarom de </w:t>
      </w:r>
      <w:proofErr w:type="spellStart"/>
      <w:r w:rsidRPr="00AE62B2">
        <w:rPr>
          <w:rFonts w:ascii="Times New Roman" w:hAnsi="Times New Roman" w:cs="Times New Roman"/>
          <w:sz w:val="24"/>
          <w:szCs w:val="24"/>
        </w:rPr>
        <w:t>lbl</w:t>
      </w:r>
      <w:proofErr w:type="spellEnd"/>
      <w:r w:rsidRPr="00AE62B2">
        <w:rPr>
          <w:rFonts w:ascii="Times New Roman" w:hAnsi="Times New Roman" w:cs="Times New Roman"/>
          <w:sz w:val="24"/>
          <w:szCs w:val="24"/>
        </w:rPr>
        <w:t xml:space="preserve"> altijd wordt gekenmerkt door niet-bekostigd onderwijs. Waarom is er door de regering niet gekozen om de </w:t>
      </w:r>
      <w:proofErr w:type="spellStart"/>
      <w:r w:rsidRPr="00AE62B2">
        <w:rPr>
          <w:rFonts w:ascii="Times New Roman" w:hAnsi="Times New Roman" w:cs="Times New Roman"/>
          <w:sz w:val="24"/>
          <w:szCs w:val="24"/>
        </w:rPr>
        <w:t>lbl</w:t>
      </w:r>
      <w:proofErr w:type="spellEnd"/>
      <w:r w:rsidRPr="00AE62B2">
        <w:rPr>
          <w:rFonts w:ascii="Times New Roman" w:hAnsi="Times New Roman" w:cs="Times New Roman"/>
          <w:sz w:val="24"/>
          <w:szCs w:val="24"/>
        </w:rPr>
        <w:t xml:space="preserve"> niet ook te beleggen binnen het bekostigd onderwijs? Is het volgen van een verkorte mbo-opleiding, zoals wordt voorgesteld in dit wetsvoorstel</w:t>
      </w:r>
      <w:r w:rsidRPr="00AE62B2" w:rsidR="005A6FA2">
        <w:rPr>
          <w:rFonts w:ascii="Times New Roman" w:hAnsi="Times New Roman" w:cs="Times New Roman"/>
          <w:sz w:val="24"/>
          <w:szCs w:val="24"/>
        </w:rPr>
        <w:t>,</w:t>
      </w:r>
      <w:r w:rsidRPr="00AE62B2">
        <w:rPr>
          <w:rFonts w:ascii="Times New Roman" w:hAnsi="Times New Roman" w:cs="Times New Roman"/>
          <w:sz w:val="24"/>
          <w:szCs w:val="24"/>
        </w:rPr>
        <w:t xml:space="preserve"> niet vergelijkbaar met het volgen van een </w:t>
      </w:r>
      <w:proofErr w:type="spellStart"/>
      <w:r w:rsidRPr="00AE62B2">
        <w:rPr>
          <w:rFonts w:ascii="Times New Roman" w:hAnsi="Times New Roman" w:cs="Times New Roman"/>
          <w:sz w:val="24"/>
          <w:szCs w:val="24"/>
        </w:rPr>
        <w:t>lbl</w:t>
      </w:r>
      <w:proofErr w:type="spellEnd"/>
      <w:r w:rsidRPr="00AE62B2">
        <w:rPr>
          <w:rFonts w:ascii="Times New Roman" w:hAnsi="Times New Roman" w:cs="Times New Roman"/>
          <w:sz w:val="24"/>
          <w:szCs w:val="24"/>
        </w:rPr>
        <w:t xml:space="preserve">?  </w:t>
      </w:r>
    </w:p>
    <w:p w:rsidRPr="00AE62B2" w:rsidR="00755525" w:rsidP="00DA30E4" w:rsidRDefault="00755525" w14:paraId="12E6C471" w14:textId="21D83E1B">
      <w:pPr>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Daarnaast vragen de leden </w:t>
      </w:r>
      <w:r w:rsidRPr="00AE62B2" w:rsidR="005A6FA2">
        <w:rPr>
          <w:rFonts w:ascii="Times New Roman" w:hAnsi="Times New Roman" w:cs="Times New Roman"/>
          <w:sz w:val="24"/>
          <w:szCs w:val="24"/>
        </w:rPr>
        <w:t>van de GroenLinks-PvdA-fractie</w:t>
      </w:r>
      <w:r w:rsidRPr="00AE62B2">
        <w:rPr>
          <w:rFonts w:ascii="Times New Roman" w:hAnsi="Times New Roman" w:cs="Times New Roman"/>
          <w:sz w:val="24"/>
          <w:szCs w:val="24"/>
        </w:rPr>
        <w:t xml:space="preserve"> waarom er niet voor is gekozen om naast het inschrijven in een volledige opleiding bij de loopbaanbegeleidende leerweg, het ook mogelijk te maken om in te schrijven voor certificaten of keuzedelen. Vindt de regering het niet onduidelijk dat studenten</w:t>
      </w:r>
      <w:r w:rsidRPr="00AE62B2" w:rsidR="00E544F2">
        <w:rPr>
          <w:rFonts w:ascii="Times New Roman" w:hAnsi="Times New Roman" w:cs="Times New Roman"/>
          <w:sz w:val="24"/>
          <w:szCs w:val="24"/>
        </w:rPr>
        <w:t>,</w:t>
      </w:r>
      <w:r w:rsidRPr="00AE62B2">
        <w:rPr>
          <w:rFonts w:ascii="Times New Roman" w:hAnsi="Times New Roman" w:cs="Times New Roman"/>
          <w:sz w:val="24"/>
          <w:szCs w:val="24"/>
        </w:rPr>
        <w:t xml:space="preserve"> die een keuzedeel of gedeeltelijke opleiding volgen, zich moeten inschrijven bij een volledige opleiding? Is de regering het met de</w:t>
      </w:r>
      <w:r w:rsidRPr="00AE62B2" w:rsidR="00E544F2">
        <w:rPr>
          <w:rFonts w:ascii="Times New Roman" w:hAnsi="Times New Roman" w:cs="Times New Roman"/>
          <w:sz w:val="24"/>
          <w:szCs w:val="24"/>
        </w:rPr>
        <w:t>ze</w:t>
      </w:r>
      <w:r w:rsidRPr="00AE62B2">
        <w:rPr>
          <w:rFonts w:ascii="Times New Roman" w:hAnsi="Times New Roman" w:cs="Times New Roman"/>
          <w:sz w:val="24"/>
          <w:szCs w:val="24"/>
        </w:rPr>
        <w:t xml:space="preserve"> leden eens dat dit leidt tot onduidelijkheid op het afgegeven certificaat, waar de volledige opleiding wordt vermeld? </w:t>
      </w:r>
    </w:p>
    <w:p w:rsidRPr="00AE62B2" w:rsidR="006B03F2" w:rsidP="00DA30E4" w:rsidRDefault="006B03F2" w14:paraId="371BE07F" w14:textId="42CC9E4E">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BBB-fractie willen binnen het onderwijs in Nederland meer aandacht voor kwalitatief goed volwassenenonderwijs dat voor iedereen in Nederland toegankelijk is. Dit is ook van belang voor de bijscholing en omscholing in het kader van een ‘leven lang leren’. De</w:t>
      </w:r>
      <w:r w:rsidRPr="00AE62B2" w:rsidR="00526628">
        <w:rPr>
          <w:rFonts w:ascii="Times New Roman" w:hAnsi="Times New Roman" w:cs="Times New Roman"/>
          <w:sz w:val="24"/>
          <w:szCs w:val="24"/>
        </w:rPr>
        <w:t>ze</w:t>
      </w:r>
      <w:r w:rsidRPr="00AE62B2">
        <w:rPr>
          <w:rFonts w:ascii="Times New Roman" w:hAnsi="Times New Roman" w:cs="Times New Roman"/>
          <w:sz w:val="24"/>
          <w:szCs w:val="24"/>
        </w:rPr>
        <w:t xml:space="preserve"> leden vragen of d</w:t>
      </w:r>
      <w:r w:rsidRPr="00AE62B2" w:rsidR="00154281">
        <w:rPr>
          <w:rFonts w:ascii="Times New Roman" w:hAnsi="Times New Roman" w:cs="Times New Roman"/>
          <w:sz w:val="24"/>
          <w:szCs w:val="24"/>
        </w:rPr>
        <w:t xml:space="preserve">it </w:t>
      </w:r>
      <w:r w:rsidRPr="00AE62B2">
        <w:rPr>
          <w:rFonts w:ascii="Times New Roman" w:hAnsi="Times New Roman" w:cs="Times New Roman"/>
          <w:sz w:val="24"/>
          <w:szCs w:val="24"/>
        </w:rPr>
        <w:t>wet</w:t>
      </w:r>
      <w:r w:rsidRPr="00AE62B2" w:rsidR="00154281">
        <w:rPr>
          <w:rFonts w:ascii="Times New Roman" w:hAnsi="Times New Roman" w:cs="Times New Roman"/>
          <w:sz w:val="24"/>
          <w:szCs w:val="24"/>
        </w:rPr>
        <w:t>svoorstel</w:t>
      </w:r>
      <w:r w:rsidRPr="00AE62B2">
        <w:rPr>
          <w:rFonts w:ascii="Times New Roman" w:hAnsi="Times New Roman" w:cs="Times New Roman"/>
          <w:sz w:val="24"/>
          <w:szCs w:val="24"/>
        </w:rPr>
        <w:t xml:space="preserve"> bijdraagt aan een beter aanbod van l</w:t>
      </w:r>
      <w:r w:rsidRPr="00AE62B2" w:rsidR="00154281">
        <w:rPr>
          <w:rFonts w:ascii="Times New Roman" w:hAnsi="Times New Roman" w:cs="Times New Roman"/>
          <w:sz w:val="24"/>
          <w:szCs w:val="24"/>
        </w:rPr>
        <w:t>even lang leren</w:t>
      </w:r>
      <w:r w:rsidRPr="00AE62B2">
        <w:rPr>
          <w:rFonts w:ascii="Times New Roman" w:hAnsi="Times New Roman" w:cs="Times New Roman"/>
          <w:sz w:val="24"/>
          <w:szCs w:val="24"/>
        </w:rPr>
        <w:t>-trajecten voor werknemers</w:t>
      </w:r>
      <w:r w:rsidRPr="00AE62B2" w:rsidR="00154281">
        <w:rPr>
          <w:rFonts w:ascii="Times New Roman" w:hAnsi="Times New Roman" w:cs="Times New Roman"/>
          <w:sz w:val="24"/>
          <w:szCs w:val="24"/>
        </w:rPr>
        <w:t>.</w:t>
      </w:r>
      <w:r w:rsidRPr="00AE62B2">
        <w:rPr>
          <w:rFonts w:ascii="Times New Roman" w:hAnsi="Times New Roman" w:cs="Times New Roman"/>
          <w:sz w:val="24"/>
          <w:szCs w:val="24"/>
        </w:rPr>
        <w:tab/>
      </w:r>
    </w:p>
    <w:p w:rsidRPr="00AE62B2" w:rsidR="007B4A5D" w:rsidP="00DA30E4" w:rsidRDefault="005A335F" w14:paraId="099CB949" w14:textId="3CED48FB">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6</w:t>
      </w:r>
      <w:r w:rsidRPr="00AE62B2" w:rsidR="007B4A5D">
        <w:rPr>
          <w:rFonts w:ascii="Times New Roman" w:hAnsi="Times New Roman" w:cs="Times New Roman"/>
          <w:b/>
          <w:bCs/>
          <w:sz w:val="24"/>
          <w:szCs w:val="24"/>
        </w:rPr>
        <w:t xml:space="preserve">. </w:t>
      </w:r>
      <w:r w:rsidRPr="00AE62B2" w:rsidR="007B4A5D">
        <w:rPr>
          <w:rFonts w:ascii="Times New Roman" w:hAnsi="Times New Roman" w:cs="Times New Roman"/>
          <w:b/>
          <w:bCs/>
          <w:sz w:val="24"/>
          <w:szCs w:val="24"/>
        </w:rPr>
        <w:tab/>
        <w:t xml:space="preserve">Evaluatiebepaling </w:t>
      </w:r>
    </w:p>
    <w:p w:rsidRPr="00AE62B2" w:rsidR="007B4A5D" w:rsidP="00DA30E4" w:rsidRDefault="007B4A5D" w14:paraId="5C7CE3EF" w14:textId="6CE191FB">
      <w:pPr>
        <w:tabs>
          <w:tab w:val="left" w:pos="2596"/>
        </w:tabs>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VVD-fractie lezen dat de wet vijf jaar na inwerkingtreding zal worden geëvalueerd. De</w:t>
      </w:r>
      <w:r w:rsidRPr="00AE62B2" w:rsidR="00E14909">
        <w:rPr>
          <w:rFonts w:ascii="Times New Roman" w:hAnsi="Times New Roman" w:cs="Times New Roman"/>
          <w:sz w:val="24"/>
          <w:szCs w:val="24"/>
        </w:rPr>
        <w:t>ze</w:t>
      </w:r>
      <w:r w:rsidRPr="00AE62B2">
        <w:rPr>
          <w:rFonts w:ascii="Times New Roman" w:hAnsi="Times New Roman" w:cs="Times New Roman"/>
          <w:sz w:val="24"/>
          <w:szCs w:val="24"/>
        </w:rPr>
        <w:t xml:space="preserve"> leden vragen of het wenselijk is om deze evaluatie eerder uit te voeren, gezien de snelle veranderingen op de arbeidsmarkt. Een eerdere, tussentijdse evaluatie kan wat </w:t>
      </w:r>
      <w:r w:rsidRPr="00AE62B2" w:rsidR="00E14909">
        <w:rPr>
          <w:rFonts w:ascii="Times New Roman" w:hAnsi="Times New Roman" w:cs="Times New Roman"/>
          <w:sz w:val="24"/>
          <w:szCs w:val="24"/>
        </w:rPr>
        <w:t>hen</w:t>
      </w:r>
      <w:r w:rsidRPr="00AE62B2">
        <w:rPr>
          <w:rFonts w:ascii="Times New Roman" w:hAnsi="Times New Roman" w:cs="Times New Roman"/>
          <w:sz w:val="24"/>
          <w:szCs w:val="24"/>
        </w:rPr>
        <w:t xml:space="preserve"> betreft mogelijkheden bieden om beleid bij te sturen voor een betere aansluiting met de arbeidsmarkt. </w:t>
      </w:r>
    </w:p>
    <w:p w:rsidR="00AE62B2" w:rsidRDefault="00AE62B2" w14:paraId="4B77A236"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AE62B2" w:rsidR="00F212A6" w:rsidP="00DA30E4" w:rsidRDefault="0016791B" w14:paraId="5EC3B0CF" w14:textId="5FA80293">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lastRenderedPageBreak/>
        <w:t xml:space="preserve">7. </w:t>
      </w:r>
      <w:r w:rsidRPr="00AE62B2">
        <w:rPr>
          <w:rFonts w:ascii="Times New Roman" w:hAnsi="Times New Roman" w:cs="Times New Roman"/>
          <w:b/>
          <w:bCs/>
          <w:sz w:val="24"/>
          <w:szCs w:val="24"/>
        </w:rPr>
        <w:tab/>
      </w:r>
      <w:r w:rsidRPr="00AE62B2" w:rsidR="00F212A6">
        <w:rPr>
          <w:rFonts w:ascii="Times New Roman" w:hAnsi="Times New Roman" w:cs="Times New Roman"/>
          <w:b/>
          <w:bCs/>
          <w:sz w:val="24"/>
          <w:szCs w:val="24"/>
        </w:rPr>
        <w:t>Overig</w:t>
      </w:r>
    </w:p>
    <w:p w:rsidRPr="00AE62B2" w:rsidR="006B03F2" w:rsidP="00DA30E4" w:rsidRDefault="00A322DB" w14:paraId="1639A0BF" w14:textId="3A86769F">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GroenLinks-PvdA-fractie vragen hoe het staat met de uitvoering van de kamerbreed aangenomen motie van het lid Westerveld c.s., waarin wordt verzocht om in een wetsvoorstel op te nemen dat een bekostigde praktijkonderwijsschool in uitzonderingsgevallen en onder bepaalde voorwaarden voor de examinering en diplomering mag samenwerken met een niet-bekostigde mbo-instelling.</w:t>
      </w:r>
      <w:r w:rsidRPr="00AE62B2" w:rsidR="00A8374E">
        <w:rPr>
          <w:rStyle w:val="Voetnootmarkering"/>
          <w:rFonts w:ascii="Times New Roman" w:hAnsi="Times New Roman" w:cs="Times New Roman"/>
          <w:sz w:val="24"/>
          <w:szCs w:val="24"/>
        </w:rPr>
        <w:footnoteReference w:id="8"/>
      </w:r>
      <w:r w:rsidRPr="00AE62B2">
        <w:rPr>
          <w:rFonts w:ascii="Times New Roman" w:hAnsi="Times New Roman" w:cs="Times New Roman"/>
          <w:sz w:val="24"/>
          <w:szCs w:val="24"/>
        </w:rPr>
        <w:t xml:space="preserve"> In de Kamerbief waarin wordt gesproken over de uitvoering van de motie </w:t>
      </w:r>
      <w:r w:rsidRPr="00AE62B2" w:rsidR="0022711B">
        <w:rPr>
          <w:rFonts w:ascii="Times New Roman" w:hAnsi="Times New Roman" w:cs="Times New Roman"/>
          <w:sz w:val="24"/>
          <w:szCs w:val="24"/>
        </w:rPr>
        <w:t xml:space="preserve">wordt aangekondigd </w:t>
      </w:r>
      <w:r w:rsidRPr="00AE62B2">
        <w:rPr>
          <w:rFonts w:ascii="Times New Roman" w:hAnsi="Times New Roman" w:cs="Times New Roman"/>
          <w:sz w:val="24"/>
          <w:szCs w:val="24"/>
        </w:rPr>
        <w:t>dat deze wordt meegenomen in het voorgenomen wetsvoorstel.</w:t>
      </w:r>
      <w:r w:rsidRPr="00AE62B2" w:rsidR="0022711B">
        <w:rPr>
          <w:rStyle w:val="Voetnootmarkering"/>
          <w:rFonts w:ascii="Times New Roman" w:hAnsi="Times New Roman" w:cs="Times New Roman"/>
          <w:sz w:val="24"/>
          <w:szCs w:val="24"/>
        </w:rPr>
        <w:footnoteReference w:id="9"/>
      </w:r>
      <w:r w:rsidRPr="00AE62B2">
        <w:rPr>
          <w:rFonts w:ascii="Times New Roman" w:hAnsi="Times New Roman" w:cs="Times New Roman"/>
          <w:sz w:val="24"/>
          <w:szCs w:val="24"/>
        </w:rPr>
        <w:t xml:space="preserve"> De</w:t>
      </w:r>
      <w:r w:rsidRPr="00AE62B2" w:rsidR="003F3CDC">
        <w:rPr>
          <w:rFonts w:ascii="Times New Roman" w:hAnsi="Times New Roman" w:cs="Times New Roman"/>
          <w:sz w:val="24"/>
          <w:szCs w:val="24"/>
        </w:rPr>
        <w:t>ze</w:t>
      </w:r>
      <w:r w:rsidRPr="00AE62B2">
        <w:rPr>
          <w:rFonts w:ascii="Times New Roman" w:hAnsi="Times New Roman" w:cs="Times New Roman"/>
          <w:sz w:val="24"/>
          <w:szCs w:val="24"/>
        </w:rPr>
        <w:t xml:space="preserve"> leden zien dit</w:t>
      </w:r>
      <w:r w:rsidRPr="00AE62B2" w:rsidR="003F3CDC">
        <w:rPr>
          <w:rFonts w:ascii="Times New Roman" w:hAnsi="Times New Roman" w:cs="Times New Roman"/>
          <w:sz w:val="24"/>
          <w:szCs w:val="24"/>
        </w:rPr>
        <w:t xml:space="preserve"> echter</w:t>
      </w:r>
      <w:r w:rsidRPr="00AE62B2">
        <w:rPr>
          <w:rFonts w:ascii="Times New Roman" w:hAnsi="Times New Roman" w:cs="Times New Roman"/>
          <w:sz w:val="24"/>
          <w:szCs w:val="24"/>
        </w:rPr>
        <w:t xml:space="preserve"> niet terug in het voorliggende wetsvoorstel noch in het wetsvoorstel Van school naar duurzaam werk.</w:t>
      </w:r>
      <w:r w:rsidRPr="00AE62B2" w:rsidR="003F3CDC">
        <w:rPr>
          <w:rStyle w:val="Voetnootmarkering"/>
          <w:rFonts w:ascii="Times New Roman" w:hAnsi="Times New Roman" w:cs="Times New Roman"/>
          <w:sz w:val="24"/>
          <w:szCs w:val="24"/>
        </w:rPr>
        <w:footnoteReference w:id="10"/>
      </w:r>
      <w:r w:rsidRPr="00AE62B2">
        <w:rPr>
          <w:rFonts w:ascii="Times New Roman" w:hAnsi="Times New Roman" w:cs="Times New Roman"/>
          <w:sz w:val="24"/>
          <w:szCs w:val="24"/>
        </w:rPr>
        <w:t xml:space="preserve"> Kan de regering toelichten hoe het staat met de uitvoering van deze motie?</w:t>
      </w:r>
    </w:p>
    <w:p w:rsidRPr="00AE62B2" w:rsidR="005D6E87" w:rsidP="00DA30E4" w:rsidRDefault="005D6E87" w14:paraId="299C3E3A" w14:textId="77777777">
      <w:pPr>
        <w:spacing w:line="276" w:lineRule="auto"/>
        <w:rPr>
          <w:rFonts w:ascii="Times New Roman" w:hAnsi="Times New Roman" w:cs="Times New Roman"/>
          <w:sz w:val="24"/>
          <w:szCs w:val="24"/>
        </w:rPr>
      </w:pPr>
    </w:p>
    <w:p w:rsidRPr="00AE62B2" w:rsidR="00384004" w:rsidP="00DA30E4" w:rsidRDefault="00384004" w14:paraId="04CF438E" w14:textId="0FAC26C6">
      <w:pPr>
        <w:spacing w:line="276" w:lineRule="auto"/>
        <w:rPr>
          <w:rFonts w:ascii="Times New Roman" w:hAnsi="Times New Roman" w:cs="Times New Roman"/>
          <w:iCs/>
          <w:sz w:val="24"/>
          <w:szCs w:val="24"/>
        </w:rPr>
      </w:pPr>
      <w:r w:rsidRPr="00AE62B2">
        <w:rPr>
          <w:rFonts w:ascii="Times New Roman" w:hAnsi="Times New Roman" w:cs="Times New Roman"/>
          <w:iCs/>
          <w:sz w:val="24"/>
          <w:szCs w:val="24"/>
        </w:rPr>
        <w:t>De voorzitter van de commissie,</w:t>
      </w:r>
      <w:r w:rsidR="00B65C7E">
        <w:rPr>
          <w:rFonts w:ascii="Times New Roman" w:hAnsi="Times New Roman" w:cs="Times New Roman"/>
          <w:iCs/>
          <w:sz w:val="24"/>
          <w:szCs w:val="24"/>
        </w:rPr>
        <w:br/>
      </w:r>
      <w:r w:rsidRPr="00AE62B2">
        <w:rPr>
          <w:rFonts w:ascii="Times New Roman" w:hAnsi="Times New Roman" w:cs="Times New Roman"/>
          <w:iCs/>
          <w:sz w:val="24"/>
          <w:szCs w:val="24"/>
        </w:rPr>
        <w:t>B</w:t>
      </w:r>
      <w:r w:rsidRPr="00AE62B2" w:rsidR="005D6E87">
        <w:rPr>
          <w:rFonts w:ascii="Times New Roman" w:hAnsi="Times New Roman" w:cs="Times New Roman"/>
          <w:iCs/>
          <w:sz w:val="24"/>
          <w:szCs w:val="24"/>
        </w:rPr>
        <w:t>romet</w:t>
      </w:r>
    </w:p>
    <w:p w:rsidRPr="00AE62B2" w:rsidR="00384004" w:rsidP="00DA30E4" w:rsidRDefault="00384004" w14:paraId="1E5F4EFE" w14:textId="77777777">
      <w:pPr>
        <w:spacing w:line="276" w:lineRule="auto"/>
        <w:rPr>
          <w:rFonts w:ascii="Times New Roman" w:hAnsi="Times New Roman" w:cs="Times New Roman"/>
          <w:iCs/>
          <w:sz w:val="24"/>
          <w:szCs w:val="24"/>
        </w:rPr>
      </w:pPr>
    </w:p>
    <w:p w:rsidRPr="00B65C7E" w:rsidR="00384004" w:rsidP="00DA30E4" w:rsidRDefault="00B65C7E" w14:paraId="6EEAD5EB" w14:textId="6E687AE5">
      <w:pPr>
        <w:spacing w:line="276" w:lineRule="auto"/>
        <w:rPr>
          <w:rFonts w:ascii="Times New Roman" w:hAnsi="Times New Roman" w:cs="Times New Roman"/>
          <w:iCs/>
          <w:sz w:val="24"/>
          <w:szCs w:val="24"/>
        </w:rPr>
      </w:pPr>
      <w:r>
        <w:rPr>
          <w:rFonts w:ascii="Times New Roman" w:hAnsi="Times New Roman" w:cs="Times New Roman"/>
          <w:iCs/>
          <w:sz w:val="24"/>
          <w:szCs w:val="24"/>
        </w:rPr>
        <w:t>A</w:t>
      </w:r>
      <w:r w:rsidRPr="00AE62B2" w:rsidR="00384004">
        <w:rPr>
          <w:rFonts w:ascii="Times New Roman" w:hAnsi="Times New Roman" w:cs="Times New Roman"/>
          <w:iCs/>
          <w:sz w:val="24"/>
          <w:szCs w:val="24"/>
        </w:rPr>
        <w:t>djunct-griffier van de commissie,</w:t>
      </w:r>
      <w:r>
        <w:rPr>
          <w:rFonts w:ascii="Times New Roman" w:hAnsi="Times New Roman" w:cs="Times New Roman"/>
          <w:iCs/>
          <w:sz w:val="24"/>
          <w:szCs w:val="24"/>
        </w:rPr>
        <w:br/>
      </w:r>
      <w:r w:rsidRPr="00AE62B2" w:rsidR="00384004">
        <w:rPr>
          <w:rFonts w:ascii="Times New Roman" w:hAnsi="Times New Roman" w:cs="Times New Roman"/>
          <w:iCs/>
          <w:sz w:val="24"/>
          <w:szCs w:val="24"/>
        </w:rPr>
        <w:t>Huls</w:t>
      </w:r>
    </w:p>
    <w:p w:rsidRPr="00DA30E4" w:rsidR="00A74A5E" w:rsidP="00DA30E4" w:rsidRDefault="00A74A5E" w14:paraId="3CBB28AA" w14:textId="77777777">
      <w:pPr>
        <w:spacing w:line="276" w:lineRule="auto"/>
        <w:rPr>
          <w:rFonts w:ascii="Times New Roman" w:hAnsi="Times New Roman" w:cs="Times New Roman"/>
          <w:sz w:val="24"/>
          <w:szCs w:val="24"/>
        </w:rPr>
      </w:pPr>
    </w:p>
    <w:sectPr w:rsidRPr="00DA30E4" w:rsidR="00A74A5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AC59" w14:textId="77777777" w:rsidR="00AF385B" w:rsidRDefault="00AF385B" w:rsidP="00A8374E">
      <w:pPr>
        <w:spacing w:after="0" w:line="240" w:lineRule="auto"/>
      </w:pPr>
      <w:r>
        <w:separator/>
      </w:r>
    </w:p>
  </w:endnote>
  <w:endnote w:type="continuationSeparator" w:id="0">
    <w:p w14:paraId="11CFC139" w14:textId="77777777" w:rsidR="00AF385B" w:rsidRDefault="00AF385B" w:rsidP="00A8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8F56" w14:textId="77777777" w:rsidR="00AF385B" w:rsidRDefault="00AF385B" w:rsidP="00A8374E">
      <w:pPr>
        <w:spacing w:after="0" w:line="240" w:lineRule="auto"/>
      </w:pPr>
      <w:r>
        <w:separator/>
      </w:r>
    </w:p>
  </w:footnote>
  <w:footnote w:type="continuationSeparator" w:id="0">
    <w:p w14:paraId="6054D7C8" w14:textId="77777777" w:rsidR="00AF385B" w:rsidRDefault="00AF385B" w:rsidP="00A8374E">
      <w:pPr>
        <w:spacing w:after="0" w:line="240" w:lineRule="auto"/>
      </w:pPr>
      <w:r>
        <w:continuationSeparator/>
      </w:r>
    </w:p>
  </w:footnote>
  <w:footnote w:id="1">
    <w:p w14:paraId="3194405C" w14:textId="0CAA5A2F" w:rsidR="00F07EE8" w:rsidRPr="00F07EE8" w:rsidRDefault="00F07EE8">
      <w:pPr>
        <w:pStyle w:val="Voetnoottekst"/>
        <w:rPr>
          <w:rFonts w:ascii="Times New Roman" w:hAnsi="Times New Roman" w:cs="Times New Roman"/>
          <w:sz w:val="24"/>
          <w:szCs w:val="24"/>
        </w:rPr>
      </w:pPr>
      <w:r w:rsidRPr="00F07EE8">
        <w:rPr>
          <w:rStyle w:val="Voetnootmarkering"/>
          <w:rFonts w:ascii="Times New Roman" w:hAnsi="Times New Roman" w:cs="Times New Roman"/>
          <w:sz w:val="24"/>
          <w:szCs w:val="24"/>
        </w:rPr>
        <w:footnoteRef/>
      </w:r>
      <w:r w:rsidRPr="00F07EE8">
        <w:rPr>
          <w:rFonts w:ascii="Times New Roman" w:hAnsi="Times New Roman" w:cs="Times New Roman"/>
          <w:sz w:val="24"/>
          <w:szCs w:val="24"/>
        </w:rPr>
        <w:t xml:space="preserve"> WEB:</w:t>
      </w:r>
      <w:r w:rsidRPr="006B2F13">
        <w:rPr>
          <w:rFonts w:ascii="Times New Roman" w:hAnsi="Times New Roman" w:cs="Times New Roman"/>
          <w:sz w:val="24"/>
          <w:szCs w:val="24"/>
        </w:rPr>
        <w:t xml:space="preserve"> </w:t>
      </w:r>
      <w:r w:rsidR="006B2F13" w:rsidRPr="006B2F13">
        <w:rPr>
          <w:rFonts w:ascii="Times New Roman" w:hAnsi="Times New Roman" w:cs="Times New Roman"/>
          <w:sz w:val="24"/>
          <w:szCs w:val="24"/>
        </w:rPr>
        <w:t>Wet educatie en beroepsonderwijs</w:t>
      </w:r>
    </w:p>
  </w:footnote>
  <w:footnote w:id="2">
    <w:p w14:paraId="736E69E5" w14:textId="08D73FE6" w:rsidR="0026360E" w:rsidRDefault="0026360E">
      <w:pPr>
        <w:pStyle w:val="Voetnoottekst"/>
      </w:pPr>
      <w:r>
        <w:rPr>
          <w:rStyle w:val="Voetnootmarkering"/>
        </w:rPr>
        <w:footnoteRef/>
      </w:r>
      <w:r>
        <w:t xml:space="preserve"> </w:t>
      </w:r>
      <w:r w:rsidRPr="00743CCF">
        <w:rPr>
          <w:rFonts w:ascii="Times New Roman" w:hAnsi="Times New Roman" w:cs="Times New Roman"/>
          <w:sz w:val="24"/>
          <w:szCs w:val="24"/>
        </w:rPr>
        <w:t>Kamerstuk 31524, nr. 629</w:t>
      </w:r>
      <w:r w:rsidR="00743CCF" w:rsidRPr="00743CCF">
        <w:rPr>
          <w:rFonts w:ascii="Times New Roman" w:hAnsi="Times New Roman" w:cs="Times New Roman"/>
          <w:sz w:val="24"/>
          <w:szCs w:val="24"/>
        </w:rPr>
        <w:t>.</w:t>
      </w:r>
    </w:p>
  </w:footnote>
  <w:footnote w:id="3">
    <w:p w14:paraId="327914FA" w14:textId="0A659B7B" w:rsidR="007A6AC6" w:rsidRDefault="007A6AC6">
      <w:pPr>
        <w:pStyle w:val="Voetnoottekst"/>
      </w:pPr>
      <w:r>
        <w:rPr>
          <w:rStyle w:val="Voetnootmarkering"/>
        </w:rPr>
        <w:footnoteRef/>
      </w:r>
      <w:r>
        <w:t xml:space="preserve"> </w:t>
      </w:r>
      <w:r w:rsidR="006759A8" w:rsidRPr="006759A8">
        <w:rPr>
          <w:rFonts w:ascii="Times New Roman" w:hAnsi="Times New Roman" w:cs="Times New Roman"/>
          <w:sz w:val="24"/>
          <w:szCs w:val="24"/>
        </w:rPr>
        <w:t>Kamerstuk 36</w:t>
      </w:r>
      <w:r w:rsidR="006759A8">
        <w:rPr>
          <w:rFonts w:ascii="Times New Roman" w:hAnsi="Times New Roman" w:cs="Times New Roman"/>
          <w:sz w:val="24"/>
          <w:szCs w:val="24"/>
        </w:rPr>
        <w:t xml:space="preserve"> </w:t>
      </w:r>
      <w:r w:rsidR="006759A8" w:rsidRPr="006759A8">
        <w:rPr>
          <w:rFonts w:ascii="Times New Roman" w:hAnsi="Times New Roman" w:cs="Times New Roman"/>
          <w:sz w:val="24"/>
          <w:szCs w:val="24"/>
        </w:rPr>
        <w:t>670, nr.</w:t>
      </w:r>
      <w:r w:rsidR="006759A8">
        <w:rPr>
          <w:rFonts w:ascii="Times New Roman" w:hAnsi="Times New Roman" w:cs="Times New Roman"/>
          <w:sz w:val="24"/>
          <w:szCs w:val="24"/>
        </w:rPr>
        <w:t xml:space="preserve"> </w:t>
      </w:r>
      <w:r w:rsidR="006759A8" w:rsidRPr="006759A8">
        <w:rPr>
          <w:rFonts w:ascii="Times New Roman" w:hAnsi="Times New Roman" w:cs="Times New Roman"/>
          <w:sz w:val="24"/>
          <w:szCs w:val="24"/>
        </w:rPr>
        <w:t>3 p.6</w:t>
      </w:r>
      <w:r w:rsidR="006759A8">
        <w:rPr>
          <w:rFonts w:ascii="Times New Roman" w:hAnsi="Times New Roman" w:cs="Times New Roman"/>
          <w:sz w:val="24"/>
          <w:szCs w:val="24"/>
        </w:rPr>
        <w:t>.</w:t>
      </w:r>
    </w:p>
  </w:footnote>
  <w:footnote w:id="4">
    <w:p w14:paraId="00FC0B0E" w14:textId="0167E916" w:rsidR="003B3C9F" w:rsidRDefault="003B3C9F">
      <w:pPr>
        <w:pStyle w:val="Voetnoottekst"/>
      </w:pPr>
      <w:r w:rsidRPr="003B3C9F">
        <w:rPr>
          <w:rStyle w:val="Voetnootmarkering"/>
        </w:rPr>
        <w:footnoteRef/>
      </w:r>
      <w:r w:rsidRPr="003B3C9F">
        <w:t xml:space="preserve"> </w:t>
      </w:r>
      <w:r w:rsidRPr="003B3C9F">
        <w:rPr>
          <w:rFonts w:ascii="Times New Roman" w:hAnsi="Times New Roman" w:cs="Times New Roman"/>
          <w:sz w:val="24"/>
          <w:szCs w:val="24"/>
        </w:rPr>
        <w:t>Kamerstuk 36 670, nr.</w:t>
      </w:r>
      <w:r>
        <w:rPr>
          <w:rFonts w:ascii="Times New Roman" w:hAnsi="Times New Roman" w:cs="Times New Roman"/>
          <w:sz w:val="24"/>
          <w:szCs w:val="24"/>
        </w:rPr>
        <w:t xml:space="preserve"> </w:t>
      </w:r>
      <w:r w:rsidRPr="003B3C9F">
        <w:rPr>
          <w:rFonts w:ascii="Times New Roman" w:hAnsi="Times New Roman" w:cs="Times New Roman"/>
          <w:sz w:val="24"/>
          <w:szCs w:val="24"/>
        </w:rPr>
        <w:t>3, p.7.</w:t>
      </w:r>
    </w:p>
  </w:footnote>
  <w:footnote w:id="5">
    <w:p w14:paraId="3D6F6755" w14:textId="11F44F74" w:rsidR="007C065A" w:rsidRDefault="007C065A">
      <w:pPr>
        <w:pStyle w:val="Voetnoottekst"/>
      </w:pPr>
      <w:r w:rsidRPr="007C065A">
        <w:rPr>
          <w:rStyle w:val="Voetnootmarkering"/>
        </w:rPr>
        <w:footnoteRef/>
      </w:r>
      <w:r w:rsidRPr="007C065A">
        <w:t xml:space="preserve"> </w:t>
      </w:r>
      <w:r w:rsidRPr="007C065A">
        <w:rPr>
          <w:rFonts w:ascii="Times New Roman" w:hAnsi="Times New Roman" w:cs="Times New Roman"/>
          <w:sz w:val="24"/>
          <w:szCs w:val="24"/>
        </w:rPr>
        <w:t>Kamerstuk 36 670, nr.</w:t>
      </w:r>
      <w:r>
        <w:rPr>
          <w:rFonts w:ascii="Times New Roman" w:hAnsi="Times New Roman" w:cs="Times New Roman"/>
          <w:sz w:val="24"/>
          <w:szCs w:val="24"/>
        </w:rPr>
        <w:t xml:space="preserve"> </w:t>
      </w:r>
      <w:r w:rsidRPr="007C065A">
        <w:rPr>
          <w:rFonts w:ascii="Times New Roman" w:hAnsi="Times New Roman" w:cs="Times New Roman"/>
          <w:sz w:val="24"/>
          <w:szCs w:val="24"/>
        </w:rPr>
        <w:t>3, p.13.</w:t>
      </w:r>
    </w:p>
  </w:footnote>
  <w:footnote w:id="6">
    <w:p w14:paraId="1C8AEDE8" w14:textId="1C8AA14E" w:rsidR="00A0015B" w:rsidRPr="006324F0" w:rsidRDefault="00A0015B">
      <w:pPr>
        <w:pStyle w:val="Voetnoottekst"/>
        <w:rPr>
          <w:rFonts w:ascii="Times New Roman" w:hAnsi="Times New Roman" w:cs="Times New Roman"/>
          <w:sz w:val="24"/>
          <w:szCs w:val="24"/>
        </w:rPr>
      </w:pPr>
      <w:r w:rsidRPr="006324F0">
        <w:rPr>
          <w:rStyle w:val="Voetnootmarkering"/>
          <w:rFonts w:ascii="Times New Roman" w:hAnsi="Times New Roman" w:cs="Times New Roman"/>
          <w:sz w:val="24"/>
          <w:szCs w:val="24"/>
        </w:rPr>
        <w:footnoteRef/>
      </w:r>
      <w:r w:rsidRPr="006324F0">
        <w:rPr>
          <w:rFonts w:ascii="Times New Roman" w:hAnsi="Times New Roman" w:cs="Times New Roman"/>
          <w:sz w:val="24"/>
          <w:szCs w:val="24"/>
        </w:rPr>
        <w:t xml:space="preserve"> Kamerstuk </w:t>
      </w:r>
      <w:r w:rsidR="006324F0" w:rsidRPr="006324F0">
        <w:rPr>
          <w:rFonts w:ascii="Times New Roman" w:hAnsi="Times New Roman" w:cs="Times New Roman"/>
          <w:sz w:val="24"/>
          <w:szCs w:val="24"/>
        </w:rPr>
        <w:t>31 524, nr. 623.</w:t>
      </w:r>
    </w:p>
  </w:footnote>
  <w:footnote w:id="7">
    <w:p w14:paraId="482EDFBC" w14:textId="6C3C96D1" w:rsidR="00E45915" w:rsidRDefault="00E45915">
      <w:pPr>
        <w:pStyle w:val="Voetnoottekst"/>
      </w:pPr>
      <w:r>
        <w:rPr>
          <w:rStyle w:val="Voetnootmarkering"/>
        </w:rPr>
        <w:footnoteRef/>
      </w:r>
      <w:r>
        <w:t xml:space="preserve"> </w:t>
      </w:r>
      <w:r w:rsidRPr="00E45915">
        <w:rPr>
          <w:rFonts w:ascii="Times New Roman" w:hAnsi="Times New Roman" w:cs="Times New Roman"/>
          <w:sz w:val="24"/>
          <w:szCs w:val="24"/>
        </w:rPr>
        <w:t xml:space="preserve"> Kamerstuk 36 670, nr. 3, p. 6.</w:t>
      </w:r>
    </w:p>
  </w:footnote>
  <w:footnote w:id="8">
    <w:p w14:paraId="3D07BEDE" w14:textId="71B2E324" w:rsidR="00A8374E" w:rsidRDefault="00A8374E">
      <w:pPr>
        <w:pStyle w:val="Voetnoottekst"/>
      </w:pPr>
      <w:r>
        <w:rPr>
          <w:rStyle w:val="Voetnootmarkering"/>
        </w:rPr>
        <w:footnoteRef/>
      </w:r>
      <w:r>
        <w:t xml:space="preserve"> </w:t>
      </w:r>
      <w:r w:rsidRPr="00A322DB">
        <w:rPr>
          <w:rFonts w:ascii="Times New Roman" w:hAnsi="Times New Roman" w:cs="Times New Roman"/>
          <w:sz w:val="24"/>
          <w:szCs w:val="24"/>
        </w:rPr>
        <w:t>Kamerstuk 31 524, nr. 598</w:t>
      </w:r>
      <w:r>
        <w:rPr>
          <w:rFonts w:ascii="Times New Roman" w:hAnsi="Times New Roman" w:cs="Times New Roman"/>
          <w:sz w:val="24"/>
          <w:szCs w:val="24"/>
        </w:rPr>
        <w:t>.</w:t>
      </w:r>
    </w:p>
  </w:footnote>
  <w:footnote w:id="9">
    <w:p w14:paraId="4DB556B9" w14:textId="78EA9818" w:rsidR="0022711B" w:rsidRDefault="0022711B">
      <w:pPr>
        <w:pStyle w:val="Voetnoottekst"/>
      </w:pPr>
      <w:r>
        <w:rPr>
          <w:rStyle w:val="Voetnootmarkering"/>
        </w:rPr>
        <w:footnoteRef/>
      </w:r>
      <w:r>
        <w:t xml:space="preserve"> </w:t>
      </w:r>
      <w:r w:rsidRPr="00A322DB">
        <w:rPr>
          <w:rFonts w:ascii="Times New Roman" w:hAnsi="Times New Roman" w:cs="Times New Roman"/>
          <w:sz w:val="24"/>
          <w:szCs w:val="24"/>
        </w:rPr>
        <w:t>Kamerstuk 31 293, nr. 743</w:t>
      </w:r>
      <w:r>
        <w:rPr>
          <w:rFonts w:ascii="Times New Roman" w:hAnsi="Times New Roman" w:cs="Times New Roman"/>
          <w:sz w:val="24"/>
          <w:szCs w:val="24"/>
        </w:rPr>
        <w:t>.</w:t>
      </w:r>
    </w:p>
  </w:footnote>
  <w:footnote w:id="10">
    <w:p w14:paraId="3E4956B8" w14:textId="23A25693" w:rsidR="003F3CDC" w:rsidRPr="0093277F" w:rsidRDefault="003F3CDC">
      <w:pPr>
        <w:pStyle w:val="Voetnoottekst"/>
        <w:rPr>
          <w:rFonts w:ascii="Times New Roman" w:hAnsi="Times New Roman" w:cs="Times New Roman"/>
          <w:sz w:val="24"/>
          <w:szCs w:val="24"/>
        </w:rPr>
      </w:pPr>
      <w:r w:rsidRPr="0093277F">
        <w:rPr>
          <w:rStyle w:val="Voetnootmarkering"/>
          <w:rFonts w:ascii="Times New Roman" w:hAnsi="Times New Roman" w:cs="Times New Roman"/>
          <w:sz w:val="24"/>
          <w:szCs w:val="24"/>
        </w:rPr>
        <w:footnoteRef/>
      </w:r>
      <w:r w:rsidRPr="0093277F">
        <w:rPr>
          <w:rFonts w:ascii="Times New Roman" w:hAnsi="Times New Roman" w:cs="Times New Roman"/>
          <w:sz w:val="24"/>
          <w:szCs w:val="24"/>
        </w:rPr>
        <w:t xml:space="preserve"> </w:t>
      </w:r>
      <w:r w:rsidR="0093277F" w:rsidRPr="0093277F">
        <w:rPr>
          <w:rFonts w:ascii="Times New Roman" w:hAnsi="Times New Roman" w:cs="Times New Roman"/>
          <w:sz w:val="24"/>
          <w:szCs w:val="24"/>
        </w:rPr>
        <w:t>Kamerstuk 36 667</w:t>
      </w:r>
      <w:r w:rsidR="0093277F">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5FC"/>
    <w:multiLevelType w:val="hybridMultilevel"/>
    <w:tmpl w:val="96629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741899"/>
    <w:multiLevelType w:val="hybridMultilevel"/>
    <w:tmpl w:val="72128C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0561F8"/>
    <w:multiLevelType w:val="hybridMultilevel"/>
    <w:tmpl w:val="CEFEA05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194E85"/>
    <w:multiLevelType w:val="hybridMultilevel"/>
    <w:tmpl w:val="601EC2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9A3564B"/>
    <w:multiLevelType w:val="hybridMultilevel"/>
    <w:tmpl w:val="83F284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8503AE"/>
    <w:multiLevelType w:val="hybridMultilevel"/>
    <w:tmpl w:val="C1D45740"/>
    <w:lvl w:ilvl="0" w:tplc="AD66A99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45037C"/>
    <w:multiLevelType w:val="hybridMultilevel"/>
    <w:tmpl w:val="B4862D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2150D3"/>
    <w:multiLevelType w:val="hybridMultilevel"/>
    <w:tmpl w:val="C820EC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6322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8646170">
    <w:abstractNumId w:val="5"/>
  </w:num>
  <w:num w:numId="3" w16cid:durableId="703823686">
    <w:abstractNumId w:val="2"/>
  </w:num>
  <w:num w:numId="4" w16cid:durableId="230040679">
    <w:abstractNumId w:val="3"/>
  </w:num>
  <w:num w:numId="5" w16cid:durableId="824859138">
    <w:abstractNumId w:val="6"/>
  </w:num>
  <w:num w:numId="6" w16cid:durableId="2020690422">
    <w:abstractNumId w:val="1"/>
  </w:num>
  <w:num w:numId="7" w16cid:durableId="1804734833">
    <w:abstractNumId w:val="0"/>
  </w:num>
  <w:num w:numId="8" w16cid:durableId="1298533538">
    <w:abstractNumId w:val="7"/>
  </w:num>
  <w:num w:numId="9" w16cid:durableId="1884554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9E"/>
    <w:rsid w:val="00007C4A"/>
    <w:rsid w:val="000140CB"/>
    <w:rsid w:val="00015147"/>
    <w:rsid w:val="00046604"/>
    <w:rsid w:val="00056C9E"/>
    <w:rsid w:val="00057C45"/>
    <w:rsid w:val="000706AA"/>
    <w:rsid w:val="000710B5"/>
    <w:rsid w:val="00092089"/>
    <w:rsid w:val="00095877"/>
    <w:rsid w:val="00095C77"/>
    <w:rsid w:val="000A2B75"/>
    <w:rsid w:val="000C2F95"/>
    <w:rsid w:val="001248C3"/>
    <w:rsid w:val="00142C5A"/>
    <w:rsid w:val="00147179"/>
    <w:rsid w:val="00154281"/>
    <w:rsid w:val="0016791B"/>
    <w:rsid w:val="00172BF2"/>
    <w:rsid w:val="00173566"/>
    <w:rsid w:val="001A3E97"/>
    <w:rsid w:val="001D1A2A"/>
    <w:rsid w:val="001D51D7"/>
    <w:rsid w:val="001E2726"/>
    <w:rsid w:val="00203D59"/>
    <w:rsid w:val="0020615C"/>
    <w:rsid w:val="00211FE6"/>
    <w:rsid w:val="0022711B"/>
    <w:rsid w:val="00231BB6"/>
    <w:rsid w:val="00254992"/>
    <w:rsid w:val="00256AFE"/>
    <w:rsid w:val="0026360E"/>
    <w:rsid w:val="002637A1"/>
    <w:rsid w:val="00292CA2"/>
    <w:rsid w:val="002A7CD7"/>
    <w:rsid w:val="002C1C06"/>
    <w:rsid w:val="002C7BE3"/>
    <w:rsid w:val="002E3869"/>
    <w:rsid w:val="002E5D16"/>
    <w:rsid w:val="002E7B56"/>
    <w:rsid w:val="00311BB9"/>
    <w:rsid w:val="0032197F"/>
    <w:rsid w:val="00333D92"/>
    <w:rsid w:val="00350E0C"/>
    <w:rsid w:val="00365970"/>
    <w:rsid w:val="00370F0D"/>
    <w:rsid w:val="00384004"/>
    <w:rsid w:val="003A21E7"/>
    <w:rsid w:val="003B14BA"/>
    <w:rsid w:val="003B3C9F"/>
    <w:rsid w:val="003D222F"/>
    <w:rsid w:val="003E2B1A"/>
    <w:rsid w:val="003E345D"/>
    <w:rsid w:val="003F3CDC"/>
    <w:rsid w:val="00406CE9"/>
    <w:rsid w:val="00416AD3"/>
    <w:rsid w:val="0044570E"/>
    <w:rsid w:val="00477D2E"/>
    <w:rsid w:val="0049277D"/>
    <w:rsid w:val="004933F3"/>
    <w:rsid w:val="004B53F2"/>
    <w:rsid w:val="004B67CD"/>
    <w:rsid w:val="004C5E5B"/>
    <w:rsid w:val="004D55A8"/>
    <w:rsid w:val="004E32F9"/>
    <w:rsid w:val="004E480A"/>
    <w:rsid w:val="00526628"/>
    <w:rsid w:val="00555D46"/>
    <w:rsid w:val="00584F75"/>
    <w:rsid w:val="005A335F"/>
    <w:rsid w:val="005A5C2D"/>
    <w:rsid w:val="005A6FA2"/>
    <w:rsid w:val="005D6E87"/>
    <w:rsid w:val="005F1659"/>
    <w:rsid w:val="006022A0"/>
    <w:rsid w:val="006061DE"/>
    <w:rsid w:val="006213F8"/>
    <w:rsid w:val="00622521"/>
    <w:rsid w:val="00631BBD"/>
    <w:rsid w:val="006324F0"/>
    <w:rsid w:val="0063518E"/>
    <w:rsid w:val="006759A8"/>
    <w:rsid w:val="00691416"/>
    <w:rsid w:val="006A4CC1"/>
    <w:rsid w:val="006B03F2"/>
    <w:rsid w:val="006B27BA"/>
    <w:rsid w:val="006B2F13"/>
    <w:rsid w:val="006D0976"/>
    <w:rsid w:val="006D374A"/>
    <w:rsid w:val="006F02ED"/>
    <w:rsid w:val="00704801"/>
    <w:rsid w:val="00743CCF"/>
    <w:rsid w:val="00755525"/>
    <w:rsid w:val="007A6AC6"/>
    <w:rsid w:val="007B4A5D"/>
    <w:rsid w:val="007C065A"/>
    <w:rsid w:val="008049C6"/>
    <w:rsid w:val="00817EE6"/>
    <w:rsid w:val="00856605"/>
    <w:rsid w:val="00856E41"/>
    <w:rsid w:val="008721CB"/>
    <w:rsid w:val="00896D76"/>
    <w:rsid w:val="008B140C"/>
    <w:rsid w:val="008D71C9"/>
    <w:rsid w:val="008E56CD"/>
    <w:rsid w:val="008F12F9"/>
    <w:rsid w:val="008F5F71"/>
    <w:rsid w:val="009027C3"/>
    <w:rsid w:val="0092113C"/>
    <w:rsid w:val="0092561B"/>
    <w:rsid w:val="00927012"/>
    <w:rsid w:val="0093277F"/>
    <w:rsid w:val="00945EDF"/>
    <w:rsid w:val="00953C6A"/>
    <w:rsid w:val="0098139F"/>
    <w:rsid w:val="00983642"/>
    <w:rsid w:val="009A1DBA"/>
    <w:rsid w:val="009A76F6"/>
    <w:rsid w:val="009D7EDB"/>
    <w:rsid w:val="009F39A6"/>
    <w:rsid w:val="00A0015B"/>
    <w:rsid w:val="00A26534"/>
    <w:rsid w:val="00A27646"/>
    <w:rsid w:val="00A322DB"/>
    <w:rsid w:val="00A63C42"/>
    <w:rsid w:val="00A63C48"/>
    <w:rsid w:val="00A70B1B"/>
    <w:rsid w:val="00A74A5E"/>
    <w:rsid w:val="00A8052A"/>
    <w:rsid w:val="00A8374E"/>
    <w:rsid w:val="00AB14B2"/>
    <w:rsid w:val="00AB2F62"/>
    <w:rsid w:val="00AC5788"/>
    <w:rsid w:val="00AC7F24"/>
    <w:rsid w:val="00AE62B2"/>
    <w:rsid w:val="00AF385B"/>
    <w:rsid w:val="00AF6DE7"/>
    <w:rsid w:val="00B03850"/>
    <w:rsid w:val="00B161A2"/>
    <w:rsid w:val="00B24ED1"/>
    <w:rsid w:val="00B42B02"/>
    <w:rsid w:val="00B50C67"/>
    <w:rsid w:val="00B5763D"/>
    <w:rsid w:val="00B65C7E"/>
    <w:rsid w:val="00B76666"/>
    <w:rsid w:val="00B86289"/>
    <w:rsid w:val="00BA210F"/>
    <w:rsid w:val="00BA73FB"/>
    <w:rsid w:val="00C03339"/>
    <w:rsid w:val="00C12F53"/>
    <w:rsid w:val="00C33B82"/>
    <w:rsid w:val="00C4674B"/>
    <w:rsid w:val="00C502C0"/>
    <w:rsid w:val="00C60772"/>
    <w:rsid w:val="00C7360B"/>
    <w:rsid w:val="00C738F8"/>
    <w:rsid w:val="00C75C05"/>
    <w:rsid w:val="00C82336"/>
    <w:rsid w:val="00C90AE7"/>
    <w:rsid w:val="00CC6C02"/>
    <w:rsid w:val="00CE04F4"/>
    <w:rsid w:val="00CE143A"/>
    <w:rsid w:val="00CF21EB"/>
    <w:rsid w:val="00CF42CC"/>
    <w:rsid w:val="00D14B3A"/>
    <w:rsid w:val="00D70B43"/>
    <w:rsid w:val="00D7625B"/>
    <w:rsid w:val="00D85165"/>
    <w:rsid w:val="00DA30E4"/>
    <w:rsid w:val="00DB2222"/>
    <w:rsid w:val="00DB548C"/>
    <w:rsid w:val="00DF22CF"/>
    <w:rsid w:val="00E04934"/>
    <w:rsid w:val="00E14909"/>
    <w:rsid w:val="00E269A3"/>
    <w:rsid w:val="00E2789F"/>
    <w:rsid w:val="00E35103"/>
    <w:rsid w:val="00E45915"/>
    <w:rsid w:val="00E544F2"/>
    <w:rsid w:val="00E56F79"/>
    <w:rsid w:val="00E62D0D"/>
    <w:rsid w:val="00E66CA1"/>
    <w:rsid w:val="00E70E6B"/>
    <w:rsid w:val="00E95AEF"/>
    <w:rsid w:val="00EA7F1F"/>
    <w:rsid w:val="00EF3746"/>
    <w:rsid w:val="00F07EE8"/>
    <w:rsid w:val="00F212A6"/>
    <w:rsid w:val="00F26231"/>
    <w:rsid w:val="00F47BCD"/>
    <w:rsid w:val="00F77A5F"/>
    <w:rsid w:val="00F838B7"/>
    <w:rsid w:val="00FC1DA1"/>
    <w:rsid w:val="00FC3F40"/>
    <w:rsid w:val="00FF444F"/>
    <w:rsid w:val="00FF64C3"/>
    <w:rsid w:val="00FF7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5CBF"/>
  <w15:chartTrackingRefBased/>
  <w15:docId w15:val="{E1E0B72A-A3BF-4F07-A640-640E5BF7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6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6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6C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6C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6C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6C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6C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6C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6C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C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6C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6C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6C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6C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6C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6C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6C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6C9E"/>
    <w:rPr>
      <w:rFonts w:eastAsiaTheme="majorEastAsia" w:cstheme="majorBidi"/>
      <w:color w:val="272727" w:themeColor="text1" w:themeTint="D8"/>
    </w:rPr>
  </w:style>
  <w:style w:type="paragraph" w:styleId="Titel">
    <w:name w:val="Title"/>
    <w:basedOn w:val="Standaard"/>
    <w:next w:val="Standaard"/>
    <w:link w:val="TitelChar"/>
    <w:uiPriority w:val="10"/>
    <w:qFormat/>
    <w:rsid w:val="00056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C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6C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6C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6C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6C9E"/>
    <w:rPr>
      <w:i/>
      <w:iCs/>
      <w:color w:val="404040" w:themeColor="text1" w:themeTint="BF"/>
    </w:rPr>
  </w:style>
  <w:style w:type="paragraph" w:styleId="Lijstalinea">
    <w:name w:val="List Paragraph"/>
    <w:basedOn w:val="Standaard"/>
    <w:uiPriority w:val="34"/>
    <w:qFormat/>
    <w:rsid w:val="00056C9E"/>
    <w:pPr>
      <w:ind w:left="720"/>
      <w:contextualSpacing/>
    </w:pPr>
  </w:style>
  <w:style w:type="character" w:styleId="Intensievebenadrukking">
    <w:name w:val="Intense Emphasis"/>
    <w:basedOn w:val="Standaardalinea-lettertype"/>
    <w:uiPriority w:val="21"/>
    <w:qFormat/>
    <w:rsid w:val="00056C9E"/>
    <w:rPr>
      <w:i/>
      <w:iCs/>
      <w:color w:val="0F4761" w:themeColor="accent1" w:themeShade="BF"/>
    </w:rPr>
  </w:style>
  <w:style w:type="paragraph" w:styleId="Duidelijkcitaat">
    <w:name w:val="Intense Quote"/>
    <w:basedOn w:val="Standaard"/>
    <w:next w:val="Standaard"/>
    <w:link w:val="DuidelijkcitaatChar"/>
    <w:uiPriority w:val="30"/>
    <w:qFormat/>
    <w:rsid w:val="00056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6C9E"/>
    <w:rPr>
      <w:i/>
      <w:iCs/>
      <w:color w:val="0F4761" w:themeColor="accent1" w:themeShade="BF"/>
    </w:rPr>
  </w:style>
  <w:style w:type="character" w:styleId="Intensieveverwijzing">
    <w:name w:val="Intense Reference"/>
    <w:basedOn w:val="Standaardalinea-lettertype"/>
    <w:uiPriority w:val="32"/>
    <w:qFormat/>
    <w:rsid w:val="00056C9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8374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374E"/>
    <w:rPr>
      <w:sz w:val="20"/>
      <w:szCs w:val="20"/>
    </w:rPr>
  </w:style>
  <w:style w:type="character" w:styleId="Voetnootmarkering">
    <w:name w:val="footnote reference"/>
    <w:basedOn w:val="Standaardalinea-lettertype"/>
    <w:uiPriority w:val="99"/>
    <w:semiHidden/>
    <w:unhideWhenUsed/>
    <w:rsid w:val="00A8374E"/>
    <w:rPr>
      <w:vertAlign w:val="superscript"/>
    </w:rPr>
  </w:style>
  <w:style w:type="paragraph" w:styleId="Normaalweb">
    <w:name w:val="Normal (Web)"/>
    <w:basedOn w:val="Standaard"/>
    <w:uiPriority w:val="99"/>
    <w:unhideWhenUsed/>
    <w:rsid w:val="004933F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96538">
      <w:bodyDiv w:val="1"/>
      <w:marLeft w:val="0"/>
      <w:marRight w:val="0"/>
      <w:marTop w:val="0"/>
      <w:marBottom w:val="0"/>
      <w:divBdr>
        <w:top w:val="none" w:sz="0" w:space="0" w:color="auto"/>
        <w:left w:val="none" w:sz="0" w:space="0" w:color="auto"/>
        <w:bottom w:val="none" w:sz="0" w:space="0" w:color="auto"/>
        <w:right w:val="none" w:sz="0" w:space="0" w:color="auto"/>
      </w:divBdr>
    </w:div>
    <w:div w:id="12262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4066</ap:Words>
  <ap:Characters>22364</ap:Characters>
  <ap:DocSecurity>4</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2025-02-20T08:38:00.0000000Z</dcterms:created>
  <dcterms:modified xsi:type="dcterms:W3CDTF">2025-02-20T08:38:00.0000000Z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315154ae-7309-4a56-9829-8993b0bace68</vt:lpwstr>
  </property>
</Properties>
</file>